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8E" w:rsidRDefault="00037D8E">
      <w:pPr>
        <w:jc w:val="center"/>
        <w:rPr>
          <w:rFonts w:ascii="宋体" w:hAnsi="宋体" w:cs="宋体"/>
          <w:sz w:val="44"/>
          <w:szCs w:val="44"/>
        </w:rPr>
      </w:pPr>
    </w:p>
    <w:p w:rsidR="00037D8E" w:rsidRDefault="00037D8E">
      <w:pPr>
        <w:jc w:val="center"/>
        <w:rPr>
          <w:rFonts w:ascii="宋体" w:hAnsi="宋体" w:cs="宋体"/>
          <w:sz w:val="44"/>
          <w:szCs w:val="44"/>
        </w:rPr>
      </w:pPr>
    </w:p>
    <w:p w:rsidR="00037D8E" w:rsidRDefault="00037D8E">
      <w:pPr>
        <w:jc w:val="center"/>
        <w:rPr>
          <w:rFonts w:ascii="宋体" w:hAnsi="宋体" w:cs="宋体"/>
          <w:sz w:val="44"/>
          <w:szCs w:val="44"/>
        </w:rPr>
      </w:pPr>
    </w:p>
    <w:p w:rsidR="00037D8E" w:rsidRDefault="007A7EEF">
      <w:pPr>
        <w:jc w:val="center"/>
        <w:rPr>
          <w:rFonts w:ascii="方正小标宋简体" w:eastAsia="方正小标宋简体"/>
          <w:b/>
          <w:sz w:val="44"/>
          <w:szCs w:val="44"/>
        </w:rPr>
      </w:pPr>
      <w:bookmarkStart w:id="0" w:name="PO_title"/>
      <w:permStart w:id="0" w:edGrp="everyone"/>
      <w:r>
        <w:rPr>
          <w:rFonts w:ascii="宋体" w:hAnsi="宋体" w:cs="宋体" w:hint="eastAsia"/>
          <w:b/>
          <w:bCs/>
          <w:kern w:val="0"/>
          <w:sz w:val="52"/>
          <w:szCs w:val="52"/>
        </w:rPr>
        <w:t>柳州市土地征收与出让服务中心</w:t>
      </w:r>
      <w:bookmarkEnd w:id="0"/>
      <w:permEnd w:id="0"/>
      <w:r>
        <w:rPr>
          <w:rFonts w:ascii="宋体" w:hAnsi="宋体" w:cs="宋体" w:hint="eastAsia"/>
          <w:b/>
          <w:bCs/>
          <w:kern w:val="0"/>
          <w:sz w:val="52"/>
          <w:szCs w:val="52"/>
        </w:rPr>
        <w:t>2022年度单位决算</w:t>
      </w:r>
      <w:r>
        <w:rPr>
          <w:rFonts w:ascii="方正小标宋简体" w:eastAsia="方正小标宋简体" w:cs="ArialUnicodeMS" w:hint="eastAsia"/>
          <w:kern w:val="0"/>
          <w:sz w:val="52"/>
          <w:szCs w:val="52"/>
        </w:rPr>
        <w:br w:type="page"/>
      </w:r>
      <w:r>
        <w:rPr>
          <w:rFonts w:ascii="黑体" w:eastAsia="黑体" w:hAnsi="黑体" w:cs="黑体" w:hint="eastAsia"/>
          <w:b/>
          <w:sz w:val="44"/>
          <w:szCs w:val="44"/>
        </w:rPr>
        <w:lastRenderedPageBreak/>
        <w:t>目录</w:t>
      </w:r>
    </w:p>
    <w:p w:rsidR="00037D8E" w:rsidRDefault="00037D8E">
      <w:pPr>
        <w:ind w:firstLine="645"/>
        <w:rPr>
          <w:rFonts w:ascii="仿宋_GB2312" w:eastAsia="仿宋_GB2312"/>
          <w:b/>
          <w:sz w:val="32"/>
          <w:szCs w:val="32"/>
        </w:rPr>
      </w:pPr>
    </w:p>
    <w:p w:rsidR="00037D8E" w:rsidRDefault="007A7EEF">
      <w:pPr>
        <w:ind w:firstLine="645"/>
        <w:rPr>
          <w:rFonts w:ascii="黑体" w:eastAsia="黑体" w:hAnsi="黑体"/>
          <w:sz w:val="32"/>
          <w:szCs w:val="32"/>
        </w:rPr>
      </w:pPr>
      <w:r>
        <w:rPr>
          <w:rFonts w:ascii="黑体" w:eastAsia="黑体" w:hAnsi="黑体" w:hint="eastAsia"/>
          <w:sz w:val="32"/>
          <w:szCs w:val="32"/>
        </w:rPr>
        <w:t>第一部分：</w:t>
      </w:r>
      <w:bookmarkStart w:id="1" w:name="PO_dirDivName1"/>
      <w:permStart w:id="1" w:edGrp="everyone"/>
      <w:r>
        <w:rPr>
          <w:rFonts w:ascii="黑体" w:eastAsia="黑体" w:hAnsi="黑体" w:hint="eastAsia"/>
          <w:bCs/>
          <w:color w:val="000000"/>
          <w:sz w:val="32"/>
          <w:szCs w:val="32"/>
        </w:rPr>
        <w:t>柳州市土地征收与出让服务中心</w:t>
      </w:r>
      <w:bookmarkEnd w:id="1"/>
      <w:permEnd w:id="1"/>
      <w:r>
        <w:rPr>
          <w:rFonts w:ascii="黑体" w:eastAsia="黑体" w:hAnsi="黑体" w:hint="eastAsia"/>
          <w:sz w:val="32"/>
          <w:szCs w:val="32"/>
        </w:rPr>
        <w:t>概况</w:t>
      </w:r>
    </w:p>
    <w:p w:rsidR="00037D8E" w:rsidRDefault="007A7EEF">
      <w:pPr>
        <w:ind w:firstLine="645"/>
        <w:rPr>
          <w:rFonts w:ascii="仿宋_GB2312" w:eastAsia="仿宋_GB2312"/>
          <w:sz w:val="32"/>
          <w:szCs w:val="32"/>
        </w:rPr>
      </w:pPr>
      <w:r>
        <w:rPr>
          <w:rFonts w:ascii="仿宋_GB2312" w:eastAsia="仿宋_GB2312" w:hint="eastAsia"/>
          <w:sz w:val="32"/>
          <w:szCs w:val="32"/>
        </w:rPr>
        <w:t>一、主要职能</w:t>
      </w:r>
    </w:p>
    <w:p w:rsidR="00037D8E" w:rsidRDefault="007A7EEF">
      <w:pPr>
        <w:ind w:firstLine="645"/>
        <w:rPr>
          <w:rFonts w:ascii="仿宋_GB2312" w:eastAsia="仿宋_GB2312"/>
          <w:sz w:val="32"/>
          <w:szCs w:val="32"/>
        </w:rPr>
      </w:pPr>
      <w:r>
        <w:rPr>
          <w:rFonts w:ascii="仿宋_GB2312" w:eastAsia="仿宋_GB2312" w:hint="eastAsia"/>
          <w:sz w:val="32"/>
          <w:szCs w:val="32"/>
        </w:rPr>
        <w:t>二、单位机构设置情况</w:t>
      </w:r>
    </w:p>
    <w:p w:rsidR="00037D8E" w:rsidRDefault="007A7EEF">
      <w:pPr>
        <w:ind w:firstLine="645"/>
        <w:rPr>
          <w:rFonts w:ascii="黑体" w:eastAsia="黑体" w:hAnsi="黑体"/>
          <w:sz w:val="32"/>
          <w:szCs w:val="32"/>
        </w:rPr>
      </w:pPr>
      <w:r>
        <w:rPr>
          <w:rFonts w:ascii="黑体" w:eastAsia="黑体" w:hAnsi="黑体" w:hint="eastAsia"/>
          <w:sz w:val="32"/>
          <w:szCs w:val="32"/>
        </w:rPr>
        <w:t>第二部分：</w:t>
      </w:r>
      <w:bookmarkStart w:id="2" w:name="PO_dirDivNameYear1"/>
      <w:permStart w:id="2" w:edGrp="everyone"/>
      <w:r>
        <w:rPr>
          <w:rFonts w:ascii="黑体" w:eastAsia="黑体" w:hAnsi="黑体" w:hint="eastAsia"/>
          <w:bCs/>
          <w:color w:val="000000"/>
          <w:sz w:val="32"/>
          <w:szCs w:val="32"/>
        </w:rPr>
        <w:t>柳州市土地征收与出让服务中心</w:t>
      </w:r>
      <w:bookmarkEnd w:id="2"/>
      <w:permEnd w:id="2"/>
      <w:r>
        <w:rPr>
          <w:rFonts w:ascii="黑体" w:eastAsia="黑体" w:hAnsi="黑体" w:hint="eastAsia"/>
          <w:sz w:val="32"/>
          <w:szCs w:val="32"/>
        </w:rPr>
        <w:t>2022年度单位决算报表</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表一：收入支出决算总表</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表二：收入决算表</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表三：支出决算表</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表四：财政拨款收入支出决算总表</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表五：一般公共预算财政拨款支出决算表</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表六：一般公共预算财政拨款基本支出决算表</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表七：一般公共预算财政拨款“三公”经费支出决算表</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表八：政府性基金</w:t>
      </w:r>
      <w:r>
        <w:rPr>
          <w:rFonts w:ascii="仿宋_GB2312" w:eastAsia="仿宋_GB2312" w:hAnsi="黑体" w:hint="eastAsia"/>
          <w:sz w:val="32"/>
          <w:szCs w:val="32"/>
        </w:rPr>
        <w:t>预算财政拨款</w:t>
      </w:r>
      <w:r>
        <w:rPr>
          <w:rFonts w:ascii="仿宋_GB2312" w:eastAsia="仿宋_GB2312" w:hint="eastAsia"/>
          <w:sz w:val="32"/>
          <w:szCs w:val="32"/>
        </w:rPr>
        <w:t>收入支出决算表</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表九：国有资本经营预算财政拨款支出决算表</w:t>
      </w:r>
    </w:p>
    <w:p w:rsidR="00037D8E" w:rsidRDefault="007A7EEF">
      <w:pPr>
        <w:ind w:firstLine="645"/>
        <w:rPr>
          <w:rFonts w:ascii="黑体" w:eastAsia="黑体" w:hAnsi="黑体"/>
          <w:sz w:val="32"/>
          <w:szCs w:val="32"/>
        </w:rPr>
      </w:pPr>
      <w:r>
        <w:rPr>
          <w:rFonts w:ascii="黑体" w:eastAsia="黑体" w:hAnsi="黑体" w:hint="eastAsia"/>
          <w:sz w:val="32"/>
          <w:szCs w:val="32"/>
        </w:rPr>
        <w:t>第三部分：</w:t>
      </w:r>
      <w:bookmarkStart w:id="3" w:name="PO_dirDivNameYear2"/>
      <w:permStart w:id="3" w:edGrp="everyone"/>
      <w:r>
        <w:rPr>
          <w:rFonts w:ascii="黑体" w:eastAsia="黑体" w:hAnsi="黑体" w:hint="eastAsia"/>
          <w:bCs/>
          <w:color w:val="000000"/>
          <w:sz w:val="32"/>
          <w:szCs w:val="32"/>
        </w:rPr>
        <w:t>柳州市土地征收与出让服务中心</w:t>
      </w:r>
      <w:bookmarkEnd w:id="3"/>
      <w:permEnd w:id="3"/>
      <w:r>
        <w:rPr>
          <w:rFonts w:ascii="黑体" w:eastAsia="黑体" w:hAnsi="黑体" w:hint="eastAsia"/>
          <w:sz w:val="32"/>
          <w:szCs w:val="32"/>
        </w:rPr>
        <w:t>2022年度单位决算情况说明</w:t>
      </w:r>
    </w:p>
    <w:p w:rsidR="00037D8E" w:rsidRDefault="007A7EEF">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w:t>
      </w:r>
      <w:r>
        <w:rPr>
          <w:rFonts w:eastAsia="仿宋_GB2312" w:hint="eastAsia"/>
          <w:kern w:val="0"/>
          <w:sz w:val="32"/>
          <w:szCs w:val="32"/>
        </w:rPr>
        <w:t>2022</w:t>
      </w:r>
      <w:r>
        <w:rPr>
          <w:rFonts w:ascii="仿宋_GB2312" w:eastAsia="仿宋_GB2312" w:cs="仿宋_GB2312" w:hint="eastAsia"/>
          <w:kern w:val="0"/>
          <w:sz w:val="32"/>
          <w:szCs w:val="32"/>
        </w:rPr>
        <w:t>年度收入支出决算总体情况</w:t>
      </w:r>
    </w:p>
    <w:p w:rsidR="00037D8E" w:rsidRDefault="007A7EEF">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w:t>
      </w:r>
      <w:r>
        <w:rPr>
          <w:rFonts w:eastAsia="仿宋_GB2312" w:hint="eastAsia"/>
          <w:kern w:val="0"/>
          <w:sz w:val="32"/>
          <w:szCs w:val="32"/>
        </w:rPr>
        <w:t>2022</w:t>
      </w:r>
      <w:r>
        <w:rPr>
          <w:rFonts w:ascii="仿宋_GB2312" w:eastAsia="仿宋_GB2312" w:cs="仿宋_GB2312" w:hint="eastAsia"/>
          <w:kern w:val="0"/>
          <w:sz w:val="32"/>
          <w:szCs w:val="32"/>
        </w:rPr>
        <w:t>年度一般公共预算财政拨款支出决算情况</w:t>
      </w:r>
    </w:p>
    <w:p w:rsidR="00037D8E" w:rsidRDefault="007A7EEF">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三、</w:t>
      </w:r>
      <w:r>
        <w:rPr>
          <w:rFonts w:eastAsia="仿宋_GB2312" w:hint="eastAsia"/>
          <w:kern w:val="0"/>
          <w:sz w:val="32"/>
          <w:szCs w:val="32"/>
        </w:rPr>
        <w:t>2022</w:t>
      </w:r>
      <w:r>
        <w:rPr>
          <w:rFonts w:ascii="仿宋_GB2312" w:eastAsia="仿宋_GB2312" w:cs="仿宋_GB2312" w:hint="eastAsia"/>
          <w:kern w:val="0"/>
          <w:sz w:val="32"/>
          <w:szCs w:val="32"/>
        </w:rPr>
        <w:t>年度一般公共预算财政拨款基本支出决算情况</w:t>
      </w:r>
    </w:p>
    <w:p w:rsidR="00037D8E" w:rsidRDefault="007A7EEF">
      <w:pPr>
        <w:autoSpaceDE w:val="0"/>
        <w:autoSpaceDN w:val="0"/>
        <w:adjustRightInd w:val="0"/>
        <w:ind w:left="220" w:firstLine="420"/>
        <w:jc w:val="left"/>
        <w:rPr>
          <w:rFonts w:ascii="仿宋_GB2312" w:eastAsia="仿宋_GB2312" w:cs="仿宋_GB2312"/>
          <w:bCs/>
          <w:kern w:val="0"/>
          <w:sz w:val="32"/>
          <w:szCs w:val="32"/>
        </w:rPr>
      </w:pPr>
      <w:r>
        <w:rPr>
          <w:rFonts w:ascii="仿宋_GB2312" w:eastAsia="仿宋_GB2312" w:cs="仿宋_GB2312" w:hint="eastAsia"/>
          <w:kern w:val="0"/>
          <w:sz w:val="32"/>
          <w:szCs w:val="32"/>
        </w:rPr>
        <w:t>四、</w:t>
      </w:r>
      <w:r>
        <w:rPr>
          <w:rFonts w:eastAsia="仿宋_GB2312" w:hint="eastAsia"/>
          <w:kern w:val="0"/>
          <w:sz w:val="32"/>
          <w:szCs w:val="32"/>
        </w:rPr>
        <w:t>2022</w:t>
      </w:r>
      <w:r>
        <w:rPr>
          <w:rFonts w:ascii="仿宋_GB2312" w:eastAsia="仿宋_GB2312" w:cs="仿宋_GB2312" w:hint="eastAsia"/>
          <w:bCs/>
          <w:kern w:val="0"/>
          <w:sz w:val="32"/>
          <w:szCs w:val="32"/>
        </w:rPr>
        <w:t>年度政府性基金预算财政拨款支出决算情况</w:t>
      </w:r>
    </w:p>
    <w:p w:rsidR="00037D8E" w:rsidRDefault="007A7EEF">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bCs/>
          <w:kern w:val="0"/>
          <w:sz w:val="32"/>
          <w:szCs w:val="32"/>
        </w:rPr>
        <w:lastRenderedPageBreak/>
        <w:t>五、</w:t>
      </w:r>
      <w:r>
        <w:rPr>
          <w:rFonts w:eastAsia="仿宋_GB2312" w:hint="eastAsia"/>
          <w:kern w:val="0"/>
          <w:sz w:val="32"/>
          <w:szCs w:val="32"/>
        </w:rPr>
        <w:t>2022</w:t>
      </w:r>
      <w:r>
        <w:rPr>
          <w:rFonts w:ascii="仿宋_GB2312" w:eastAsia="仿宋_GB2312" w:cs="仿宋_GB2312" w:hint="eastAsia"/>
          <w:bCs/>
          <w:kern w:val="0"/>
          <w:sz w:val="32"/>
          <w:szCs w:val="32"/>
        </w:rPr>
        <w:t>年度</w:t>
      </w:r>
      <w:r>
        <w:rPr>
          <w:rFonts w:ascii="仿宋_GB2312" w:eastAsia="仿宋_GB2312" w:hint="eastAsia"/>
          <w:sz w:val="32"/>
          <w:szCs w:val="32"/>
        </w:rPr>
        <w:t>国有资本经营预算财政拨款支出决算情况</w:t>
      </w:r>
    </w:p>
    <w:p w:rsidR="00037D8E" w:rsidRDefault="007A7EEF">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六、</w:t>
      </w:r>
      <w:r>
        <w:rPr>
          <w:rFonts w:eastAsia="仿宋_GB2312" w:hint="eastAsia"/>
          <w:kern w:val="0"/>
          <w:sz w:val="32"/>
          <w:szCs w:val="32"/>
        </w:rPr>
        <w:t>2022</w:t>
      </w:r>
      <w:r>
        <w:rPr>
          <w:rFonts w:ascii="仿宋_GB2312" w:eastAsia="仿宋_GB2312" w:cs="仿宋_GB2312" w:hint="eastAsia"/>
          <w:kern w:val="0"/>
          <w:sz w:val="32"/>
          <w:szCs w:val="32"/>
        </w:rPr>
        <w:t>年度一般公共预算财政拨款安排的“三公”经费支出决算情况</w:t>
      </w:r>
    </w:p>
    <w:p w:rsidR="00037D8E" w:rsidRDefault="007A7EEF">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bCs/>
          <w:kern w:val="0"/>
          <w:sz w:val="32"/>
          <w:szCs w:val="32"/>
        </w:rPr>
        <w:t>七、其他重要事项的情况说明</w:t>
      </w:r>
    </w:p>
    <w:p w:rsidR="00037D8E" w:rsidRDefault="007A7EEF">
      <w:pPr>
        <w:ind w:left="645"/>
        <w:rPr>
          <w:rFonts w:ascii="仿宋_GB2312" w:eastAsia="黑体"/>
          <w:sz w:val="32"/>
          <w:szCs w:val="32"/>
        </w:rPr>
      </w:pPr>
      <w:r>
        <w:rPr>
          <w:rFonts w:ascii="黑体" w:eastAsia="黑体" w:hAnsi="黑体" w:cs="仿宋_GB2312" w:hint="eastAsia"/>
          <w:kern w:val="0"/>
          <w:sz w:val="32"/>
          <w:szCs w:val="32"/>
        </w:rPr>
        <w:t>第四部分：名词解释</w:t>
      </w:r>
    </w:p>
    <w:p w:rsidR="00037D8E" w:rsidRDefault="00037D8E">
      <w:pPr>
        <w:ind w:left="645"/>
        <w:rPr>
          <w:rFonts w:ascii="仿宋_GB2312" w:eastAsia="仿宋_GB2312"/>
          <w:sz w:val="32"/>
          <w:szCs w:val="32"/>
        </w:rPr>
        <w:sectPr w:rsidR="00037D8E">
          <w:pgSz w:w="11906" w:h="16838"/>
          <w:pgMar w:top="1440" w:right="1800" w:bottom="1440" w:left="1800" w:header="851" w:footer="992" w:gutter="0"/>
          <w:cols w:space="720"/>
          <w:docGrid w:type="lines" w:linePitch="312"/>
        </w:sectPr>
      </w:pPr>
    </w:p>
    <w:p w:rsidR="00037D8E" w:rsidRDefault="007A7EEF">
      <w:pPr>
        <w:ind w:firstLine="646"/>
        <w:jc w:val="center"/>
        <w:rPr>
          <w:rFonts w:ascii="黑体" w:eastAsia="黑体" w:hAnsi="黑体"/>
          <w:sz w:val="36"/>
          <w:szCs w:val="36"/>
        </w:rPr>
      </w:pPr>
      <w:r>
        <w:rPr>
          <w:rFonts w:ascii="黑体" w:eastAsia="黑体" w:hAnsi="黑体" w:hint="eastAsia"/>
          <w:sz w:val="36"/>
          <w:szCs w:val="36"/>
        </w:rPr>
        <w:t>第一部分：</w:t>
      </w:r>
      <w:bookmarkStart w:id="4" w:name="PO_part1DivName1"/>
      <w:permStart w:id="4" w:edGrp="everyone"/>
      <w:r>
        <w:rPr>
          <w:rFonts w:ascii="黑体" w:eastAsia="黑体" w:hAnsi="黑体" w:hint="eastAsia"/>
          <w:sz w:val="36"/>
          <w:szCs w:val="36"/>
        </w:rPr>
        <w:t>柳州市土地征收与出让服务中心</w:t>
      </w:r>
      <w:bookmarkEnd w:id="4"/>
      <w:permEnd w:id="4"/>
      <w:r>
        <w:rPr>
          <w:rFonts w:ascii="黑体" w:eastAsia="黑体" w:hAnsi="黑体" w:hint="eastAsia"/>
          <w:sz w:val="36"/>
          <w:szCs w:val="36"/>
        </w:rPr>
        <w:t>概况</w:t>
      </w:r>
    </w:p>
    <w:p w:rsidR="00037D8E" w:rsidRDefault="007A7EEF">
      <w:pPr>
        <w:ind w:firstLine="646"/>
        <w:rPr>
          <w:rFonts w:ascii="黑体" w:eastAsia="黑体" w:hAnsi="黑体"/>
          <w:sz w:val="32"/>
          <w:szCs w:val="32"/>
        </w:rPr>
      </w:pPr>
      <w:r>
        <w:rPr>
          <w:rFonts w:ascii="黑体" w:eastAsia="黑体" w:hAnsi="黑体" w:hint="eastAsia"/>
          <w:sz w:val="32"/>
          <w:szCs w:val="32"/>
        </w:rPr>
        <w:t>一、主要职能</w:t>
      </w:r>
    </w:p>
    <w:p w:rsidR="008E30B9" w:rsidRDefault="008E30B9" w:rsidP="008E30B9">
      <w:pPr>
        <w:rPr>
          <w:rFonts w:ascii="楷体_GB2312" w:eastAsia="楷体_GB2312" w:hAnsi="华文仿宋" w:cs="宋体"/>
          <w:bCs/>
          <w:color w:val="000000"/>
          <w:kern w:val="0"/>
          <w:sz w:val="32"/>
          <w:szCs w:val="32"/>
        </w:rPr>
      </w:pPr>
      <w:bookmarkStart w:id="5" w:name="PO_part1Responsibilities"/>
      <w:permStart w:id="5" w:edGrp="everyone"/>
      <w:r>
        <w:rPr>
          <w:rFonts w:ascii="楷体_GB2312" w:eastAsia="楷体_GB2312" w:hAnsi="华文仿宋" w:cs="宋体" w:hint="eastAsia"/>
          <w:bCs/>
          <w:color w:val="000000"/>
          <w:kern w:val="0"/>
          <w:sz w:val="32"/>
          <w:szCs w:val="32"/>
        </w:rPr>
        <w:t>（一）协助</w:t>
      </w:r>
      <w:proofErr w:type="gramStart"/>
      <w:r>
        <w:rPr>
          <w:rFonts w:ascii="楷体_GB2312" w:eastAsia="楷体_GB2312" w:hAnsi="华文仿宋" w:cs="宋体" w:hint="eastAsia"/>
          <w:bCs/>
          <w:color w:val="000000"/>
          <w:kern w:val="0"/>
          <w:sz w:val="32"/>
          <w:szCs w:val="32"/>
        </w:rPr>
        <w:t>编制市</w:t>
      </w:r>
      <w:proofErr w:type="gramEnd"/>
      <w:r>
        <w:rPr>
          <w:rFonts w:ascii="楷体_GB2312" w:eastAsia="楷体_GB2312" w:hAnsi="华文仿宋" w:cs="宋体" w:hint="eastAsia"/>
          <w:bCs/>
          <w:color w:val="000000"/>
          <w:kern w:val="0"/>
          <w:sz w:val="32"/>
          <w:szCs w:val="32"/>
        </w:rPr>
        <w:t>本级年度土地供应计划。</w:t>
      </w:r>
    </w:p>
    <w:p w:rsidR="008E30B9" w:rsidRDefault="008E30B9" w:rsidP="008E30B9">
      <w:pPr>
        <w:rPr>
          <w:rFonts w:ascii="楷体_GB2312" w:eastAsia="楷体_GB2312" w:hAnsi="华文仿宋" w:cs="宋体"/>
          <w:bCs/>
          <w:color w:val="000000"/>
          <w:kern w:val="0"/>
          <w:sz w:val="32"/>
          <w:szCs w:val="32"/>
        </w:rPr>
      </w:pPr>
      <w:r>
        <w:rPr>
          <w:rFonts w:ascii="楷体_GB2312" w:eastAsia="楷体_GB2312" w:hAnsi="华文仿宋" w:cs="宋体" w:hint="eastAsia"/>
          <w:bCs/>
          <w:color w:val="000000"/>
          <w:kern w:val="0"/>
          <w:sz w:val="32"/>
          <w:szCs w:val="32"/>
        </w:rPr>
        <w:t>（二）协助</w:t>
      </w:r>
      <w:proofErr w:type="gramStart"/>
      <w:r>
        <w:rPr>
          <w:rFonts w:ascii="楷体_GB2312" w:eastAsia="楷体_GB2312" w:hAnsi="华文仿宋" w:cs="宋体" w:hint="eastAsia"/>
          <w:bCs/>
          <w:color w:val="000000"/>
          <w:kern w:val="0"/>
          <w:sz w:val="32"/>
          <w:szCs w:val="32"/>
          <w:lang w:val="zh-CN"/>
        </w:rPr>
        <w:t>编制</w:t>
      </w:r>
      <w:r>
        <w:rPr>
          <w:rFonts w:ascii="楷体_GB2312" w:eastAsia="楷体_GB2312" w:hAnsi="华文仿宋" w:cs="宋体" w:hint="eastAsia"/>
          <w:bCs/>
          <w:color w:val="000000"/>
          <w:kern w:val="0"/>
          <w:sz w:val="32"/>
          <w:szCs w:val="32"/>
        </w:rPr>
        <w:t>市</w:t>
      </w:r>
      <w:proofErr w:type="gramEnd"/>
      <w:r>
        <w:rPr>
          <w:rFonts w:ascii="楷体_GB2312" w:eastAsia="楷体_GB2312" w:hAnsi="华文仿宋" w:cs="宋体" w:hint="eastAsia"/>
          <w:bCs/>
          <w:color w:val="000000"/>
          <w:kern w:val="0"/>
          <w:sz w:val="32"/>
          <w:szCs w:val="32"/>
        </w:rPr>
        <w:t>本级出让地块供地方案, 承办核实和协调处理出让地块征收完成情况、权籍情况的等相关工作。</w:t>
      </w:r>
    </w:p>
    <w:p w:rsidR="008E30B9" w:rsidRDefault="008E30B9" w:rsidP="008E30B9">
      <w:pPr>
        <w:rPr>
          <w:rFonts w:ascii="楷体_GB2312" w:eastAsia="楷体_GB2312" w:hAnsi="华文仿宋" w:cs="宋体"/>
          <w:bCs/>
          <w:color w:val="000000"/>
          <w:kern w:val="0"/>
          <w:sz w:val="32"/>
          <w:szCs w:val="32"/>
          <w:lang w:val="zh-CN"/>
        </w:rPr>
      </w:pPr>
      <w:r>
        <w:rPr>
          <w:rFonts w:ascii="楷体_GB2312" w:eastAsia="楷体_GB2312" w:hAnsi="华文仿宋" w:cs="宋体" w:hint="eastAsia"/>
          <w:bCs/>
          <w:color w:val="000000"/>
          <w:kern w:val="0"/>
          <w:sz w:val="32"/>
          <w:szCs w:val="32"/>
        </w:rPr>
        <w:t>（三）</w:t>
      </w:r>
      <w:r>
        <w:rPr>
          <w:rFonts w:ascii="楷体_GB2312" w:eastAsia="楷体_GB2312" w:hAnsi="华文仿宋" w:cs="宋体" w:hint="eastAsia"/>
          <w:bCs/>
          <w:color w:val="000000"/>
          <w:kern w:val="0"/>
          <w:sz w:val="32"/>
          <w:szCs w:val="32"/>
          <w:lang w:val="zh-CN"/>
        </w:rPr>
        <w:t>负责组织开展拟交易地块推介宣传；负责办理土地交易公告、招标拍卖挂牌文件、土地有偿使用合同等工作，协助</w:t>
      </w:r>
      <w:r>
        <w:rPr>
          <w:rFonts w:ascii="楷体_GB2312" w:eastAsia="楷体_GB2312" w:hAnsi="华文仿宋" w:cs="宋体" w:hint="eastAsia"/>
          <w:bCs/>
          <w:color w:val="000000"/>
          <w:kern w:val="0"/>
          <w:sz w:val="32"/>
          <w:szCs w:val="32"/>
        </w:rPr>
        <w:t>办理</w:t>
      </w:r>
      <w:r>
        <w:rPr>
          <w:rFonts w:ascii="楷体_GB2312" w:eastAsia="楷体_GB2312" w:hAnsi="华文仿宋" w:cs="宋体" w:hint="eastAsia"/>
          <w:bCs/>
          <w:color w:val="000000"/>
          <w:kern w:val="0"/>
          <w:sz w:val="32"/>
          <w:szCs w:val="32"/>
          <w:lang w:val="zh-CN"/>
        </w:rPr>
        <w:t>土地使用权招标拍卖挂牌交易过程中的相关事务。</w:t>
      </w:r>
    </w:p>
    <w:p w:rsidR="008E30B9" w:rsidRDefault="008E30B9" w:rsidP="008E30B9">
      <w:pPr>
        <w:rPr>
          <w:rFonts w:ascii="楷体_GB2312" w:eastAsia="楷体_GB2312" w:hAnsi="华文仿宋" w:cs="宋体"/>
          <w:bCs/>
          <w:color w:val="000000"/>
          <w:kern w:val="0"/>
          <w:sz w:val="32"/>
          <w:szCs w:val="32"/>
          <w:lang w:val="zh-CN"/>
        </w:rPr>
      </w:pPr>
      <w:r>
        <w:rPr>
          <w:rFonts w:ascii="楷体_GB2312" w:eastAsia="楷体_GB2312" w:hAnsi="华文仿宋" w:cs="宋体" w:hint="eastAsia"/>
          <w:bCs/>
          <w:color w:val="000000"/>
          <w:kern w:val="0"/>
          <w:sz w:val="32"/>
          <w:szCs w:val="32"/>
        </w:rPr>
        <w:t>（四）</w:t>
      </w:r>
      <w:r>
        <w:rPr>
          <w:rFonts w:ascii="楷体_GB2312" w:eastAsia="楷体_GB2312" w:hAnsi="华文仿宋" w:cs="宋体" w:hint="eastAsia"/>
          <w:bCs/>
          <w:color w:val="000000"/>
          <w:kern w:val="0"/>
          <w:sz w:val="32"/>
          <w:szCs w:val="32"/>
          <w:lang w:val="zh-CN"/>
        </w:rPr>
        <w:t>负责土地有偿使用合同履行管理和土地价款征收等</w:t>
      </w:r>
      <w:r>
        <w:rPr>
          <w:rFonts w:ascii="楷体_GB2312" w:eastAsia="楷体_GB2312" w:hAnsi="华文仿宋" w:cs="宋体" w:hint="eastAsia"/>
          <w:bCs/>
          <w:color w:val="000000"/>
          <w:kern w:val="0"/>
          <w:sz w:val="32"/>
          <w:szCs w:val="32"/>
        </w:rPr>
        <w:t>相关</w:t>
      </w:r>
      <w:r>
        <w:rPr>
          <w:rFonts w:ascii="楷体_GB2312" w:eastAsia="楷体_GB2312" w:hAnsi="华文仿宋" w:cs="宋体" w:hint="eastAsia"/>
          <w:bCs/>
          <w:color w:val="000000"/>
          <w:kern w:val="0"/>
          <w:sz w:val="32"/>
          <w:szCs w:val="32"/>
          <w:lang w:val="zh-CN"/>
        </w:rPr>
        <w:t>工作；负责协调落实成交地块交付</w:t>
      </w:r>
      <w:r>
        <w:rPr>
          <w:rFonts w:ascii="楷体_GB2312" w:eastAsia="楷体_GB2312" w:hAnsi="华文仿宋" w:cs="宋体" w:hint="eastAsia"/>
          <w:bCs/>
          <w:color w:val="000000"/>
          <w:kern w:val="0"/>
          <w:sz w:val="32"/>
          <w:szCs w:val="32"/>
        </w:rPr>
        <w:t>及</w:t>
      </w:r>
      <w:r>
        <w:rPr>
          <w:rFonts w:ascii="楷体_GB2312" w:eastAsia="楷体_GB2312" w:hAnsi="华文仿宋" w:cs="宋体" w:hint="eastAsia"/>
          <w:bCs/>
          <w:color w:val="000000"/>
          <w:kern w:val="0"/>
          <w:sz w:val="32"/>
          <w:szCs w:val="32"/>
          <w:lang w:val="zh-CN"/>
        </w:rPr>
        <w:t>办理不动产证书等相关工作。</w:t>
      </w:r>
    </w:p>
    <w:p w:rsidR="008E30B9" w:rsidRDefault="008E30B9" w:rsidP="008E30B9">
      <w:pPr>
        <w:rPr>
          <w:rFonts w:ascii="楷体_GB2312" w:eastAsia="楷体_GB2312" w:hAnsi="华文仿宋" w:cs="宋体"/>
          <w:bCs/>
          <w:color w:val="000000"/>
          <w:kern w:val="0"/>
          <w:sz w:val="32"/>
          <w:szCs w:val="32"/>
          <w:lang w:val="zh-CN"/>
        </w:rPr>
      </w:pPr>
      <w:r>
        <w:rPr>
          <w:rFonts w:ascii="楷体_GB2312" w:eastAsia="楷体_GB2312" w:hAnsi="华文仿宋" w:cs="宋体" w:hint="eastAsia"/>
          <w:bCs/>
          <w:color w:val="000000"/>
          <w:kern w:val="0"/>
          <w:sz w:val="32"/>
          <w:szCs w:val="32"/>
        </w:rPr>
        <w:t>（五）</w:t>
      </w:r>
      <w:r>
        <w:rPr>
          <w:rFonts w:ascii="楷体_GB2312" w:eastAsia="楷体_GB2312" w:hAnsi="华文仿宋" w:cs="宋体" w:hint="eastAsia"/>
          <w:bCs/>
          <w:color w:val="000000"/>
          <w:kern w:val="0"/>
          <w:sz w:val="32"/>
          <w:szCs w:val="32"/>
          <w:lang w:val="zh-CN"/>
        </w:rPr>
        <w:t>负责全市土地交易信息的收集、汇总、分析、上报及其系统录入、结果公示等土地市场动态监测相关工作。</w:t>
      </w:r>
    </w:p>
    <w:p w:rsidR="008E30B9" w:rsidRDefault="008E30B9" w:rsidP="008E30B9">
      <w:pPr>
        <w:rPr>
          <w:rFonts w:ascii="楷体_GB2312" w:eastAsia="楷体_GB2312" w:hAnsi="华文仿宋" w:cs="宋体"/>
          <w:bCs/>
          <w:color w:val="000000"/>
          <w:kern w:val="0"/>
          <w:sz w:val="32"/>
          <w:szCs w:val="32"/>
          <w:lang w:val="zh-CN"/>
        </w:rPr>
      </w:pPr>
      <w:r>
        <w:rPr>
          <w:rFonts w:ascii="楷体_GB2312" w:eastAsia="楷体_GB2312" w:hAnsi="华文仿宋" w:cs="宋体" w:hint="eastAsia"/>
          <w:bCs/>
          <w:color w:val="000000"/>
          <w:kern w:val="0"/>
          <w:sz w:val="32"/>
          <w:szCs w:val="32"/>
        </w:rPr>
        <w:t>（六）</w:t>
      </w:r>
      <w:r>
        <w:rPr>
          <w:rFonts w:ascii="楷体_GB2312" w:eastAsia="楷体_GB2312" w:hAnsi="华文仿宋" w:cs="宋体" w:hint="eastAsia"/>
          <w:bCs/>
          <w:color w:val="000000"/>
          <w:kern w:val="0"/>
          <w:sz w:val="32"/>
          <w:szCs w:val="32"/>
          <w:lang w:val="zh-CN"/>
        </w:rPr>
        <w:t>负责收集、监测、分析、汇总、上报全市集体土地征收和地上建筑（构筑）物拆迁安置信息，开展数字化管理作业。</w:t>
      </w:r>
    </w:p>
    <w:p w:rsidR="008E30B9" w:rsidRDefault="008E30B9" w:rsidP="008E30B9">
      <w:pPr>
        <w:rPr>
          <w:rFonts w:ascii="楷体_GB2312" w:eastAsia="楷体_GB2312" w:hAnsi="华文仿宋" w:cs="宋体"/>
          <w:bCs/>
          <w:color w:val="000000"/>
          <w:kern w:val="0"/>
          <w:sz w:val="32"/>
          <w:szCs w:val="32"/>
          <w:lang w:val="zh-CN"/>
        </w:rPr>
      </w:pPr>
      <w:r>
        <w:rPr>
          <w:rFonts w:ascii="楷体_GB2312" w:eastAsia="楷体_GB2312" w:hAnsi="华文仿宋" w:cs="宋体" w:hint="eastAsia"/>
          <w:bCs/>
          <w:color w:val="000000"/>
          <w:kern w:val="0"/>
          <w:sz w:val="32"/>
          <w:szCs w:val="32"/>
        </w:rPr>
        <w:t>（七）</w:t>
      </w:r>
      <w:r>
        <w:rPr>
          <w:rFonts w:ascii="楷体_GB2312" w:eastAsia="楷体_GB2312" w:hAnsi="华文仿宋" w:cs="宋体" w:hint="eastAsia"/>
          <w:bCs/>
          <w:color w:val="000000"/>
          <w:kern w:val="0"/>
          <w:sz w:val="32"/>
          <w:szCs w:val="32"/>
          <w:lang w:val="zh-CN"/>
        </w:rPr>
        <w:t>协助办理市辖区土地供应、征地拆迁政务信息公开</w:t>
      </w:r>
      <w:r>
        <w:rPr>
          <w:rFonts w:ascii="楷体_GB2312" w:eastAsia="楷体_GB2312" w:hAnsi="华文仿宋" w:cs="宋体" w:hint="eastAsia"/>
          <w:bCs/>
          <w:color w:val="000000"/>
          <w:kern w:val="0"/>
          <w:sz w:val="32"/>
          <w:szCs w:val="32"/>
        </w:rPr>
        <w:t>等相关业务</w:t>
      </w:r>
      <w:r>
        <w:rPr>
          <w:rFonts w:ascii="楷体_GB2312" w:eastAsia="楷体_GB2312" w:hAnsi="华文仿宋" w:cs="宋体" w:hint="eastAsia"/>
          <w:bCs/>
          <w:color w:val="000000"/>
          <w:kern w:val="0"/>
          <w:sz w:val="32"/>
          <w:szCs w:val="32"/>
          <w:lang w:val="zh-CN"/>
        </w:rPr>
        <w:t>。提供有关法律政策法规、信息咨询服务。</w:t>
      </w:r>
    </w:p>
    <w:p w:rsidR="007A7EEF" w:rsidRDefault="008E30B9" w:rsidP="008E30B9">
      <w:pPr>
        <w:rPr>
          <w:rFonts w:ascii="楷体_GB2312" w:eastAsia="楷体_GB2312" w:hAnsi="华文仿宋" w:cs="宋体"/>
          <w:bCs/>
          <w:color w:val="000000"/>
          <w:kern w:val="0"/>
          <w:sz w:val="32"/>
          <w:szCs w:val="32"/>
          <w:lang w:val="zh-CN"/>
        </w:rPr>
      </w:pPr>
      <w:r>
        <w:rPr>
          <w:rFonts w:ascii="楷体_GB2312" w:eastAsia="楷体_GB2312" w:hAnsi="华文仿宋" w:cs="宋体" w:hint="eastAsia"/>
          <w:bCs/>
          <w:color w:val="000000"/>
          <w:kern w:val="0"/>
          <w:sz w:val="32"/>
          <w:szCs w:val="32"/>
        </w:rPr>
        <w:t>（八）完成主管部门交办的其他任务</w:t>
      </w:r>
      <w:r w:rsidR="00CB1B5C">
        <w:rPr>
          <w:rFonts w:ascii="楷体_GB2312" w:eastAsia="楷体_GB2312" w:hAnsi="华文仿宋" w:cs="宋体" w:hint="eastAsia"/>
          <w:bCs/>
          <w:color w:val="000000"/>
          <w:kern w:val="0"/>
          <w:sz w:val="32"/>
          <w:szCs w:val="32"/>
          <w:lang w:val="zh-CN"/>
        </w:rPr>
        <w:t>。</w:t>
      </w:r>
    </w:p>
    <w:bookmarkEnd w:id="5"/>
    <w:permEnd w:id="5"/>
    <w:p w:rsidR="00037D8E" w:rsidRDefault="00037D8E">
      <w:pPr>
        <w:ind w:firstLineChars="200" w:firstLine="640"/>
        <w:rPr>
          <w:rFonts w:ascii="仿宋_GB2312" w:eastAsia="仿宋_GB2312"/>
          <w:sz w:val="32"/>
          <w:szCs w:val="32"/>
        </w:rPr>
      </w:pPr>
    </w:p>
    <w:p w:rsidR="00037D8E" w:rsidRDefault="007A7EEF">
      <w:pPr>
        <w:numPr>
          <w:ilvl w:val="0"/>
          <w:numId w:val="1"/>
        </w:numPr>
        <w:ind w:firstLine="646"/>
        <w:rPr>
          <w:rFonts w:ascii="黑体" w:eastAsia="黑体" w:hAnsi="黑体"/>
          <w:sz w:val="32"/>
          <w:szCs w:val="32"/>
        </w:rPr>
      </w:pPr>
      <w:r>
        <w:rPr>
          <w:rFonts w:ascii="黑体" w:eastAsia="黑体" w:hAnsi="黑体" w:hint="eastAsia"/>
          <w:sz w:val="32"/>
          <w:szCs w:val="32"/>
        </w:rPr>
        <w:t>单位机构设置情况</w:t>
      </w:r>
    </w:p>
    <w:p w:rsidR="00037D8E" w:rsidRDefault="007A7EEF">
      <w:pPr>
        <w:ind w:firstLineChars="200" w:firstLine="640"/>
        <w:rPr>
          <w:rFonts w:ascii="仿宋_GB2312" w:eastAsia="仿宋_GB2312"/>
          <w:sz w:val="32"/>
          <w:szCs w:val="32"/>
        </w:rPr>
        <w:sectPr w:rsidR="00037D8E">
          <w:pgSz w:w="11906" w:h="16838"/>
          <w:pgMar w:top="1440" w:right="1800" w:bottom="1440" w:left="1800" w:header="851" w:footer="992" w:gutter="0"/>
          <w:cols w:space="720"/>
          <w:docGrid w:type="lines" w:linePitch="312"/>
        </w:sectPr>
      </w:pPr>
      <w:bookmarkStart w:id="6" w:name="PO_part1Organization"/>
      <w:permStart w:id="6" w:edGrp="everyone"/>
      <w:r>
        <w:rPr>
          <w:rFonts w:ascii="仿宋_GB2312" w:eastAsia="仿宋_GB2312" w:hAnsi="华文仿宋" w:hint="eastAsia"/>
          <w:sz w:val="32"/>
          <w:szCs w:val="32"/>
        </w:rPr>
        <w:t>柳州市土地征收和出让服务中心为柳州市自然资源和规划局</w:t>
      </w:r>
      <w:proofErr w:type="gramStart"/>
      <w:r>
        <w:rPr>
          <w:rFonts w:ascii="仿宋_GB2312" w:eastAsia="仿宋_GB2312" w:hAnsi="华文仿宋" w:hint="eastAsia"/>
          <w:sz w:val="32"/>
          <w:szCs w:val="32"/>
        </w:rPr>
        <w:t>下属公益</w:t>
      </w:r>
      <w:proofErr w:type="gramEnd"/>
      <w:r>
        <w:rPr>
          <w:rFonts w:ascii="仿宋_GB2312" w:eastAsia="仿宋_GB2312" w:hAnsi="华文仿宋" w:hint="eastAsia"/>
          <w:sz w:val="32"/>
          <w:szCs w:val="32"/>
        </w:rPr>
        <w:t>一类全额拨款事业单位，全额事业编制12人，编内在职12人，聘用人员8人。</w:t>
      </w:r>
      <w:bookmarkEnd w:id="6"/>
      <w:permEnd w:id="6"/>
    </w:p>
    <w:p w:rsidR="00037D8E" w:rsidRDefault="007A7EEF">
      <w:pPr>
        <w:ind w:firstLine="646"/>
        <w:jc w:val="center"/>
        <w:rPr>
          <w:rFonts w:ascii="黑体" w:eastAsia="黑体" w:hAnsi="黑体"/>
          <w:sz w:val="36"/>
          <w:szCs w:val="36"/>
        </w:rPr>
      </w:pPr>
      <w:r>
        <w:rPr>
          <w:rFonts w:ascii="黑体" w:eastAsia="黑体" w:hAnsi="黑体" w:hint="eastAsia"/>
          <w:sz w:val="36"/>
          <w:szCs w:val="36"/>
        </w:rPr>
        <w:t>第二部分：</w:t>
      </w:r>
      <w:bookmarkStart w:id="7" w:name="PO_part2DivNameYear1"/>
      <w:permStart w:id="7" w:edGrp="everyone"/>
      <w:r>
        <w:rPr>
          <w:rFonts w:ascii="黑体" w:eastAsia="黑体" w:hAnsi="黑体" w:hint="eastAsia"/>
          <w:sz w:val="36"/>
          <w:szCs w:val="36"/>
        </w:rPr>
        <w:t>柳州市土地征收与出让服务中心</w:t>
      </w:r>
      <w:bookmarkEnd w:id="7"/>
      <w:permEnd w:id="7"/>
      <w:r>
        <w:rPr>
          <w:rFonts w:ascii="黑体" w:eastAsia="黑体" w:hAnsi="黑体" w:hint="eastAsia"/>
          <w:sz w:val="36"/>
          <w:szCs w:val="36"/>
        </w:rPr>
        <w:t>2022年度单位决算报表</w:t>
      </w:r>
    </w:p>
    <w:p w:rsidR="00037D8E" w:rsidRDefault="00037D8E">
      <w:bookmarkStart w:id="8" w:name="PO_part2Table1"/>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3543"/>
        <w:gridCol w:w="3544"/>
        <w:gridCol w:w="3545"/>
      </w:tblGrid>
      <w:tr w:rsidR="00037D8E">
        <w:trPr>
          <w:cantSplit/>
          <w:trHeight w:val="431"/>
          <w:tblHeader/>
        </w:trPr>
        <w:tc>
          <w:tcPr>
            <w:tcW w:w="14175" w:type="dxa"/>
            <w:gridSpan w:val="4"/>
            <w:tcBorders>
              <w:top w:val="nil"/>
              <w:left w:val="nil"/>
              <w:bottom w:val="nil"/>
              <w:right w:val="nil"/>
            </w:tcBorders>
            <w:vAlign w:val="center"/>
          </w:tcPr>
          <w:p w:rsidR="00037D8E" w:rsidRDefault="007A7EEF">
            <w:pPr>
              <w:jc w:val="right"/>
              <w:rPr>
                <w:rFonts w:ascii="黑体" w:eastAsia="黑体" w:hAnsi="黑体"/>
                <w:sz w:val="32"/>
                <w:szCs w:val="32"/>
              </w:rPr>
            </w:pPr>
            <w:r>
              <w:rPr>
                <w:rFonts w:ascii="宋体" w:hAnsi="宋体" w:cs="宋体" w:hint="eastAsia"/>
                <w:kern w:val="0"/>
                <w:sz w:val="20"/>
                <w:szCs w:val="20"/>
              </w:rPr>
              <w:t>公开01表</w:t>
            </w:r>
          </w:p>
        </w:tc>
      </w:tr>
      <w:tr w:rsidR="00037D8E">
        <w:trPr>
          <w:cantSplit/>
          <w:trHeight w:val="431"/>
          <w:tblHeader/>
        </w:trPr>
        <w:tc>
          <w:tcPr>
            <w:tcW w:w="14175" w:type="dxa"/>
            <w:gridSpan w:val="4"/>
            <w:tcBorders>
              <w:top w:val="nil"/>
              <w:left w:val="nil"/>
              <w:bottom w:val="nil"/>
              <w:right w:val="nil"/>
            </w:tcBorders>
            <w:vAlign w:val="center"/>
          </w:tcPr>
          <w:p w:rsidR="00037D8E" w:rsidRDefault="007A7EEF">
            <w:pPr>
              <w:jc w:val="center"/>
              <w:rPr>
                <w:rFonts w:ascii="黑体" w:eastAsia="黑体" w:hAnsi="黑体"/>
                <w:sz w:val="32"/>
                <w:szCs w:val="32"/>
              </w:rPr>
            </w:pPr>
            <w:r>
              <w:rPr>
                <w:rFonts w:ascii="宋体" w:hAnsi="宋体" w:cs="宋体" w:hint="eastAsia"/>
                <w:b/>
                <w:kern w:val="0"/>
                <w:sz w:val="32"/>
                <w:szCs w:val="32"/>
              </w:rPr>
              <w:t>收入支出决算总表</w:t>
            </w:r>
          </w:p>
        </w:tc>
      </w:tr>
      <w:tr w:rsidR="00037D8E">
        <w:trPr>
          <w:cantSplit/>
          <w:trHeight w:val="431"/>
          <w:tblHeader/>
        </w:trPr>
        <w:tc>
          <w:tcPr>
            <w:tcW w:w="10630" w:type="dxa"/>
            <w:gridSpan w:val="3"/>
            <w:tcBorders>
              <w:top w:val="nil"/>
              <w:left w:val="nil"/>
              <w:bottom w:val="single" w:sz="4" w:space="0" w:color="000000"/>
              <w:right w:val="nil"/>
            </w:tcBorders>
            <w:vAlign w:val="center"/>
          </w:tcPr>
          <w:p w:rsidR="00037D8E" w:rsidRDefault="007A7EEF">
            <w:pPr>
              <w:jc w:val="left"/>
              <w:rPr>
                <w:rFonts w:ascii="黑体" w:hAnsi="黑体"/>
                <w:sz w:val="32"/>
                <w:szCs w:val="32"/>
              </w:rPr>
            </w:pPr>
            <w:r>
              <w:rPr>
                <w:rFonts w:ascii="宋体" w:hAnsi="宋体" w:cs="宋体" w:hint="eastAsia"/>
                <w:kern w:val="0"/>
                <w:sz w:val="20"/>
                <w:szCs w:val="20"/>
              </w:rPr>
              <w:t>单位名称：</w:t>
            </w:r>
            <w:bookmarkStart w:id="9" w:name="PO_part2Table1DivName1"/>
            <w:permStart w:id="8" w:edGrp="everyone"/>
            <w:r>
              <w:rPr>
                <w:rFonts w:ascii="宋体" w:hAnsi="宋体" w:cs="宋体" w:hint="eastAsia"/>
                <w:kern w:val="0"/>
                <w:sz w:val="20"/>
                <w:szCs w:val="20"/>
              </w:rPr>
              <w:t>柳州市土地征收与出让服务中心</w:t>
            </w:r>
            <w:bookmarkEnd w:id="9"/>
            <w:permEnd w:id="8"/>
          </w:p>
        </w:tc>
        <w:tc>
          <w:tcPr>
            <w:tcW w:w="3545" w:type="dxa"/>
            <w:tcBorders>
              <w:top w:val="nil"/>
              <w:left w:val="nil"/>
              <w:bottom w:val="single" w:sz="4" w:space="0" w:color="000000"/>
              <w:right w:val="nil"/>
            </w:tcBorders>
            <w:vAlign w:val="center"/>
          </w:tcPr>
          <w:p w:rsidR="00037D8E" w:rsidRDefault="007A7EEF">
            <w:pPr>
              <w:jc w:val="right"/>
              <w:rPr>
                <w:rFonts w:ascii="黑体" w:eastAsia="黑体" w:hAnsi="黑体"/>
                <w:sz w:val="32"/>
                <w:szCs w:val="32"/>
              </w:rPr>
            </w:pPr>
            <w:r>
              <w:rPr>
                <w:rFonts w:ascii="宋体" w:hAnsi="宋体" w:cs="宋体" w:hint="eastAsia"/>
                <w:kern w:val="0"/>
                <w:sz w:val="20"/>
                <w:szCs w:val="20"/>
              </w:rPr>
              <w:t>单位：万元</w:t>
            </w:r>
          </w:p>
        </w:tc>
      </w:tr>
      <w:tr w:rsidR="00037D8E">
        <w:trPr>
          <w:cantSplit/>
          <w:trHeight w:val="431"/>
          <w:tblHeader/>
        </w:trPr>
        <w:tc>
          <w:tcPr>
            <w:tcW w:w="7086" w:type="dxa"/>
            <w:gridSpan w:val="2"/>
            <w:tcBorders>
              <w:top w:val="single" w:sz="4" w:space="0" w:color="000000"/>
              <w:left w:val="single" w:sz="4" w:space="0" w:color="000000"/>
              <w:bottom w:val="single" w:sz="4" w:space="0" w:color="000000"/>
              <w:right w:val="single" w:sz="4" w:space="0" w:color="000000"/>
            </w:tcBorders>
            <w:vAlign w:val="center"/>
          </w:tcPr>
          <w:p w:rsidR="00037D8E" w:rsidRDefault="007A7EEF">
            <w:pPr>
              <w:widowControl/>
              <w:ind w:firstLine="400"/>
              <w:jc w:val="center"/>
              <w:rPr>
                <w:rFonts w:ascii="黑体" w:eastAsia="黑体" w:hAnsi="黑体"/>
                <w:szCs w:val="21"/>
              </w:rPr>
            </w:pPr>
            <w:r>
              <w:rPr>
                <w:rFonts w:ascii="宋体" w:hAnsi="宋体" w:cs="宋体" w:hint="eastAsia"/>
                <w:color w:val="000000"/>
                <w:kern w:val="0"/>
                <w:szCs w:val="21"/>
              </w:rPr>
              <w:t>收入</w:t>
            </w:r>
          </w:p>
        </w:tc>
        <w:tc>
          <w:tcPr>
            <w:tcW w:w="7089" w:type="dxa"/>
            <w:gridSpan w:val="2"/>
            <w:tcBorders>
              <w:top w:val="single" w:sz="4" w:space="0" w:color="000000"/>
              <w:left w:val="single" w:sz="4" w:space="0" w:color="000000"/>
              <w:bottom w:val="single" w:sz="4" w:space="0" w:color="000000"/>
              <w:right w:val="single" w:sz="4" w:space="0" w:color="000000"/>
            </w:tcBorders>
            <w:vAlign w:val="center"/>
          </w:tcPr>
          <w:p w:rsidR="00037D8E" w:rsidRDefault="007A7EEF">
            <w:pPr>
              <w:widowControl/>
              <w:jc w:val="center"/>
              <w:rPr>
                <w:rFonts w:ascii="黑体" w:eastAsia="黑体" w:hAnsi="黑体"/>
                <w:szCs w:val="21"/>
              </w:rPr>
            </w:pPr>
            <w:r>
              <w:rPr>
                <w:rFonts w:ascii="宋体" w:hAnsi="宋体" w:cs="宋体" w:hint="eastAsia"/>
                <w:color w:val="000000"/>
                <w:kern w:val="0"/>
                <w:szCs w:val="21"/>
              </w:rPr>
              <w:t>支出</w:t>
            </w:r>
          </w:p>
        </w:tc>
      </w:tr>
      <w:tr w:rsidR="00037D8E">
        <w:trPr>
          <w:cantSplit/>
          <w:trHeight w:val="431"/>
          <w:tblHeader/>
        </w:trPr>
        <w:tc>
          <w:tcPr>
            <w:tcW w:w="3543" w:type="dxa"/>
            <w:tcBorders>
              <w:top w:val="single" w:sz="4" w:space="0" w:color="000000"/>
            </w:tcBorders>
            <w:vAlign w:val="center"/>
          </w:tcPr>
          <w:p w:rsidR="00037D8E" w:rsidRDefault="007A7EEF">
            <w:pPr>
              <w:widowControl/>
              <w:jc w:val="center"/>
              <w:rPr>
                <w:rFonts w:ascii="黑体" w:eastAsia="黑体" w:hAnsi="黑体"/>
                <w:szCs w:val="21"/>
              </w:rPr>
            </w:pPr>
            <w:r>
              <w:rPr>
                <w:rFonts w:ascii="宋体" w:hAnsi="宋体" w:cs="宋体" w:hint="eastAsia"/>
                <w:color w:val="000000"/>
                <w:kern w:val="0"/>
                <w:szCs w:val="21"/>
              </w:rPr>
              <w:t>项目</w:t>
            </w:r>
          </w:p>
        </w:tc>
        <w:tc>
          <w:tcPr>
            <w:tcW w:w="3543" w:type="dxa"/>
            <w:tcBorders>
              <w:top w:val="single" w:sz="4" w:space="0" w:color="000000"/>
            </w:tcBorders>
            <w:vAlign w:val="center"/>
          </w:tcPr>
          <w:p w:rsidR="00037D8E" w:rsidRDefault="007A7EEF">
            <w:pPr>
              <w:widowControl/>
              <w:jc w:val="center"/>
              <w:rPr>
                <w:rFonts w:ascii="黑体" w:eastAsia="黑体" w:hAnsi="黑体"/>
                <w:szCs w:val="21"/>
              </w:rPr>
            </w:pPr>
            <w:r>
              <w:rPr>
                <w:rFonts w:ascii="宋体" w:hAnsi="宋体" w:cs="宋体" w:hint="eastAsia"/>
                <w:color w:val="000000"/>
                <w:kern w:val="0"/>
                <w:szCs w:val="21"/>
              </w:rPr>
              <w:t>决算数</w:t>
            </w:r>
          </w:p>
        </w:tc>
        <w:tc>
          <w:tcPr>
            <w:tcW w:w="3544" w:type="dxa"/>
            <w:tcBorders>
              <w:top w:val="single" w:sz="4" w:space="0" w:color="000000"/>
            </w:tcBorders>
            <w:vAlign w:val="center"/>
          </w:tcPr>
          <w:p w:rsidR="00037D8E" w:rsidRDefault="007A7EEF">
            <w:pPr>
              <w:widowControl/>
              <w:jc w:val="center"/>
              <w:rPr>
                <w:rFonts w:ascii="黑体" w:eastAsia="黑体" w:hAnsi="黑体"/>
                <w:szCs w:val="21"/>
              </w:rPr>
            </w:pPr>
            <w:r>
              <w:rPr>
                <w:rFonts w:ascii="宋体" w:hAnsi="宋体" w:cs="宋体" w:hint="eastAsia"/>
                <w:color w:val="000000"/>
                <w:kern w:val="0"/>
                <w:szCs w:val="21"/>
              </w:rPr>
              <w:t>项目</w:t>
            </w:r>
          </w:p>
        </w:tc>
        <w:tc>
          <w:tcPr>
            <w:tcW w:w="3545" w:type="dxa"/>
            <w:tcBorders>
              <w:top w:val="single" w:sz="4" w:space="0" w:color="000000"/>
            </w:tcBorders>
            <w:vAlign w:val="center"/>
          </w:tcPr>
          <w:p w:rsidR="00037D8E" w:rsidRDefault="007A7EEF">
            <w:pPr>
              <w:widowControl/>
              <w:jc w:val="center"/>
              <w:rPr>
                <w:rFonts w:ascii="黑体" w:eastAsia="黑体" w:hAnsi="黑体"/>
                <w:szCs w:val="21"/>
              </w:rPr>
            </w:pPr>
            <w:r>
              <w:rPr>
                <w:rFonts w:ascii="宋体" w:hAnsi="宋体" w:cs="宋体" w:hint="eastAsia"/>
                <w:color w:val="000000"/>
                <w:kern w:val="0"/>
                <w:szCs w:val="21"/>
              </w:rPr>
              <w:t>决算数</w:t>
            </w:r>
          </w:p>
        </w:tc>
      </w:tr>
      <w:tr w:rsidR="00037D8E">
        <w:trPr>
          <w:cantSplit/>
          <w:trHeight w:val="431"/>
        </w:trPr>
        <w:tc>
          <w:tcPr>
            <w:tcW w:w="3543" w:type="dxa"/>
            <w:vAlign w:val="center"/>
          </w:tcPr>
          <w:p w:rsidR="00037D8E" w:rsidRDefault="007A7EEF">
            <w:pPr>
              <w:widowControl/>
              <w:jc w:val="left"/>
              <w:rPr>
                <w:rFonts w:ascii="宋体" w:hAnsi="宋体" w:cs="宋体"/>
                <w:color w:val="000000"/>
                <w:kern w:val="0"/>
                <w:szCs w:val="21"/>
              </w:rPr>
            </w:pPr>
            <w:permStart w:id="9" w:edGrp="everyone" w:colFirst="1" w:colLast="1"/>
            <w:permStart w:id="10" w:edGrp="everyone" w:colFirst="3" w:colLast="3"/>
            <w:r>
              <w:rPr>
                <w:rFonts w:ascii="宋体" w:hAnsi="宋体" w:cs="宋体" w:hint="eastAsia"/>
                <w:color w:val="000000"/>
                <w:kern w:val="0"/>
                <w:szCs w:val="21"/>
              </w:rPr>
              <w:t>一、一般公共预算财政拨款收入</w:t>
            </w:r>
          </w:p>
        </w:tc>
        <w:tc>
          <w:tcPr>
            <w:tcW w:w="3543" w:type="dxa"/>
            <w:vAlign w:val="center"/>
          </w:tcPr>
          <w:p w:rsidR="00037D8E" w:rsidRDefault="007A7EEF">
            <w:pPr>
              <w:widowControl/>
              <w:jc w:val="right"/>
              <w:rPr>
                <w:rFonts w:ascii="宋体" w:hAnsi="宋体" w:cs="宋体"/>
                <w:color w:val="000000"/>
                <w:kern w:val="0"/>
                <w:szCs w:val="21"/>
              </w:rPr>
            </w:pPr>
            <w:r>
              <w:rPr>
                <w:rFonts w:ascii="宋体" w:hAnsi="宋体" w:cs="宋体"/>
                <w:kern w:val="0"/>
                <w:szCs w:val="21"/>
              </w:rPr>
              <w:t>229.38</w:t>
            </w: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一、一般公共服务支出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7A7EEF">
            <w:pPr>
              <w:widowControl/>
              <w:jc w:val="left"/>
              <w:rPr>
                <w:rFonts w:ascii="宋体" w:hAnsi="宋体" w:cs="宋体"/>
                <w:color w:val="000000"/>
                <w:kern w:val="0"/>
                <w:szCs w:val="21"/>
              </w:rPr>
            </w:pPr>
            <w:permStart w:id="11" w:edGrp="everyone" w:colFirst="1" w:colLast="1"/>
            <w:permStart w:id="12" w:edGrp="everyone" w:colFirst="3" w:colLast="3"/>
            <w:permEnd w:id="9"/>
            <w:permEnd w:id="10"/>
            <w:r>
              <w:rPr>
                <w:rFonts w:ascii="宋体" w:hAnsi="宋体" w:cs="宋体" w:hint="eastAsia"/>
                <w:color w:val="000000"/>
                <w:kern w:val="0"/>
                <w:szCs w:val="21"/>
              </w:rPr>
              <w:t>二、政府性基金预算财政拨款收入</w:t>
            </w:r>
          </w:p>
        </w:tc>
        <w:tc>
          <w:tcPr>
            <w:tcW w:w="3543"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二、外交支出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7A7EEF">
            <w:pPr>
              <w:widowControl/>
              <w:jc w:val="left"/>
              <w:rPr>
                <w:rFonts w:ascii="宋体" w:hAnsi="宋体" w:cs="宋体"/>
                <w:color w:val="000000"/>
                <w:kern w:val="0"/>
                <w:szCs w:val="21"/>
              </w:rPr>
            </w:pPr>
            <w:permStart w:id="13" w:edGrp="everyone" w:colFirst="1" w:colLast="1"/>
            <w:permStart w:id="14" w:edGrp="everyone" w:colFirst="3" w:colLast="3"/>
            <w:permEnd w:id="11"/>
            <w:permEnd w:id="12"/>
            <w:r>
              <w:rPr>
                <w:rFonts w:ascii="宋体" w:hAnsi="宋体" w:cs="宋体" w:hint="eastAsia"/>
                <w:color w:val="000000"/>
                <w:kern w:val="0"/>
                <w:szCs w:val="21"/>
              </w:rPr>
              <w:t>三、国有资本经营预算财政拨款收入</w:t>
            </w:r>
          </w:p>
        </w:tc>
        <w:tc>
          <w:tcPr>
            <w:tcW w:w="3543"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三、国防支出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7A7EEF">
            <w:pPr>
              <w:widowControl/>
              <w:jc w:val="left"/>
              <w:rPr>
                <w:rFonts w:ascii="宋体" w:hAnsi="宋体" w:cs="宋体"/>
                <w:color w:val="000000"/>
                <w:kern w:val="0"/>
                <w:szCs w:val="21"/>
              </w:rPr>
            </w:pPr>
            <w:permStart w:id="15" w:edGrp="everyone" w:colFirst="1" w:colLast="1"/>
            <w:permStart w:id="16" w:edGrp="everyone" w:colFirst="3" w:colLast="3"/>
            <w:permEnd w:id="13"/>
            <w:permEnd w:id="14"/>
            <w:r>
              <w:rPr>
                <w:rFonts w:ascii="宋体" w:hAnsi="宋体" w:cs="宋体" w:hint="eastAsia"/>
                <w:color w:val="000000"/>
                <w:kern w:val="0"/>
                <w:szCs w:val="21"/>
              </w:rPr>
              <w:t>四、上级补助收入</w:t>
            </w:r>
          </w:p>
        </w:tc>
        <w:tc>
          <w:tcPr>
            <w:tcW w:w="3543"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四、公共安全支出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7A7EEF">
            <w:pPr>
              <w:widowControl/>
              <w:jc w:val="left"/>
              <w:rPr>
                <w:rFonts w:ascii="宋体" w:hAnsi="宋体" w:cs="宋体"/>
                <w:color w:val="000000"/>
                <w:kern w:val="0"/>
                <w:szCs w:val="21"/>
              </w:rPr>
            </w:pPr>
            <w:permStart w:id="17" w:edGrp="everyone" w:colFirst="1" w:colLast="1"/>
            <w:permStart w:id="18" w:edGrp="everyone" w:colFirst="3" w:colLast="3"/>
            <w:permEnd w:id="15"/>
            <w:permEnd w:id="16"/>
            <w:r>
              <w:rPr>
                <w:rFonts w:ascii="宋体" w:hAnsi="宋体" w:cs="宋体" w:hint="eastAsia"/>
                <w:color w:val="000000"/>
                <w:kern w:val="0"/>
                <w:szCs w:val="21"/>
              </w:rPr>
              <w:t>五、事业收入</w:t>
            </w:r>
          </w:p>
        </w:tc>
        <w:tc>
          <w:tcPr>
            <w:tcW w:w="3543"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五、教育支出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7A7EEF">
            <w:pPr>
              <w:widowControl/>
              <w:jc w:val="left"/>
              <w:rPr>
                <w:rFonts w:ascii="宋体" w:hAnsi="宋体" w:cs="宋体"/>
                <w:color w:val="000000"/>
                <w:kern w:val="0"/>
                <w:szCs w:val="21"/>
              </w:rPr>
            </w:pPr>
            <w:permStart w:id="19" w:edGrp="everyone" w:colFirst="1" w:colLast="1"/>
            <w:permStart w:id="20" w:edGrp="everyone" w:colFirst="3" w:colLast="3"/>
            <w:permEnd w:id="17"/>
            <w:permEnd w:id="18"/>
            <w:r>
              <w:rPr>
                <w:rFonts w:ascii="宋体" w:hAnsi="宋体" w:cs="宋体" w:hint="eastAsia"/>
                <w:color w:val="000000"/>
                <w:kern w:val="0"/>
                <w:szCs w:val="21"/>
              </w:rPr>
              <w:t>六、经营收入</w:t>
            </w:r>
          </w:p>
        </w:tc>
        <w:tc>
          <w:tcPr>
            <w:tcW w:w="3543"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六、科学技术支出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7A7EEF">
            <w:pPr>
              <w:widowControl/>
              <w:jc w:val="left"/>
              <w:rPr>
                <w:rFonts w:ascii="宋体" w:hAnsi="宋体" w:cs="宋体"/>
                <w:color w:val="000000"/>
                <w:kern w:val="0"/>
                <w:szCs w:val="21"/>
              </w:rPr>
            </w:pPr>
            <w:permStart w:id="21" w:edGrp="everyone" w:colFirst="1" w:colLast="1"/>
            <w:permStart w:id="22" w:edGrp="everyone" w:colFirst="3" w:colLast="3"/>
            <w:permEnd w:id="19"/>
            <w:permEnd w:id="20"/>
            <w:r>
              <w:rPr>
                <w:rFonts w:ascii="宋体" w:hAnsi="宋体" w:cs="宋体" w:hint="eastAsia"/>
                <w:color w:val="000000"/>
                <w:kern w:val="0"/>
                <w:szCs w:val="21"/>
              </w:rPr>
              <w:t>七、附属单位上缴收入</w:t>
            </w:r>
          </w:p>
        </w:tc>
        <w:tc>
          <w:tcPr>
            <w:tcW w:w="3543"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七、文化旅游体育与传媒支出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7A7EEF">
            <w:pPr>
              <w:widowControl/>
              <w:jc w:val="left"/>
              <w:rPr>
                <w:rFonts w:ascii="宋体" w:hAnsi="宋体" w:cs="宋体"/>
                <w:color w:val="000000"/>
                <w:kern w:val="0"/>
                <w:szCs w:val="21"/>
              </w:rPr>
            </w:pPr>
            <w:permStart w:id="23" w:edGrp="everyone" w:colFirst="1" w:colLast="1"/>
            <w:permStart w:id="24" w:edGrp="everyone" w:colFirst="3" w:colLast="3"/>
            <w:permEnd w:id="21"/>
            <w:permEnd w:id="22"/>
            <w:r>
              <w:rPr>
                <w:rFonts w:ascii="宋体" w:hAnsi="宋体" w:cs="宋体" w:hint="eastAsia"/>
                <w:color w:val="000000"/>
                <w:kern w:val="0"/>
                <w:szCs w:val="21"/>
              </w:rPr>
              <w:t>八、其他收入</w:t>
            </w:r>
          </w:p>
        </w:tc>
        <w:tc>
          <w:tcPr>
            <w:tcW w:w="3543"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八、社会保障和就业支出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kern w:val="0"/>
                <w:szCs w:val="21"/>
              </w:rPr>
              <w:t>21.09</w:t>
            </w:r>
          </w:p>
        </w:tc>
      </w:tr>
      <w:tr w:rsidR="00037D8E">
        <w:trPr>
          <w:cantSplit/>
          <w:trHeight w:val="431"/>
        </w:trPr>
        <w:tc>
          <w:tcPr>
            <w:tcW w:w="3543" w:type="dxa"/>
            <w:vAlign w:val="center"/>
          </w:tcPr>
          <w:p w:rsidR="00037D8E" w:rsidRDefault="00037D8E">
            <w:pPr>
              <w:widowControl/>
              <w:jc w:val="left"/>
              <w:rPr>
                <w:rFonts w:ascii="宋体" w:hAnsi="宋体" w:cs="宋体"/>
                <w:color w:val="000000"/>
                <w:kern w:val="0"/>
                <w:szCs w:val="21"/>
              </w:rPr>
            </w:pPr>
            <w:permStart w:id="25" w:edGrp="everyone" w:colFirst="3" w:colLast="3"/>
            <w:permEnd w:id="23"/>
            <w:permEnd w:id="24"/>
          </w:p>
        </w:tc>
        <w:tc>
          <w:tcPr>
            <w:tcW w:w="3543" w:type="dxa"/>
            <w:vAlign w:val="center"/>
          </w:tcPr>
          <w:p w:rsidR="00037D8E" w:rsidRDefault="00037D8E">
            <w:pPr>
              <w:widowControl/>
              <w:jc w:val="right"/>
              <w:rPr>
                <w:rFonts w:ascii="宋体" w:hAnsi="宋体" w:cs="宋体"/>
                <w:color w:val="000000"/>
                <w:kern w:val="0"/>
                <w:szCs w:val="21"/>
              </w:rPr>
            </w:pP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九、卫生健康支出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kern w:val="0"/>
                <w:szCs w:val="21"/>
              </w:rPr>
              <w:t>6.85</w:t>
            </w:r>
          </w:p>
        </w:tc>
      </w:tr>
      <w:tr w:rsidR="00037D8E">
        <w:trPr>
          <w:cantSplit/>
          <w:trHeight w:val="431"/>
        </w:trPr>
        <w:tc>
          <w:tcPr>
            <w:tcW w:w="3543" w:type="dxa"/>
            <w:vAlign w:val="center"/>
          </w:tcPr>
          <w:p w:rsidR="00037D8E" w:rsidRDefault="00037D8E">
            <w:pPr>
              <w:widowControl/>
              <w:jc w:val="left"/>
              <w:rPr>
                <w:rFonts w:ascii="宋体" w:hAnsi="宋体" w:cs="宋体"/>
                <w:color w:val="000000"/>
                <w:kern w:val="0"/>
                <w:szCs w:val="21"/>
              </w:rPr>
            </w:pPr>
            <w:permStart w:id="26" w:edGrp="everyone" w:colFirst="3" w:colLast="3"/>
            <w:permEnd w:id="25"/>
          </w:p>
        </w:tc>
        <w:tc>
          <w:tcPr>
            <w:tcW w:w="3543" w:type="dxa"/>
            <w:vAlign w:val="center"/>
          </w:tcPr>
          <w:p w:rsidR="00037D8E" w:rsidRDefault="00037D8E">
            <w:pPr>
              <w:widowControl/>
              <w:jc w:val="right"/>
              <w:rPr>
                <w:rFonts w:ascii="宋体" w:hAnsi="宋体" w:cs="宋体"/>
                <w:color w:val="000000"/>
                <w:kern w:val="0"/>
                <w:szCs w:val="21"/>
              </w:rPr>
            </w:pP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十、节能环保支出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037D8E">
            <w:pPr>
              <w:widowControl/>
              <w:jc w:val="left"/>
              <w:rPr>
                <w:rFonts w:ascii="宋体" w:hAnsi="宋体" w:cs="宋体"/>
                <w:color w:val="000000"/>
                <w:kern w:val="0"/>
                <w:szCs w:val="21"/>
              </w:rPr>
            </w:pPr>
            <w:permStart w:id="27" w:edGrp="everyone" w:colFirst="3" w:colLast="3"/>
            <w:permEnd w:id="26"/>
          </w:p>
        </w:tc>
        <w:tc>
          <w:tcPr>
            <w:tcW w:w="3543" w:type="dxa"/>
            <w:vAlign w:val="center"/>
          </w:tcPr>
          <w:p w:rsidR="00037D8E" w:rsidRDefault="00037D8E">
            <w:pPr>
              <w:widowControl/>
              <w:jc w:val="right"/>
              <w:rPr>
                <w:rFonts w:ascii="宋体" w:hAnsi="宋体" w:cs="宋体"/>
                <w:color w:val="000000"/>
                <w:kern w:val="0"/>
                <w:szCs w:val="21"/>
              </w:rPr>
            </w:pP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十一、城乡社区支出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kern w:val="0"/>
                <w:szCs w:val="21"/>
              </w:rPr>
              <w:t>187.34</w:t>
            </w:r>
          </w:p>
        </w:tc>
      </w:tr>
      <w:tr w:rsidR="00037D8E">
        <w:trPr>
          <w:cantSplit/>
          <w:trHeight w:val="431"/>
        </w:trPr>
        <w:tc>
          <w:tcPr>
            <w:tcW w:w="3543" w:type="dxa"/>
            <w:vAlign w:val="center"/>
          </w:tcPr>
          <w:p w:rsidR="00037D8E" w:rsidRDefault="00037D8E">
            <w:pPr>
              <w:widowControl/>
              <w:jc w:val="left"/>
              <w:rPr>
                <w:rFonts w:ascii="宋体" w:hAnsi="宋体" w:cs="宋体"/>
                <w:color w:val="000000"/>
                <w:kern w:val="0"/>
                <w:szCs w:val="21"/>
              </w:rPr>
            </w:pPr>
            <w:permStart w:id="28" w:edGrp="everyone" w:colFirst="3" w:colLast="3"/>
            <w:permEnd w:id="27"/>
          </w:p>
        </w:tc>
        <w:tc>
          <w:tcPr>
            <w:tcW w:w="3543" w:type="dxa"/>
            <w:vAlign w:val="center"/>
          </w:tcPr>
          <w:p w:rsidR="00037D8E" w:rsidRDefault="00037D8E">
            <w:pPr>
              <w:widowControl/>
              <w:jc w:val="right"/>
              <w:rPr>
                <w:rFonts w:ascii="宋体" w:hAnsi="宋体" w:cs="宋体"/>
                <w:color w:val="000000"/>
                <w:kern w:val="0"/>
                <w:szCs w:val="21"/>
              </w:rPr>
            </w:pP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十二、农林水支出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037D8E">
            <w:pPr>
              <w:widowControl/>
              <w:jc w:val="left"/>
              <w:rPr>
                <w:rFonts w:ascii="宋体" w:hAnsi="宋体" w:cs="宋体"/>
                <w:color w:val="000000"/>
                <w:kern w:val="0"/>
                <w:szCs w:val="21"/>
              </w:rPr>
            </w:pPr>
            <w:permStart w:id="29" w:edGrp="everyone" w:colFirst="3" w:colLast="3"/>
            <w:permEnd w:id="28"/>
          </w:p>
        </w:tc>
        <w:tc>
          <w:tcPr>
            <w:tcW w:w="3543" w:type="dxa"/>
            <w:vAlign w:val="center"/>
          </w:tcPr>
          <w:p w:rsidR="00037D8E" w:rsidRDefault="00037D8E">
            <w:pPr>
              <w:widowControl/>
              <w:jc w:val="right"/>
              <w:rPr>
                <w:rFonts w:ascii="宋体" w:hAnsi="宋体" w:cs="宋体"/>
                <w:color w:val="000000"/>
                <w:kern w:val="0"/>
                <w:szCs w:val="21"/>
              </w:rPr>
            </w:pP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十三、交通运输支出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037D8E">
            <w:pPr>
              <w:widowControl/>
              <w:jc w:val="left"/>
              <w:rPr>
                <w:rFonts w:ascii="宋体" w:hAnsi="宋体" w:cs="宋体"/>
                <w:color w:val="000000"/>
                <w:kern w:val="0"/>
                <w:szCs w:val="21"/>
              </w:rPr>
            </w:pPr>
            <w:permStart w:id="30" w:edGrp="everyone" w:colFirst="3" w:colLast="3"/>
            <w:permEnd w:id="29"/>
          </w:p>
        </w:tc>
        <w:tc>
          <w:tcPr>
            <w:tcW w:w="3543" w:type="dxa"/>
            <w:vAlign w:val="center"/>
          </w:tcPr>
          <w:p w:rsidR="00037D8E" w:rsidRDefault="00037D8E">
            <w:pPr>
              <w:widowControl/>
              <w:jc w:val="right"/>
              <w:rPr>
                <w:rFonts w:ascii="宋体" w:hAnsi="宋体" w:cs="宋体"/>
                <w:color w:val="000000"/>
                <w:kern w:val="0"/>
                <w:szCs w:val="21"/>
              </w:rPr>
            </w:pPr>
          </w:p>
        </w:tc>
        <w:tc>
          <w:tcPr>
            <w:tcW w:w="3544"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十四、资源勘探工业信息等支出</w:t>
            </w:r>
          </w:p>
        </w:tc>
        <w:tc>
          <w:tcPr>
            <w:tcW w:w="354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037D8E">
            <w:pPr>
              <w:widowControl/>
              <w:jc w:val="left"/>
              <w:rPr>
                <w:rFonts w:ascii="宋体" w:hAnsi="宋体" w:cs="宋体"/>
                <w:color w:val="000000"/>
                <w:kern w:val="0"/>
                <w:szCs w:val="21"/>
              </w:rPr>
            </w:pPr>
            <w:permStart w:id="31" w:edGrp="everyone" w:colFirst="3" w:colLast="3"/>
            <w:permEnd w:id="30"/>
          </w:p>
        </w:tc>
        <w:tc>
          <w:tcPr>
            <w:tcW w:w="3543" w:type="dxa"/>
            <w:vAlign w:val="center"/>
          </w:tcPr>
          <w:p w:rsidR="00037D8E" w:rsidRDefault="00037D8E">
            <w:pPr>
              <w:widowControl/>
              <w:jc w:val="right"/>
              <w:rPr>
                <w:rFonts w:ascii="宋体" w:hAnsi="宋体" w:cs="宋体"/>
                <w:color w:val="000000"/>
                <w:kern w:val="0"/>
                <w:szCs w:val="21"/>
              </w:rPr>
            </w:pP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十五、商业服务业等支出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037D8E">
            <w:pPr>
              <w:widowControl/>
              <w:jc w:val="left"/>
              <w:rPr>
                <w:rFonts w:ascii="宋体" w:hAnsi="宋体" w:cs="宋体"/>
                <w:color w:val="000000"/>
                <w:kern w:val="0"/>
                <w:szCs w:val="21"/>
              </w:rPr>
            </w:pPr>
            <w:permStart w:id="32" w:edGrp="everyone" w:colFirst="3" w:colLast="3"/>
            <w:permEnd w:id="31"/>
          </w:p>
        </w:tc>
        <w:tc>
          <w:tcPr>
            <w:tcW w:w="3543" w:type="dxa"/>
            <w:vAlign w:val="center"/>
          </w:tcPr>
          <w:p w:rsidR="00037D8E" w:rsidRDefault="00037D8E">
            <w:pPr>
              <w:widowControl/>
              <w:jc w:val="right"/>
              <w:rPr>
                <w:rFonts w:ascii="宋体" w:hAnsi="宋体" w:cs="宋体"/>
                <w:color w:val="000000"/>
                <w:kern w:val="0"/>
                <w:szCs w:val="21"/>
              </w:rPr>
            </w:pP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十六、金融支出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037D8E">
            <w:pPr>
              <w:widowControl/>
              <w:jc w:val="left"/>
              <w:rPr>
                <w:rFonts w:ascii="宋体" w:hAnsi="宋体" w:cs="宋体"/>
                <w:color w:val="000000"/>
                <w:kern w:val="0"/>
                <w:szCs w:val="21"/>
              </w:rPr>
            </w:pPr>
            <w:permStart w:id="33" w:edGrp="everyone" w:colFirst="3" w:colLast="3"/>
            <w:permEnd w:id="32"/>
          </w:p>
        </w:tc>
        <w:tc>
          <w:tcPr>
            <w:tcW w:w="3543" w:type="dxa"/>
            <w:vAlign w:val="center"/>
          </w:tcPr>
          <w:p w:rsidR="00037D8E" w:rsidRDefault="00037D8E">
            <w:pPr>
              <w:widowControl/>
              <w:jc w:val="right"/>
              <w:rPr>
                <w:rFonts w:ascii="宋体" w:hAnsi="宋体" w:cs="宋体"/>
                <w:color w:val="000000"/>
                <w:kern w:val="0"/>
                <w:szCs w:val="21"/>
              </w:rPr>
            </w:pP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szCs w:val="21"/>
              </w:rPr>
              <w:t>十七、援助其他地区支出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037D8E">
            <w:pPr>
              <w:widowControl/>
              <w:jc w:val="left"/>
              <w:rPr>
                <w:rFonts w:ascii="宋体" w:hAnsi="宋体" w:cs="宋体"/>
                <w:color w:val="000000"/>
                <w:kern w:val="0"/>
                <w:szCs w:val="21"/>
              </w:rPr>
            </w:pPr>
            <w:permStart w:id="34" w:edGrp="everyone" w:colFirst="3" w:colLast="3"/>
            <w:permEnd w:id="33"/>
          </w:p>
        </w:tc>
        <w:tc>
          <w:tcPr>
            <w:tcW w:w="3543" w:type="dxa"/>
            <w:vAlign w:val="center"/>
          </w:tcPr>
          <w:p w:rsidR="00037D8E" w:rsidRDefault="00037D8E">
            <w:pPr>
              <w:widowControl/>
              <w:jc w:val="right"/>
              <w:rPr>
                <w:rFonts w:ascii="宋体" w:hAnsi="宋体" w:cs="宋体"/>
                <w:color w:val="000000"/>
                <w:kern w:val="0"/>
                <w:szCs w:val="21"/>
              </w:rPr>
            </w:pP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十八、自然资源海洋气象等支出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kern w:val="0"/>
                <w:szCs w:val="21"/>
              </w:rPr>
              <w:t>2.39</w:t>
            </w:r>
          </w:p>
        </w:tc>
      </w:tr>
      <w:tr w:rsidR="00037D8E">
        <w:trPr>
          <w:cantSplit/>
          <w:trHeight w:val="431"/>
        </w:trPr>
        <w:tc>
          <w:tcPr>
            <w:tcW w:w="3543" w:type="dxa"/>
            <w:vAlign w:val="center"/>
          </w:tcPr>
          <w:p w:rsidR="00037D8E" w:rsidRDefault="00037D8E">
            <w:pPr>
              <w:widowControl/>
              <w:jc w:val="left"/>
              <w:rPr>
                <w:rFonts w:ascii="宋体" w:hAnsi="宋体" w:cs="宋体"/>
                <w:color w:val="000000"/>
                <w:kern w:val="0"/>
                <w:szCs w:val="21"/>
              </w:rPr>
            </w:pPr>
            <w:permStart w:id="35" w:edGrp="everyone" w:colFirst="3" w:colLast="3"/>
            <w:permEnd w:id="34"/>
          </w:p>
        </w:tc>
        <w:tc>
          <w:tcPr>
            <w:tcW w:w="3543" w:type="dxa"/>
            <w:vAlign w:val="center"/>
          </w:tcPr>
          <w:p w:rsidR="00037D8E" w:rsidRDefault="00037D8E">
            <w:pPr>
              <w:widowControl/>
              <w:jc w:val="right"/>
              <w:rPr>
                <w:rFonts w:ascii="宋体" w:hAnsi="宋体" w:cs="宋体"/>
                <w:color w:val="000000"/>
                <w:kern w:val="0"/>
                <w:szCs w:val="21"/>
              </w:rPr>
            </w:pP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十九、住房保障支出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kern w:val="0"/>
                <w:szCs w:val="21"/>
              </w:rPr>
              <w:t>11.71</w:t>
            </w:r>
          </w:p>
        </w:tc>
      </w:tr>
      <w:tr w:rsidR="00037D8E">
        <w:trPr>
          <w:cantSplit/>
          <w:trHeight w:val="431"/>
        </w:trPr>
        <w:tc>
          <w:tcPr>
            <w:tcW w:w="3543" w:type="dxa"/>
            <w:vAlign w:val="center"/>
          </w:tcPr>
          <w:p w:rsidR="00037D8E" w:rsidRDefault="00037D8E">
            <w:pPr>
              <w:widowControl/>
              <w:jc w:val="left"/>
              <w:rPr>
                <w:rFonts w:ascii="宋体" w:hAnsi="宋体" w:cs="宋体"/>
                <w:color w:val="000000"/>
                <w:kern w:val="0"/>
                <w:szCs w:val="21"/>
              </w:rPr>
            </w:pPr>
            <w:permStart w:id="36" w:edGrp="everyone" w:colFirst="3" w:colLast="3"/>
            <w:permEnd w:id="35"/>
          </w:p>
        </w:tc>
        <w:tc>
          <w:tcPr>
            <w:tcW w:w="3543" w:type="dxa"/>
            <w:vAlign w:val="center"/>
          </w:tcPr>
          <w:p w:rsidR="00037D8E" w:rsidRDefault="00037D8E">
            <w:pPr>
              <w:widowControl/>
              <w:jc w:val="right"/>
              <w:rPr>
                <w:rFonts w:ascii="宋体" w:hAnsi="宋体" w:cs="宋体"/>
                <w:color w:val="000000"/>
                <w:kern w:val="0"/>
                <w:szCs w:val="21"/>
              </w:rPr>
            </w:pP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二十、粮油物资储备支出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037D8E">
            <w:pPr>
              <w:widowControl/>
              <w:jc w:val="left"/>
              <w:rPr>
                <w:rFonts w:ascii="宋体" w:hAnsi="宋体" w:cs="宋体"/>
                <w:color w:val="000000"/>
                <w:kern w:val="0"/>
                <w:szCs w:val="21"/>
              </w:rPr>
            </w:pPr>
            <w:permStart w:id="37" w:edGrp="everyone" w:colFirst="3" w:colLast="3"/>
            <w:permEnd w:id="36"/>
          </w:p>
        </w:tc>
        <w:tc>
          <w:tcPr>
            <w:tcW w:w="3543" w:type="dxa"/>
            <w:vAlign w:val="center"/>
          </w:tcPr>
          <w:p w:rsidR="00037D8E" w:rsidRDefault="00037D8E">
            <w:pPr>
              <w:widowControl/>
              <w:jc w:val="right"/>
              <w:rPr>
                <w:rFonts w:ascii="宋体" w:hAnsi="宋体" w:cs="宋体"/>
                <w:color w:val="000000"/>
                <w:kern w:val="0"/>
                <w:szCs w:val="21"/>
              </w:rPr>
            </w:pP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二十一、国有资本经营预算支出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037D8E">
            <w:pPr>
              <w:widowControl/>
              <w:jc w:val="left"/>
              <w:rPr>
                <w:rFonts w:ascii="宋体" w:hAnsi="宋体" w:cs="宋体"/>
                <w:color w:val="000000"/>
                <w:kern w:val="0"/>
                <w:szCs w:val="21"/>
              </w:rPr>
            </w:pPr>
            <w:permStart w:id="38" w:edGrp="everyone" w:colFirst="3" w:colLast="3"/>
            <w:permEnd w:id="37"/>
          </w:p>
        </w:tc>
        <w:tc>
          <w:tcPr>
            <w:tcW w:w="3543" w:type="dxa"/>
            <w:vAlign w:val="center"/>
          </w:tcPr>
          <w:p w:rsidR="00037D8E" w:rsidRDefault="00037D8E">
            <w:pPr>
              <w:widowControl/>
              <w:jc w:val="right"/>
              <w:rPr>
                <w:rFonts w:ascii="宋体" w:hAnsi="宋体" w:cs="宋体"/>
                <w:color w:val="000000"/>
                <w:kern w:val="0"/>
                <w:szCs w:val="21"/>
              </w:rPr>
            </w:pP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二十二、灾害防治及应急管理支出</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037D8E">
            <w:pPr>
              <w:widowControl/>
              <w:jc w:val="left"/>
              <w:rPr>
                <w:rFonts w:ascii="宋体" w:hAnsi="宋体" w:cs="宋体"/>
                <w:color w:val="000000"/>
                <w:kern w:val="0"/>
                <w:szCs w:val="21"/>
              </w:rPr>
            </w:pPr>
            <w:permStart w:id="39" w:edGrp="everyone" w:colFirst="3" w:colLast="3"/>
            <w:permEnd w:id="38"/>
          </w:p>
        </w:tc>
        <w:tc>
          <w:tcPr>
            <w:tcW w:w="3543" w:type="dxa"/>
            <w:vAlign w:val="center"/>
          </w:tcPr>
          <w:p w:rsidR="00037D8E" w:rsidRDefault="00037D8E">
            <w:pPr>
              <w:widowControl/>
              <w:jc w:val="right"/>
              <w:rPr>
                <w:rFonts w:ascii="宋体" w:hAnsi="宋体" w:cs="宋体"/>
                <w:color w:val="000000"/>
                <w:kern w:val="0"/>
                <w:szCs w:val="21"/>
              </w:rPr>
            </w:pPr>
          </w:p>
        </w:tc>
        <w:tc>
          <w:tcPr>
            <w:tcW w:w="3544" w:type="dxa"/>
            <w:vAlign w:val="center"/>
          </w:tcPr>
          <w:p w:rsidR="00037D8E" w:rsidRDefault="007A7EEF">
            <w:pPr>
              <w:widowControl/>
              <w:jc w:val="left"/>
              <w:rPr>
                <w:rFonts w:ascii="宋体" w:hAnsi="宋体" w:cs="宋体"/>
                <w:szCs w:val="21"/>
              </w:rPr>
            </w:pPr>
            <w:r>
              <w:rPr>
                <w:rFonts w:ascii="宋体" w:hAnsi="宋体" w:cs="宋体" w:hint="eastAsia"/>
                <w:szCs w:val="21"/>
              </w:rPr>
              <w:t>二十三、其他支出</w:t>
            </w:r>
          </w:p>
        </w:tc>
        <w:tc>
          <w:tcPr>
            <w:tcW w:w="354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037D8E">
            <w:pPr>
              <w:widowControl/>
              <w:jc w:val="left"/>
              <w:rPr>
                <w:rFonts w:ascii="宋体" w:hAnsi="宋体" w:cs="宋体"/>
                <w:color w:val="000000"/>
                <w:kern w:val="0"/>
                <w:szCs w:val="21"/>
              </w:rPr>
            </w:pPr>
            <w:permStart w:id="40" w:edGrp="everyone" w:colFirst="3" w:colLast="3"/>
            <w:permEnd w:id="39"/>
          </w:p>
        </w:tc>
        <w:tc>
          <w:tcPr>
            <w:tcW w:w="3543" w:type="dxa"/>
            <w:vAlign w:val="center"/>
          </w:tcPr>
          <w:p w:rsidR="00037D8E" w:rsidRDefault="00037D8E">
            <w:pPr>
              <w:widowControl/>
              <w:jc w:val="right"/>
              <w:rPr>
                <w:rFonts w:ascii="宋体" w:hAnsi="宋体" w:cs="宋体"/>
                <w:color w:val="000000"/>
                <w:kern w:val="0"/>
                <w:szCs w:val="21"/>
              </w:rPr>
            </w:pPr>
          </w:p>
        </w:tc>
        <w:tc>
          <w:tcPr>
            <w:tcW w:w="3544" w:type="dxa"/>
            <w:vAlign w:val="center"/>
          </w:tcPr>
          <w:p w:rsidR="00037D8E" w:rsidRDefault="007A7EEF">
            <w:pPr>
              <w:widowControl/>
              <w:jc w:val="left"/>
              <w:rPr>
                <w:rFonts w:ascii="宋体" w:hAnsi="宋体" w:cs="宋体"/>
                <w:szCs w:val="21"/>
              </w:rPr>
            </w:pPr>
            <w:r>
              <w:rPr>
                <w:rFonts w:ascii="宋体" w:hAnsi="宋体" w:cs="宋体" w:hint="eastAsia"/>
                <w:szCs w:val="21"/>
              </w:rPr>
              <w:t>二十四、债务还本支出</w:t>
            </w:r>
          </w:p>
        </w:tc>
        <w:tc>
          <w:tcPr>
            <w:tcW w:w="354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037D8E">
            <w:pPr>
              <w:widowControl/>
              <w:jc w:val="left"/>
              <w:rPr>
                <w:rFonts w:ascii="宋体" w:hAnsi="宋体" w:cs="宋体"/>
                <w:color w:val="000000"/>
                <w:kern w:val="0"/>
                <w:szCs w:val="21"/>
              </w:rPr>
            </w:pPr>
            <w:permStart w:id="41" w:edGrp="everyone" w:colFirst="3" w:colLast="3"/>
            <w:permEnd w:id="40"/>
          </w:p>
        </w:tc>
        <w:tc>
          <w:tcPr>
            <w:tcW w:w="3543" w:type="dxa"/>
            <w:vAlign w:val="center"/>
          </w:tcPr>
          <w:p w:rsidR="00037D8E" w:rsidRDefault="00037D8E">
            <w:pPr>
              <w:widowControl/>
              <w:jc w:val="right"/>
              <w:rPr>
                <w:rFonts w:ascii="宋体" w:hAnsi="宋体" w:cs="宋体"/>
                <w:color w:val="000000"/>
                <w:kern w:val="0"/>
                <w:szCs w:val="21"/>
              </w:rPr>
            </w:pPr>
          </w:p>
        </w:tc>
        <w:tc>
          <w:tcPr>
            <w:tcW w:w="3544" w:type="dxa"/>
            <w:vAlign w:val="center"/>
          </w:tcPr>
          <w:p w:rsidR="00037D8E" w:rsidRDefault="007A7EEF">
            <w:pPr>
              <w:widowControl/>
              <w:jc w:val="left"/>
              <w:rPr>
                <w:rFonts w:ascii="宋体" w:hAnsi="宋体" w:cs="宋体"/>
                <w:szCs w:val="21"/>
              </w:rPr>
            </w:pPr>
            <w:r>
              <w:rPr>
                <w:rFonts w:ascii="宋体" w:hAnsi="宋体" w:cs="宋体" w:hint="eastAsia"/>
                <w:szCs w:val="21"/>
              </w:rPr>
              <w:t>二十五、债务付息支出</w:t>
            </w:r>
          </w:p>
        </w:tc>
        <w:tc>
          <w:tcPr>
            <w:tcW w:w="354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037D8E">
            <w:pPr>
              <w:widowControl/>
              <w:jc w:val="left"/>
              <w:rPr>
                <w:rFonts w:ascii="宋体" w:hAnsi="宋体" w:cs="宋体"/>
                <w:color w:val="000000"/>
                <w:kern w:val="0"/>
                <w:szCs w:val="21"/>
              </w:rPr>
            </w:pPr>
            <w:permStart w:id="42" w:edGrp="everyone" w:colFirst="3" w:colLast="3"/>
            <w:permEnd w:id="41"/>
          </w:p>
        </w:tc>
        <w:tc>
          <w:tcPr>
            <w:tcW w:w="3543" w:type="dxa"/>
            <w:vAlign w:val="center"/>
          </w:tcPr>
          <w:p w:rsidR="00037D8E" w:rsidRDefault="00037D8E">
            <w:pPr>
              <w:widowControl/>
              <w:jc w:val="right"/>
              <w:rPr>
                <w:rFonts w:ascii="宋体" w:hAnsi="宋体" w:cs="宋体"/>
                <w:color w:val="000000"/>
                <w:kern w:val="0"/>
                <w:szCs w:val="21"/>
              </w:rPr>
            </w:pPr>
          </w:p>
        </w:tc>
        <w:tc>
          <w:tcPr>
            <w:tcW w:w="3544" w:type="dxa"/>
            <w:vAlign w:val="center"/>
          </w:tcPr>
          <w:p w:rsidR="00037D8E" w:rsidRDefault="007A7EEF">
            <w:pPr>
              <w:widowControl/>
              <w:jc w:val="left"/>
              <w:rPr>
                <w:rFonts w:ascii="宋体" w:hAnsi="宋体" w:cs="宋体"/>
                <w:szCs w:val="21"/>
              </w:rPr>
            </w:pPr>
            <w:r>
              <w:rPr>
                <w:rFonts w:ascii="宋体" w:hAnsi="宋体" w:cs="宋体" w:hint="eastAsia"/>
                <w:szCs w:val="21"/>
              </w:rPr>
              <w:t>二十六、抗疫特别国债安排的支出</w:t>
            </w:r>
          </w:p>
        </w:tc>
        <w:tc>
          <w:tcPr>
            <w:tcW w:w="354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7A7EEF">
            <w:pPr>
              <w:widowControl/>
              <w:jc w:val="center"/>
              <w:rPr>
                <w:rFonts w:ascii="宋体" w:hAnsi="宋体" w:cs="宋体"/>
                <w:color w:val="000000"/>
                <w:kern w:val="0"/>
                <w:szCs w:val="21"/>
              </w:rPr>
            </w:pPr>
            <w:permStart w:id="43" w:edGrp="everyone" w:colFirst="1" w:colLast="1"/>
            <w:permStart w:id="44" w:edGrp="everyone" w:colFirst="3" w:colLast="3"/>
            <w:permEnd w:id="42"/>
            <w:r>
              <w:rPr>
                <w:rFonts w:ascii="宋体" w:hAnsi="宋体" w:cs="宋体" w:hint="eastAsia"/>
                <w:b/>
                <w:bCs/>
                <w:color w:val="000000"/>
                <w:kern w:val="0"/>
                <w:szCs w:val="21"/>
              </w:rPr>
              <w:t>本年收入合计</w:t>
            </w:r>
          </w:p>
        </w:tc>
        <w:tc>
          <w:tcPr>
            <w:tcW w:w="3543" w:type="dxa"/>
            <w:vAlign w:val="center"/>
          </w:tcPr>
          <w:p w:rsidR="00037D8E" w:rsidRDefault="007A7EEF">
            <w:pPr>
              <w:widowControl/>
              <w:jc w:val="right"/>
              <w:rPr>
                <w:rFonts w:ascii="宋体" w:hAnsi="宋体" w:cs="宋体"/>
                <w:color w:val="000000"/>
                <w:kern w:val="0"/>
                <w:szCs w:val="21"/>
              </w:rPr>
            </w:pPr>
            <w:r>
              <w:rPr>
                <w:rFonts w:ascii="宋体" w:hAnsi="宋体" w:cs="宋体"/>
                <w:kern w:val="0"/>
                <w:szCs w:val="21"/>
              </w:rPr>
              <w:t>229.38</w:t>
            </w:r>
          </w:p>
        </w:tc>
        <w:tc>
          <w:tcPr>
            <w:tcW w:w="3544" w:type="dxa"/>
            <w:vAlign w:val="center"/>
          </w:tcPr>
          <w:p w:rsidR="00037D8E" w:rsidRDefault="007A7EEF">
            <w:pPr>
              <w:widowControl/>
              <w:jc w:val="center"/>
              <w:rPr>
                <w:rFonts w:ascii="宋体" w:hAnsi="宋体" w:cs="宋体"/>
                <w:color w:val="000000"/>
                <w:kern w:val="0"/>
                <w:szCs w:val="21"/>
              </w:rPr>
            </w:pPr>
            <w:r>
              <w:rPr>
                <w:rFonts w:ascii="宋体" w:hAnsi="宋体" w:cs="宋体" w:hint="eastAsia"/>
                <w:b/>
                <w:bCs/>
                <w:color w:val="000000"/>
                <w:kern w:val="0"/>
                <w:szCs w:val="21"/>
              </w:rPr>
              <w:t>本年支出合计</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kern w:val="0"/>
                <w:szCs w:val="21"/>
              </w:rPr>
              <w:t>229.38</w:t>
            </w:r>
          </w:p>
        </w:tc>
      </w:tr>
      <w:tr w:rsidR="00037D8E">
        <w:trPr>
          <w:cantSplit/>
          <w:trHeight w:val="431"/>
        </w:trPr>
        <w:tc>
          <w:tcPr>
            <w:tcW w:w="3543" w:type="dxa"/>
            <w:vAlign w:val="center"/>
          </w:tcPr>
          <w:p w:rsidR="00037D8E" w:rsidRDefault="007A7EEF">
            <w:pPr>
              <w:widowControl/>
              <w:jc w:val="left"/>
              <w:rPr>
                <w:rFonts w:ascii="宋体" w:hAnsi="宋体" w:cs="宋体"/>
                <w:b/>
                <w:bCs/>
                <w:color w:val="000000"/>
                <w:kern w:val="0"/>
                <w:szCs w:val="21"/>
              </w:rPr>
            </w:pPr>
            <w:permStart w:id="45" w:edGrp="everyone" w:colFirst="1" w:colLast="1"/>
            <w:permStart w:id="46" w:edGrp="everyone" w:colFirst="3" w:colLast="3"/>
            <w:permEnd w:id="43"/>
            <w:permEnd w:id="44"/>
            <w:r>
              <w:rPr>
                <w:rFonts w:ascii="宋体" w:hAnsi="宋体" w:cs="宋体" w:hint="eastAsia"/>
                <w:color w:val="000000"/>
                <w:kern w:val="0"/>
                <w:szCs w:val="21"/>
              </w:rPr>
              <w:t>使用非财政拨款结余</w:t>
            </w:r>
          </w:p>
        </w:tc>
        <w:tc>
          <w:tcPr>
            <w:tcW w:w="3543" w:type="dxa"/>
            <w:vAlign w:val="center"/>
          </w:tcPr>
          <w:p w:rsidR="00037D8E" w:rsidRDefault="007A7EEF">
            <w:pPr>
              <w:widowControl/>
              <w:jc w:val="right"/>
              <w:rPr>
                <w:rFonts w:ascii="宋体" w:hAnsi="宋体" w:cs="宋体"/>
                <w:b/>
                <w:bCs/>
                <w:color w:val="000000"/>
                <w:kern w:val="0"/>
                <w:szCs w:val="21"/>
              </w:rPr>
            </w:pPr>
            <w:r>
              <w:rPr>
                <w:rFonts w:ascii="宋体" w:hAnsi="宋体" w:cs="宋体" w:hint="eastAsia"/>
                <w:kern w:val="0"/>
                <w:szCs w:val="21"/>
              </w:rPr>
              <w:t>0.00</w:t>
            </w:r>
          </w:p>
        </w:tc>
        <w:tc>
          <w:tcPr>
            <w:tcW w:w="3544" w:type="dxa"/>
            <w:vAlign w:val="center"/>
          </w:tcPr>
          <w:p w:rsidR="00037D8E" w:rsidRDefault="007A7EEF">
            <w:pPr>
              <w:widowControl/>
              <w:jc w:val="left"/>
              <w:rPr>
                <w:rFonts w:ascii="宋体" w:hAnsi="宋体" w:cs="宋体"/>
                <w:b/>
                <w:bCs/>
                <w:color w:val="000000"/>
                <w:kern w:val="0"/>
                <w:szCs w:val="21"/>
              </w:rPr>
            </w:pPr>
            <w:r>
              <w:rPr>
                <w:rFonts w:ascii="宋体" w:hAnsi="宋体" w:cs="宋体" w:hint="eastAsia"/>
                <w:color w:val="000000"/>
                <w:kern w:val="0"/>
                <w:szCs w:val="21"/>
              </w:rPr>
              <w:t>结余分配</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7A7EEF">
            <w:pPr>
              <w:widowControl/>
              <w:jc w:val="left"/>
              <w:rPr>
                <w:rFonts w:ascii="宋体" w:hAnsi="宋体" w:cs="宋体"/>
                <w:color w:val="000000"/>
                <w:kern w:val="0"/>
                <w:szCs w:val="21"/>
              </w:rPr>
            </w:pPr>
            <w:permStart w:id="47" w:edGrp="everyone" w:colFirst="1" w:colLast="1"/>
            <w:permStart w:id="48" w:edGrp="everyone" w:colFirst="3" w:colLast="3"/>
            <w:permEnd w:id="45"/>
            <w:permEnd w:id="46"/>
            <w:r>
              <w:rPr>
                <w:rFonts w:ascii="宋体" w:hAnsi="宋体" w:cs="宋体" w:hint="eastAsia"/>
                <w:color w:val="000000"/>
                <w:kern w:val="0"/>
                <w:szCs w:val="21"/>
              </w:rPr>
              <w:t>年初结转和结余</w:t>
            </w:r>
          </w:p>
        </w:tc>
        <w:tc>
          <w:tcPr>
            <w:tcW w:w="3543"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c>
          <w:tcPr>
            <w:tcW w:w="3544" w:type="dxa"/>
            <w:vAlign w:val="center"/>
          </w:tcPr>
          <w:p w:rsidR="00037D8E" w:rsidRDefault="007A7EEF">
            <w:pPr>
              <w:widowControl/>
              <w:jc w:val="left"/>
              <w:rPr>
                <w:rFonts w:ascii="宋体" w:hAnsi="宋体" w:cs="宋体"/>
                <w:color w:val="000000"/>
                <w:kern w:val="0"/>
                <w:szCs w:val="21"/>
              </w:rPr>
            </w:pPr>
            <w:r>
              <w:rPr>
                <w:rFonts w:ascii="宋体" w:hAnsi="宋体" w:cs="宋体" w:hint="eastAsia"/>
                <w:color w:val="000000"/>
                <w:kern w:val="0"/>
                <w:szCs w:val="21"/>
              </w:rPr>
              <w:t>年末结转和结余</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r>
      <w:tr w:rsidR="00037D8E">
        <w:trPr>
          <w:cantSplit/>
          <w:trHeight w:val="431"/>
        </w:trPr>
        <w:tc>
          <w:tcPr>
            <w:tcW w:w="3543" w:type="dxa"/>
            <w:vAlign w:val="center"/>
          </w:tcPr>
          <w:p w:rsidR="00037D8E" w:rsidRDefault="007A7EEF">
            <w:pPr>
              <w:widowControl/>
              <w:jc w:val="center"/>
              <w:rPr>
                <w:rFonts w:ascii="宋体" w:hAnsi="宋体" w:cs="宋体"/>
                <w:color w:val="000000"/>
                <w:kern w:val="0"/>
                <w:szCs w:val="21"/>
              </w:rPr>
            </w:pPr>
            <w:permStart w:id="49" w:edGrp="everyone" w:colFirst="1" w:colLast="1"/>
            <w:permStart w:id="50" w:edGrp="everyone" w:colFirst="3" w:colLast="3"/>
            <w:permEnd w:id="47"/>
            <w:permEnd w:id="48"/>
            <w:r>
              <w:rPr>
                <w:rFonts w:ascii="宋体" w:hAnsi="宋体" w:cs="宋体" w:hint="eastAsia"/>
                <w:b/>
                <w:bCs/>
                <w:color w:val="000000"/>
                <w:kern w:val="0"/>
                <w:szCs w:val="21"/>
              </w:rPr>
              <w:t>收入总计</w:t>
            </w:r>
          </w:p>
        </w:tc>
        <w:tc>
          <w:tcPr>
            <w:tcW w:w="3543" w:type="dxa"/>
            <w:vAlign w:val="center"/>
          </w:tcPr>
          <w:p w:rsidR="00037D8E" w:rsidRDefault="007A7EEF">
            <w:pPr>
              <w:widowControl/>
              <w:jc w:val="right"/>
              <w:rPr>
                <w:rFonts w:ascii="宋体" w:hAnsi="宋体" w:cs="宋体"/>
                <w:color w:val="000000"/>
                <w:kern w:val="0"/>
                <w:szCs w:val="21"/>
              </w:rPr>
            </w:pPr>
            <w:r>
              <w:rPr>
                <w:rFonts w:ascii="宋体" w:hAnsi="宋体" w:cs="宋体"/>
                <w:kern w:val="0"/>
                <w:szCs w:val="21"/>
              </w:rPr>
              <w:t>229.38</w:t>
            </w:r>
          </w:p>
        </w:tc>
        <w:tc>
          <w:tcPr>
            <w:tcW w:w="3544" w:type="dxa"/>
            <w:vAlign w:val="center"/>
          </w:tcPr>
          <w:p w:rsidR="00037D8E" w:rsidRDefault="007A7EEF">
            <w:pPr>
              <w:widowControl/>
              <w:jc w:val="center"/>
              <w:rPr>
                <w:rFonts w:ascii="宋体" w:hAnsi="宋体" w:cs="宋体"/>
                <w:color w:val="000000"/>
                <w:kern w:val="0"/>
                <w:szCs w:val="21"/>
              </w:rPr>
            </w:pPr>
            <w:r>
              <w:rPr>
                <w:rFonts w:ascii="宋体" w:hAnsi="宋体" w:cs="宋体" w:hint="eastAsia"/>
                <w:b/>
                <w:bCs/>
                <w:color w:val="000000"/>
                <w:kern w:val="0"/>
                <w:szCs w:val="21"/>
              </w:rPr>
              <w:t>支出总计</w:t>
            </w:r>
          </w:p>
        </w:tc>
        <w:tc>
          <w:tcPr>
            <w:tcW w:w="3545" w:type="dxa"/>
            <w:vAlign w:val="center"/>
          </w:tcPr>
          <w:p w:rsidR="00037D8E" w:rsidRDefault="007A7EEF">
            <w:pPr>
              <w:widowControl/>
              <w:jc w:val="right"/>
              <w:rPr>
                <w:rFonts w:ascii="宋体" w:hAnsi="宋体" w:cs="宋体"/>
                <w:color w:val="000000"/>
                <w:kern w:val="0"/>
                <w:szCs w:val="21"/>
              </w:rPr>
            </w:pPr>
            <w:r>
              <w:rPr>
                <w:rFonts w:ascii="宋体" w:hAnsi="宋体" w:cs="宋体"/>
                <w:kern w:val="0"/>
                <w:szCs w:val="21"/>
              </w:rPr>
              <w:t>229.38</w:t>
            </w:r>
          </w:p>
        </w:tc>
      </w:tr>
    </w:tbl>
    <w:permEnd w:id="49"/>
    <w:permEnd w:id="50"/>
    <w:p w:rsidR="00037D8E" w:rsidRDefault="007A7EEF">
      <w:r>
        <w:rPr>
          <w:rFonts w:hint="eastAsia"/>
        </w:rPr>
        <w:t>注：</w:t>
      </w:r>
      <w:r>
        <w:rPr>
          <w:rFonts w:hint="eastAsia"/>
        </w:rPr>
        <w:t>1.</w:t>
      </w:r>
      <w:r>
        <w:rPr>
          <w:rFonts w:hint="eastAsia"/>
        </w:rPr>
        <w:t>本表反映单位本年度的总收支和年末结转结余情况。</w:t>
      </w:r>
    </w:p>
    <w:p w:rsidR="00037D8E" w:rsidRDefault="007A7EEF">
      <w:pPr>
        <w:ind w:firstLineChars="200" w:firstLine="420"/>
        <w:sectPr w:rsidR="00037D8E">
          <w:pgSz w:w="16838" w:h="11906" w:orient="landscape"/>
          <w:pgMar w:top="1800" w:right="1440" w:bottom="1800" w:left="1440" w:header="851" w:footer="992" w:gutter="0"/>
          <w:cols w:space="720"/>
          <w:docGrid w:type="lines" w:linePitch="312"/>
        </w:sectPr>
      </w:pPr>
      <w:r>
        <w:rPr>
          <w:rFonts w:hint="eastAsia"/>
        </w:rPr>
        <w:t>2.</w:t>
      </w:r>
      <w:r>
        <w:rPr>
          <w:rFonts w:hint="eastAsia"/>
        </w:rPr>
        <w:t>本套报表金额单位转换时可能存在尾数误差。</w:t>
      </w:r>
      <w:bookmarkEnd w:id="8"/>
    </w:p>
    <w:p w:rsidR="00037D8E" w:rsidRDefault="00037D8E">
      <w:bookmarkStart w:id="10" w:name="PO_part2Table2"/>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1"/>
        <w:gridCol w:w="1779"/>
        <w:gridCol w:w="1552"/>
        <w:gridCol w:w="1491"/>
        <w:gridCol w:w="1576"/>
        <w:gridCol w:w="1576"/>
        <w:gridCol w:w="1576"/>
        <w:gridCol w:w="1576"/>
        <w:gridCol w:w="1568"/>
      </w:tblGrid>
      <w:tr w:rsidR="00037D8E">
        <w:trPr>
          <w:cantSplit/>
          <w:trHeight w:val="431"/>
          <w:tblHeader/>
        </w:trPr>
        <w:tc>
          <w:tcPr>
            <w:tcW w:w="14175" w:type="dxa"/>
            <w:gridSpan w:val="9"/>
            <w:tcBorders>
              <w:top w:val="nil"/>
              <w:left w:val="nil"/>
              <w:bottom w:val="nil"/>
              <w:right w:val="nil"/>
            </w:tcBorders>
            <w:vAlign w:val="center"/>
          </w:tcPr>
          <w:p w:rsidR="00037D8E" w:rsidRDefault="007A7EEF">
            <w:pPr>
              <w:jc w:val="right"/>
              <w:rPr>
                <w:rFonts w:ascii="宋体" w:hAnsi="宋体" w:cs="宋体"/>
              </w:rPr>
            </w:pPr>
            <w:r>
              <w:rPr>
                <w:rFonts w:ascii="宋体" w:hAnsi="宋体" w:cs="宋体" w:hint="eastAsia"/>
                <w:kern w:val="0"/>
                <w:sz w:val="20"/>
                <w:szCs w:val="20"/>
              </w:rPr>
              <w:t>公开02表</w:t>
            </w:r>
          </w:p>
        </w:tc>
      </w:tr>
      <w:tr w:rsidR="00037D8E">
        <w:trPr>
          <w:cantSplit/>
          <w:trHeight w:val="431"/>
          <w:tblHeader/>
        </w:trPr>
        <w:tc>
          <w:tcPr>
            <w:tcW w:w="14175" w:type="dxa"/>
            <w:gridSpan w:val="9"/>
            <w:tcBorders>
              <w:top w:val="nil"/>
              <w:left w:val="nil"/>
              <w:bottom w:val="nil"/>
              <w:right w:val="nil"/>
            </w:tcBorders>
          </w:tcPr>
          <w:p w:rsidR="00037D8E" w:rsidRDefault="007A7EEF">
            <w:pPr>
              <w:jc w:val="center"/>
              <w:rPr>
                <w:rFonts w:ascii="宋体" w:hAnsi="宋体" w:cs="宋体"/>
                <w:b/>
              </w:rPr>
            </w:pPr>
            <w:r>
              <w:rPr>
                <w:rFonts w:ascii="宋体" w:hAnsi="宋体" w:cs="宋体" w:hint="eastAsia"/>
                <w:b/>
                <w:kern w:val="0"/>
                <w:sz w:val="32"/>
                <w:szCs w:val="32"/>
              </w:rPr>
              <w:t>收入决算表</w:t>
            </w:r>
          </w:p>
        </w:tc>
      </w:tr>
      <w:tr w:rsidR="00037D8E">
        <w:trPr>
          <w:cantSplit/>
          <w:trHeight w:val="431"/>
          <w:tblHeader/>
        </w:trPr>
        <w:tc>
          <w:tcPr>
            <w:tcW w:w="12607" w:type="dxa"/>
            <w:gridSpan w:val="8"/>
            <w:tcBorders>
              <w:top w:val="nil"/>
              <w:left w:val="nil"/>
              <w:bottom w:val="single" w:sz="4" w:space="0" w:color="auto"/>
              <w:right w:val="nil"/>
            </w:tcBorders>
          </w:tcPr>
          <w:p w:rsidR="00037D8E" w:rsidRDefault="007A7EEF">
            <w:pPr>
              <w:spacing w:line="360" w:lineRule="auto"/>
              <w:rPr>
                <w:rFonts w:ascii="宋体" w:hAnsi="宋体" w:cs="宋体"/>
                <w:sz w:val="28"/>
                <w:szCs w:val="28"/>
              </w:rPr>
            </w:pPr>
            <w:r>
              <w:rPr>
                <w:rFonts w:ascii="宋体" w:hAnsi="宋体" w:cs="宋体" w:hint="eastAsia"/>
                <w:kern w:val="0"/>
                <w:sz w:val="20"/>
                <w:szCs w:val="20"/>
              </w:rPr>
              <w:t>单位名称：</w:t>
            </w:r>
            <w:bookmarkStart w:id="11" w:name="PO_part2Table1DivName2"/>
            <w:permStart w:id="51" w:edGrp="everyone"/>
            <w:r>
              <w:rPr>
                <w:rFonts w:ascii="宋体" w:hAnsi="宋体" w:cs="宋体" w:hint="eastAsia"/>
                <w:kern w:val="0"/>
                <w:sz w:val="20"/>
                <w:szCs w:val="20"/>
              </w:rPr>
              <w:t>柳州市土地征收与出让服务中心</w:t>
            </w:r>
            <w:bookmarkEnd w:id="11"/>
            <w:permEnd w:id="51"/>
          </w:p>
        </w:tc>
        <w:tc>
          <w:tcPr>
            <w:tcW w:w="1568" w:type="dxa"/>
            <w:tcBorders>
              <w:top w:val="nil"/>
              <w:left w:val="nil"/>
              <w:bottom w:val="single" w:sz="4" w:space="0" w:color="auto"/>
              <w:right w:val="nil"/>
            </w:tcBorders>
            <w:vAlign w:val="center"/>
          </w:tcPr>
          <w:p w:rsidR="00037D8E" w:rsidRDefault="007A7EEF">
            <w:pPr>
              <w:jc w:val="right"/>
              <w:rPr>
                <w:rFonts w:ascii="宋体" w:hAnsi="宋体" w:cs="宋体"/>
              </w:rPr>
            </w:pPr>
            <w:r>
              <w:rPr>
                <w:rFonts w:ascii="宋体" w:hAnsi="宋体" w:cs="宋体" w:hint="eastAsia"/>
                <w:kern w:val="0"/>
                <w:sz w:val="20"/>
                <w:szCs w:val="20"/>
              </w:rPr>
              <w:t>单位：万元</w:t>
            </w:r>
          </w:p>
        </w:tc>
      </w:tr>
      <w:tr w:rsidR="00037D8E">
        <w:trPr>
          <w:cantSplit/>
          <w:trHeight w:val="431"/>
          <w:tblHeader/>
        </w:trPr>
        <w:tc>
          <w:tcPr>
            <w:tcW w:w="3260" w:type="dxa"/>
            <w:gridSpan w:val="2"/>
            <w:tcBorders>
              <w:top w:val="single" w:sz="4" w:space="0" w:color="auto"/>
              <w:left w:val="single" w:sz="4" w:space="0" w:color="auto"/>
              <w:bottom w:val="single" w:sz="4" w:space="0" w:color="auto"/>
              <w:right w:val="single" w:sz="4" w:space="0" w:color="auto"/>
            </w:tcBorders>
            <w:vAlign w:val="center"/>
          </w:tcPr>
          <w:p w:rsidR="00037D8E" w:rsidRDefault="007A7EEF">
            <w:pPr>
              <w:jc w:val="center"/>
              <w:rPr>
                <w:rFonts w:ascii="宋体" w:hAnsi="宋体" w:cs="宋体"/>
                <w:szCs w:val="21"/>
              </w:rPr>
            </w:pPr>
            <w:r>
              <w:rPr>
                <w:rFonts w:ascii="宋体" w:hAnsi="宋体" w:cs="宋体" w:hint="eastAsia"/>
                <w:kern w:val="0"/>
                <w:szCs w:val="21"/>
              </w:rPr>
              <w:t>项目</w:t>
            </w:r>
          </w:p>
        </w:tc>
        <w:tc>
          <w:tcPr>
            <w:tcW w:w="1552" w:type="dxa"/>
            <w:vMerge w:val="restart"/>
            <w:tcBorders>
              <w:top w:val="single" w:sz="4" w:space="0" w:color="auto"/>
              <w:left w:val="single" w:sz="4" w:space="0" w:color="auto"/>
              <w:bottom w:val="single" w:sz="4" w:space="0" w:color="auto"/>
              <w:right w:val="single" w:sz="4" w:space="0" w:color="auto"/>
            </w:tcBorders>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本年收入合计</w:t>
            </w:r>
          </w:p>
        </w:tc>
        <w:tc>
          <w:tcPr>
            <w:tcW w:w="1491" w:type="dxa"/>
            <w:vMerge w:val="restart"/>
            <w:tcBorders>
              <w:top w:val="single" w:sz="4" w:space="0" w:color="auto"/>
              <w:left w:val="single" w:sz="4" w:space="0" w:color="auto"/>
              <w:bottom w:val="single" w:sz="4" w:space="0" w:color="auto"/>
              <w:right w:val="single" w:sz="4" w:space="0" w:color="auto"/>
            </w:tcBorders>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财政拨款收入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037D8E" w:rsidRDefault="007A7EEF">
            <w:pPr>
              <w:jc w:val="center"/>
              <w:rPr>
                <w:rFonts w:ascii="宋体" w:hAnsi="宋体" w:cs="宋体"/>
                <w:szCs w:val="21"/>
              </w:rPr>
            </w:pPr>
            <w:r>
              <w:rPr>
                <w:rFonts w:ascii="宋体" w:hAnsi="宋体" w:cs="宋体" w:hint="eastAsia"/>
                <w:kern w:val="0"/>
                <w:szCs w:val="21"/>
              </w:rPr>
              <w:t>上级补助收入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事业收入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经营收入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附属单位上缴收入</w:t>
            </w:r>
          </w:p>
        </w:tc>
        <w:tc>
          <w:tcPr>
            <w:tcW w:w="1568" w:type="dxa"/>
            <w:vMerge w:val="restart"/>
            <w:tcBorders>
              <w:top w:val="single" w:sz="4" w:space="0" w:color="auto"/>
              <w:left w:val="single" w:sz="4" w:space="0" w:color="auto"/>
              <w:bottom w:val="single" w:sz="4" w:space="0" w:color="auto"/>
              <w:right w:val="single" w:sz="4" w:space="0" w:color="auto"/>
            </w:tcBorders>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其他收入</w:t>
            </w:r>
          </w:p>
        </w:tc>
      </w:tr>
      <w:tr w:rsidR="00037D8E">
        <w:trPr>
          <w:cantSplit/>
          <w:trHeight w:val="431"/>
          <w:tblHeader/>
        </w:trPr>
        <w:tc>
          <w:tcPr>
            <w:tcW w:w="1481" w:type="dxa"/>
            <w:tcBorders>
              <w:top w:val="single" w:sz="4" w:space="0" w:color="auto"/>
              <w:left w:val="single" w:sz="4" w:space="0" w:color="auto"/>
              <w:bottom w:val="single" w:sz="4" w:space="0" w:color="auto"/>
              <w:right w:val="single" w:sz="4" w:space="0" w:color="auto"/>
            </w:tcBorders>
            <w:vAlign w:val="center"/>
          </w:tcPr>
          <w:p w:rsidR="00037D8E" w:rsidRDefault="007A7EEF">
            <w:pPr>
              <w:jc w:val="center"/>
              <w:rPr>
                <w:rFonts w:ascii="宋体" w:hAnsi="宋体" w:cs="宋体"/>
                <w:szCs w:val="21"/>
              </w:rPr>
            </w:pPr>
            <w:r>
              <w:rPr>
                <w:rFonts w:ascii="宋体" w:hAnsi="宋体" w:cs="宋体" w:hint="eastAsia"/>
                <w:kern w:val="0"/>
                <w:szCs w:val="21"/>
              </w:rPr>
              <w:t>科目编码</w:t>
            </w:r>
          </w:p>
        </w:tc>
        <w:tc>
          <w:tcPr>
            <w:tcW w:w="1779" w:type="dxa"/>
            <w:tcBorders>
              <w:top w:val="single" w:sz="4" w:space="0" w:color="auto"/>
              <w:left w:val="single" w:sz="4" w:space="0" w:color="auto"/>
              <w:bottom w:val="single" w:sz="4" w:space="0" w:color="auto"/>
              <w:right w:val="single" w:sz="4" w:space="0" w:color="auto"/>
            </w:tcBorders>
            <w:vAlign w:val="center"/>
          </w:tcPr>
          <w:p w:rsidR="00037D8E" w:rsidRDefault="007A7EEF">
            <w:pPr>
              <w:jc w:val="center"/>
              <w:rPr>
                <w:rFonts w:ascii="宋体" w:hAnsi="宋体" w:cs="宋体"/>
                <w:szCs w:val="21"/>
              </w:rPr>
            </w:pPr>
            <w:r>
              <w:rPr>
                <w:rFonts w:ascii="宋体" w:hAnsi="宋体" w:cs="宋体" w:hint="eastAsia"/>
                <w:kern w:val="0"/>
                <w:szCs w:val="21"/>
              </w:rPr>
              <w:t>科目名称</w:t>
            </w:r>
          </w:p>
        </w:tc>
        <w:tc>
          <w:tcPr>
            <w:tcW w:w="1552" w:type="dxa"/>
            <w:vMerge/>
            <w:tcBorders>
              <w:top w:val="single" w:sz="4" w:space="0" w:color="auto"/>
              <w:left w:val="single" w:sz="4" w:space="0" w:color="auto"/>
              <w:bottom w:val="single" w:sz="4" w:space="0" w:color="auto"/>
              <w:right w:val="single" w:sz="4" w:space="0" w:color="auto"/>
            </w:tcBorders>
          </w:tcPr>
          <w:p w:rsidR="00037D8E" w:rsidRDefault="00037D8E">
            <w:pPr>
              <w:spacing w:line="360" w:lineRule="auto"/>
              <w:rPr>
                <w:rFonts w:ascii="宋体" w:hAnsi="宋体" w:cs="宋体"/>
                <w:szCs w:val="21"/>
              </w:rPr>
            </w:pPr>
          </w:p>
        </w:tc>
        <w:tc>
          <w:tcPr>
            <w:tcW w:w="1491" w:type="dxa"/>
            <w:vMerge/>
            <w:tcBorders>
              <w:top w:val="single" w:sz="4" w:space="0" w:color="auto"/>
              <w:left w:val="single" w:sz="4" w:space="0" w:color="auto"/>
              <w:bottom w:val="single" w:sz="4" w:space="0" w:color="auto"/>
              <w:right w:val="single" w:sz="4" w:space="0" w:color="auto"/>
            </w:tcBorders>
          </w:tcPr>
          <w:p w:rsidR="00037D8E" w:rsidRDefault="00037D8E">
            <w:pPr>
              <w:spacing w:line="360" w:lineRule="auto"/>
              <w:jc w:val="right"/>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037D8E" w:rsidRDefault="00037D8E">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037D8E" w:rsidRDefault="00037D8E">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037D8E" w:rsidRDefault="00037D8E">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037D8E" w:rsidRDefault="00037D8E">
            <w:pPr>
              <w:spacing w:line="360" w:lineRule="auto"/>
              <w:rPr>
                <w:rFonts w:ascii="宋体" w:hAnsi="宋体" w:cs="宋体"/>
                <w:szCs w:val="21"/>
              </w:rPr>
            </w:pPr>
          </w:p>
        </w:tc>
        <w:tc>
          <w:tcPr>
            <w:tcW w:w="1568" w:type="dxa"/>
            <w:vMerge/>
            <w:tcBorders>
              <w:top w:val="single" w:sz="4" w:space="0" w:color="auto"/>
              <w:left w:val="single" w:sz="4" w:space="0" w:color="auto"/>
              <w:bottom w:val="single" w:sz="4" w:space="0" w:color="auto"/>
              <w:right w:val="single" w:sz="4" w:space="0" w:color="auto"/>
            </w:tcBorders>
          </w:tcPr>
          <w:p w:rsidR="00037D8E" w:rsidRDefault="00037D8E">
            <w:pPr>
              <w:spacing w:line="360" w:lineRule="auto"/>
              <w:rPr>
                <w:rFonts w:ascii="宋体" w:hAnsi="宋体" w:cs="宋体"/>
                <w:szCs w:val="21"/>
              </w:rPr>
            </w:pPr>
          </w:p>
        </w:tc>
      </w:tr>
      <w:tr w:rsidR="00037D8E">
        <w:trPr>
          <w:cantSplit/>
          <w:trHeight w:val="431"/>
          <w:tblHeader/>
        </w:trPr>
        <w:tc>
          <w:tcPr>
            <w:tcW w:w="3260" w:type="dxa"/>
            <w:gridSpan w:val="2"/>
            <w:tcBorders>
              <w:top w:val="single" w:sz="4" w:space="0" w:color="auto"/>
              <w:left w:val="single" w:sz="4" w:space="0" w:color="auto"/>
              <w:bottom w:val="single" w:sz="4" w:space="0" w:color="auto"/>
              <w:right w:val="single" w:sz="4" w:space="0" w:color="auto"/>
            </w:tcBorders>
            <w:vAlign w:val="center"/>
          </w:tcPr>
          <w:p w:rsidR="00037D8E" w:rsidRDefault="007A7EEF">
            <w:pPr>
              <w:jc w:val="center"/>
              <w:rPr>
                <w:rFonts w:ascii="宋体" w:hAnsi="宋体" w:cs="宋体"/>
                <w:szCs w:val="21"/>
              </w:rPr>
            </w:pPr>
            <w:r>
              <w:rPr>
                <w:rFonts w:ascii="宋体" w:hAnsi="宋体" w:cs="宋体" w:hint="eastAsia"/>
                <w:kern w:val="0"/>
                <w:szCs w:val="21"/>
              </w:rPr>
              <w:t>栏次</w:t>
            </w:r>
          </w:p>
        </w:tc>
        <w:tc>
          <w:tcPr>
            <w:tcW w:w="1552" w:type="dxa"/>
            <w:tcBorders>
              <w:top w:val="single" w:sz="4" w:space="0" w:color="auto"/>
              <w:left w:val="single" w:sz="4" w:space="0" w:color="auto"/>
              <w:bottom w:val="single" w:sz="4" w:space="0" w:color="auto"/>
              <w:right w:val="single" w:sz="4" w:space="0" w:color="auto"/>
            </w:tcBorders>
          </w:tcPr>
          <w:p w:rsidR="00037D8E" w:rsidRDefault="007A7EEF">
            <w:pPr>
              <w:spacing w:line="360" w:lineRule="auto"/>
              <w:jc w:val="center"/>
              <w:rPr>
                <w:rFonts w:ascii="宋体" w:hAnsi="宋体" w:cs="宋体"/>
                <w:szCs w:val="21"/>
              </w:rPr>
            </w:pPr>
            <w:r>
              <w:rPr>
                <w:rFonts w:ascii="宋体" w:hAnsi="宋体" w:cs="宋体" w:hint="eastAsia"/>
                <w:szCs w:val="21"/>
              </w:rPr>
              <w:t>1</w:t>
            </w:r>
          </w:p>
        </w:tc>
        <w:tc>
          <w:tcPr>
            <w:tcW w:w="1491" w:type="dxa"/>
            <w:tcBorders>
              <w:top w:val="single" w:sz="4" w:space="0" w:color="auto"/>
              <w:left w:val="single" w:sz="4" w:space="0" w:color="auto"/>
              <w:bottom w:val="single" w:sz="4" w:space="0" w:color="auto"/>
              <w:right w:val="single" w:sz="4" w:space="0" w:color="auto"/>
            </w:tcBorders>
          </w:tcPr>
          <w:p w:rsidR="00037D8E" w:rsidRDefault="007A7EEF">
            <w:pPr>
              <w:spacing w:line="360" w:lineRule="auto"/>
              <w:jc w:val="center"/>
              <w:rPr>
                <w:rFonts w:ascii="宋体" w:hAnsi="宋体" w:cs="宋体"/>
                <w:szCs w:val="21"/>
              </w:rPr>
            </w:pPr>
            <w:r>
              <w:rPr>
                <w:rFonts w:ascii="宋体" w:hAnsi="宋体" w:cs="宋体" w:hint="eastAsia"/>
                <w:szCs w:val="21"/>
              </w:rPr>
              <w:t>2</w:t>
            </w:r>
          </w:p>
        </w:tc>
        <w:tc>
          <w:tcPr>
            <w:tcW w:w="1576" w:type="dxa"/>
            <w:tcBorders>
              <w:top w:val="single" w:sz="4" w:space="0" w:color="auto"/>
              <w:left w:val="single" w:sz="4" w:space="0" w:color="auto"/>
              <w:bottom w:val="single" w:sz="4" w:space="0" w:color="auto"/>
              <w:right w:val="single" w:sz="4" w:space="0" w:color="auto"/>
            </w:tcBorders>
          </w:tcPr>
          <w:p w:rsidR="00037D8E" w:rsidRDefault="007A7EEF">
            <w:pPr>
              <w:spacing w:line="360" w:lineRule="auto"/>
              <w:jc w:val="center"/>
              <w:rPr>
                <w:rFonts w:ascii="宋体" w:hAnsi="宋体" w:cs="宋体"/>
                <w:szCs w:val="21"/>
              </w:rPr>
            </w:pPr>
            <w:r>
              <w:rPr>
                <w:rFonts w:ascii="宋体" w:hAnsi="宋体" w:cs="宋体" w:hint="eastAsia"/>
                <w:szCs w:val="21"/>
              </w:rPr>
              <w:t>3</w:t>
            </w:r>
          </w:p>
        </w:tc>
        <w:tc>
          <w:tcPr>
            <w:tcW w:w="1576" w:type="dxa"/>
            <w:tcBorders>
              <w:top w:val="single" w:sz="4" w:space="0" w:color="auto"/>
              <w:left w:val="single" w:sz="4" w:space="0" w:color="auto"/>
              <w:bottom w:val="single" w:sz="4" w:space="0" w:color="auto"/>
              <w:right w:val="single" w:sz="4" w:space="0" w:color="auto"/>
            </w:tcBorders>
          </w:tcPr>
          <w:p w:rsidR="00037D8E" w:rsidRDefault="007A7EEF">
            <w:pPr>
              <w:spacing w:line="360" w:lineRule="auto"/>
              <w:jc w:val="center"/>
              <w:rPr>
                <w:rFonts w:ascii="宋体" w:hAnsi="宋体" w:cs="宋体"/>
                <w:szCs w:val="21"/>
              </w:rPr>
            </w:pPr>
            <w:r>
              <w:rPr>
                <w:rFonts w:ascii="宋体" w:hAnsi="宋体" w:cs="宋体" w:hint="eastAsia"/>
                <w:szCs w:val="21"/>
              </w:rPr>
              <w:t>4</w:t>
            </w:r>
          </w:p>
        </w:tc>
        <w:tc>
          <w:tcPr>
            <w:tcW w:w="1576" w:type="dxa"/>
            <w:tcBorders>
              <w:top w:val="single" w:sz="4" w:space="0" w:color="auto"/>
              <w:left w:val="single" w:sz="4" w:space="0" w:color="auto"/>
              <w:bottom w:val="single" w:sz="4" w:space="0" w:color="auto"/>
              <w:right w:val="single" w:sz="4" w:space="0" w:color="auto"/>
            </w:tcBorders>
          </w:tcPr>
          <w:p w:rsidR="00037D8E" w:rsidRDefault="007A7EEF">
            <w:pPr>
              <w:spacing w:line="360" w:lineRule="auto"/>
              <w:jc w:val="center"/>
              <w:rPr>
                <w:rFonts w:ascii="宋体" w:hAnsi="宋体" w:cs="宋体"/>
                <w:szCs w:val="21"/>
              </w:rPr>
            </w:pPr>
            <w:r>
              <w:rPr>
                <w:rFonts w:ascii="宋体" w:hAnsi="宋体" w:cs="宋体" w:hint="eastAsia"/>
                <w:szCs w:val="21"/>
              </w:rPr>
              <w:t>5</w:t>
            </w:r>
          </w:p>
        </w:tc>
        <w:tc>
          <w:tcPr>
            <w:tcW w:w="1576" w:type="dxa"/>
            <w:tcBorders>
              <w:top w:val="single" w:sz="4" w:space="0" w:color="auto"/>
              <w:left w:val="single" w:sz="4" w:space="0" w:color="auto"/>
              <w:bottom w:val="single" w:sz="4" w:space="0" w:color="auto"/>
              <w:right w:val="single" w:sz="4" w:space="0" w:color="auto"/>
            </w:tcBorders>
          </w:tcPr>
          <w:p w:rsidR="00037D8E" w:rsidRDefault="007A7EEF">
            <w:pPr>
              <w:spacing w:line="360" w:lineRule="auto"/>
              <w:jc w:val="center"/>
              <w:rPr>
                <w:rFonts w:ascii="宋体" w:hAnsi="宋体" w:cs="宋体"/>
                <w:szCs w:val="21"/>
              </w:rPr>
            </w:pPr>
            <w:r>
              <w:rPr>
                <w:rFonts w:ascii="宋体" w:hAnsi="宋体" w:cs="宋体" w:hint="eastAsia"/>
                <w:szCs w:val="21"/>
              </w:rPr>
              <w:t>6</w:t>
            </w:r>
          </w:p>
        </w:tc>
        <w:tc>
          <w:tcPr>
            <w:tcW w:w="1568" w:type="dxa"/>
            <w:tcBorders>
              <w:top w:val="single" w:sz="4" w:space="0" w:color="auto"/>
              <w:left w:val="single" w:sz="4" w:space="0" w:color="auto"/>
              <w:bottom w:val="single" w:sz="4" w:space="0" w:color="auto"/>
              <w:right w:val="single" w:sz="4" w:space="0" w:color="auto"/>
            </w:tcBorders>
          </w:tcPr>
          <w:p w:rsidR="00037D8E" w:rsidRDefault="007A7EEF">
            <w:pPr>
              <w:spacing w:line="360" w:lineRule="auto"/>
              <w:jc w:val="center"/>
              <w:rPr>
                <w:rFonts w:ascii="宋体" w:hAnsi="宋体" w:cs="宋体"/>
                <w:szCs w:val="21"/>
              </w:rPr>
            </w:pPr>
            <w:r>
              <w:rPr>
                <w:rFonts w:ascii="宋体" w:hAnsi="宋体" w:cs="宋体" w:hint="eastAsia"/>
                <w:szCs w:val="21"/>
              </w:rPr>
              <w:t>7</w:t>
            </w:r>
          </w:p>
        </w:tc>
      </w:tr>
      <w:tr w:rsidR="00037D8E">
        <w:trPr>
          <w:cantSplit/>
          <w:trHeight w:val="431"/>
          <w:tblHeader/>
        </w:trPr>
        <w:tc>
          <w:tcPr>
            <w:tcW w:w="1481" w:type="dxa"/>
            <w:tcBorders>
              <w:top w:val="single" w:sz="4" w:space="0" w:color="auto"/>
            </w:tcBorders>
            <w:vAlign w:val="center"/>
          </w:tcPr>
          <w:p w:rsidR="00037D8E" w:rsidRDefault="00037D8E">
            <w:pPr>
              <w:jc w:val="center"/>
              <w:rPr>
                <w:rFonts w:ascii="宋体" w:hAnsi="宋体" w:cs="宋体"/>
                <w:szCs w:val="21"/>
              </w:rPr>
            </w:pPr>
            <w:permStart w:id="52" w:edGrp="everyone" w:colFirst="2" w:colLast="2"/>
            <w:permStart w:id="53" w:edGrp="everyone" w:colFirst="3" w:colLast="3"/>
            <w:permStart w:id="54" w:edGrp="everyone" w:colFirst="4" w:colLast="4"/>
            <w:permStart w:id="55" w:edGrp="everyone" w:colFirst="5" w:colLast="5"/>
            <w:permStart w:id="56" w:edGrp="everyone" w:colFirst="6" w:colLast="6"/>
            <w:permStart w:id="57" w:edGrp="everyone" w:colFirst="7" w:colLast="7"/>
            <w:permStart w:id="58" w:edGrp="everyone" w:colFirst="8" w:colLast="8"/>
          </w:p>
        </w:tc>
        <w:tc>
          <w:tcPr>
            <w:tcW w:w="1779" w:type="dxa"/>
            <w:tcBorders>
              <w:top w:val="single" w:sz="4" w:space="0" w:color="auto"/>
            </w:tcBorders>
            <w:vAlign w:val="center"/>
          </w:tcPr>
          <w:p w:rsidR="00037D8E" w:rsidRDefault="007A7EEF">
            <w:pPr>
              <w:jc w:val="center"/>
              <w:rPr>
                <w:rFonts w:ascii="宋体" w:hAnsi="宋体" w:cs="宋体"/>
                <w:szCs w:val="21"/>
              </w:rPr>
            </w:pPr>
            <w:r>
              <w:rPr>
                <w:rFonts w:ascii="宋体" w:hAnsi="宋体" w:cs="宋体" w:hint="eastAsia"/>
                <w:szCs w:val="21"/>
              </w:rPr>
              <w:t>合计</w:t>
            </w:r>
          </w:p>
        </w:tc>
        <w:tc>
          <w:tcPr>
            <w:tcW w:w="1552" w:type="dxa"/>
            <w:tcBorders>
              <w:top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color w:val="000000"/>
                <w:kern w:val="0"/>
                <w:szCs w:val="21"/>
              </w:rPr>
              <w:t>229.38</w:t>
            </w:r>
          </w:p>
        </w:tc>
        <w:tc>
          <w:tcPr>
            <w:tcW w:w="1491" w:type="dxa"/>
            <w:tcBorders>
              <w:top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color w:val="000000"/>
                <w:kern w:val="0"/>
                <w:szCs w:val="21"/>
              </w:rPr>
              <w:t>229.38</w:t>
            </w:r>
          </w:p>
        </w:tc>
        <w:tc>
          <w:tcPr>
            <w:tcW w:w="1576" w:type="dxa"/>
            <w:tcBorders>
              <w:top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hint="eastAsia"/>
                <w:color w:val="000000"/>
                <w:kern w:val="0"/>
                <w:szCs w:val="21"/>
              </w:rPr>
              <w:t>0.00</w:t>
            </w:r>
          </w:p>
        </w:tc>
        <w:tc>
          <w:tcPr>
            <w:tcW w:w="1576" w:type="dxa"/>
            <w:tcBorders>
              <w:top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hint="eastAsia"/>
                <w:color w:val="000000"/>
                <w:kern w:val="0"/>
                <w:szCs w:val="21"/>
              </w:rPr>
              <w:t>0.00</w:t>
            </w:r>
          </w:p>
        </w:tc>
        <w:tc>
          <w:tcPr>
            <w:tcW w:w="1576" w:type="dxa"/>
            <w:tcBorders>
              <w:top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hint="eastAsia"/>
                <w:color w:val="000000"/>
                <w:kern w:val="0"/>
                <w:szCs w:val="21"/>
              </w:rPr>
              <w:t>0.00</w:t>
            </w:r>
          </w:p>
        </w:tc>
        <w:tc>
          <w:tcPr>
            <w:tcW w:w="1576" w:type="dxa"/>
            <w:tcBorders>
              <w:top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8" w:type="dxa"/>
            <w:tcBorders>
              <w:top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481" w:type="dxa"/>
            <w:tcBorders>
              <w:top w:val="single" w:sz="4" w:space="0" w:color="auto"/>
            </w:tcBorders>
            <w:vAlign w:val="center"/>
          </w:tcPr>
          <w:p w:rsidR="00037D8E" w:rsidRDefault="007A7EEF">
            <w:pPr>
              <w:widowControl/>
              <w:rPr>
                <w:rFonts w:ascii="宋体" w:hAnsi="宋体" w:cs="宋体"/>
                <w:szCs w:val="21"/>
              </w:rPr>
            </w:pPr>
            <w:permStart w:id="59" w:edGrp="everyone"/>
            <w:permEnd w:id="52"/>
            <w:permEnd w:id="53"/>
            <w:permEnd w:id="54"/>
            <w:permEnd w:id="55"/>
            <w:permEnd w:id="56"/>
            <w:permEnd w:id="57"/>
            <w:permEnd w:id="58"/>
            <w:r>
              <w:rPr>
                <w:rFonts w:ascii="宋体" w:hAnsi="宋体" w:cs="宋体"/>
                <w:kern w:val="0"/>
                <w:szCs w:val="21"/>
              </w:rPr>
              <w:t>208</w:t>
            </w:r>
          </w:p>
        </w:tc>
        <w:tc>
          <w:tcPr>
            <w:tcW w:w="1779" w:type="dxa"/>
            <w:tcBorders>
              <w:top w:val="single" w:sz="4" w:space="0" w:color="auto"/>
            </w:tcBorders>
            <w:vAlign w:val="center"/>
          </w:tcPr>
          <w:p w:rsidR="00037D8E" w:rsidRDefault="007A7EEF">
            <w:pPr>
              <w:widowControl/>
              <w:jc w:val="left"/>
              <w:rPr>
                <w:rFonts w:ascii="宋体" w:hAnsi="宋体" w:cs="宋体"/>
                <w:szCs w:val="21"/>
              </w:rPr>
            </w:pPr>
            <w:r>
              <w:rPr>
                <w:rFonts w:ascii="宋体" w:hAnsi="宋体" w:cs="宋体" w:hint="eastAsia"/>
                <w:kern w:val="0"/>
                <w:szCs w:val="21"/>
              </w:rPr>
              <w:t>社会保障和就业支出</w:t>
            </w:r>
          </w:p>
        </w:tc>
        <w:tc>
          <w:tcPr>
            <w:tcW w:w="1552" w:type="dxa"/>
            <w:tcBorders>
              <w:top w:val="single" w:sz="4" w:space="0" w:color="auto"/>
            </w:tcBorders>
            <w:vAlign w:val="center"/>
          </w:tcPr>
          <w:p w:rsidR="00037D8E" w:rsidRDefault="007A7EEF">
            <w:pPr>
              <w:widowControl/>
              <w:jc w:val="right"/>
              <w:rPr>
                <w:rFonts w:ascii="宋体" w:hAnsi="宋体" w:cs="宋体"/>
                <w:color w:val="000000"/>
                <w:kern w:val="0"/>
                <w:szCs w:val="21"/>
              </w:rPr>
            </w:pPr>
            <w:r>
              <w:rPr>
                <w:rFonts w:ascii="宋体" w:hAnsi="宋体" w:cs="宋体"/>
                <w:kern w:val="0"/>
                <w:szCs w:val="21"/>
              </w:rPr>
              <w:t>21.09</w:t>
            </w:r>
          </w:p>
        </w:tc>
        <w:tc>
          <w:tcPr>
            <w:tcW w:w="1491" w:type="dxa"/>
            <w:tcBorders>
              <w:top w:val="single" w:sz="4" w:space="0" w:color="auto"/>
            </w:tcBorders>
            <w:vAlign w:val="center"/>
          </w:tcPr>
          <w:p w:rsidR="00037D8E" w:rsidRDefault="007A7EEF">
            <w:pPr>
              <w:widowControl/>
              <w:jc w:val="right"/>
              <w:rPr>
                <w:rFonts w:ascii="宋体" w:hAnsi="宋体" w:cs="宋体"/>
                <w:color w:val="000000"/>
                <w:kern w:val="0"/>
                <w:szCs w:val="21"/>
              </w:rPr>
            </w:pPr>
            <w:r>
              <w:rPr>
                <w:rFonts w:ascii="宋体" w:hAnsi="宋体" w:cs="宋体"/>
                <w:kern w:val="0"/>
                <w:szCs w:val="21"/>
              </w:rPr>
              <w:t>21.09</w:t>
            </w:r>
          </w:p>
        </w:tc>
        <w:tc>
          <w:tcPr>
            <w:tcW w:w="1576" w:type="dxa"/>
            <w:tcBorders>
              <w:top w:val="single" w:sz="4" w:space="0" w:color="auto"/>
            </w:tcBorders>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c>
          <w:tcPr>
            <w:tcW w:w="1576" w:type="dxa"/>
            <w:tcBorders>
              <w:top w:val="single" w:sz="4" w:space="0" w:color="auto"/>
            </w:tcBorders>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c>
          <w:tcPr>
            <w:tcW w:w="1576" w:type="dxa"/>
            <w:tcBorders>
              <w:top w:val="single" w:sz="4" w:space="0" w:color="auto"/>
            </w:tcBorders>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c>
          <w:tcPr>
            <w:tcW w:w="1576" w:type="dxa"/>
            <w:tcBorders>
              <w:top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8" w:type="dxa"/>
            <w:tcBorders>
              <w:top w:val="single" w:sz="4" w:space="0" w:color="auto"/>
            </w:tcBorders>
            <w:vAlign w:val="center"/>
          </w:tcPr>
          <w:p w:rsidR="00037D8E" w:rsidRDefault="007A7EEF">
            <w:pPr>
              <w:widowControl/>
              <w:jc w:val="right"/>
              <w:textAlignment w:val="center"/>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481" w:type="dxa"/>
            <w:tcBorders>
              <w:top w:val="single" w:sz="4" w:space="0" w:color="auto"/>
              <w:bottom w:val="single" w:sz="4" w:space="0" w:color="auto"/>
            </w:tcBorders>
            <w:vAlign w:val="center"/>
          </w:tcPr>
          <w:p w:rsidR="00037D8E" w:rsidRDefault="007A7EEF">
            <w:pPr>
              <w:widowControl/>
              <w:rPr>
                <w:rFonts w:ascii="宋体" w:hAnsi="宋体" w:cs="宋体"/>
                <w:szCs w:val="21"/>
              </w:rPr>
            </w:pPr>
            <w:r>
              <w:rPr>
                <w:rFonts w:ascii="宋体" w:hAnsi="宋体" w:cs="宋体"/>
                <w:kern w:val="0"/>
                <w:szCs w:val="21"/>
              </w:rPr>
              <w:t>20805</w:t>
            </w:r>
          </w:p>
        </w:tc>
        <w:tc>
          <w:tcPr>
            <w:tcW w:w="1779" w:type="dxa"/>
            <w:tcBorders>
              <w:top w:val="single" w:sz="4" w:space="0" w:color="auto"/>
              <w:bottom w:val="single" w:sz="4" w:space="0" w:color="auto"/>
            </w:tcBorders>
            <w:vAlign w:val="center"/>
          </w:tcPr>
          <w:p w:rsidR="00037D8E" w:rsidRDefault="007A7EEF">
            <w:pPr>
              <w:widowControl/>
              <w:jc w:val="left"/>
              <w:rPr>
                <w:rFonts w:ascii="宋体" w:hAnsi="宋体" w:cs="宋体"/>
                <w:szCs w:val="21"/>
              </w:rPr>
            </w:pPr>
            <w:r>
              <w:rPr>
                <w:rFonts w:ascii="宋体" w:hAnsi="宋体" w:cs="宋体" w:hint="eastAsia"/>
                <w:kern w:val="0"/>
                <w:szCs w:val="21"/>
              </w:rPr>
              <w:t>行政事业单位养老支出</w:t>
            </w:r>
          </w:p>
        </w:tc>
        <w:tc>
          <w:tcPr>
            <w:tcW w:w="1552" w:type="dxa"/>
            <w:tcBorders>
              <w:top w:val="single" w:sz="4" w:space="0" w:color="auto"/>
              <w:bottom w:val="single" w:sz="4" w:space="0" w:color="auto"/>
            </w:tcBorders>
            <w:vAlign w:val="center"/>
          </w:tcPr>
          <w:p w:rsidR="00037D8E" w:rsidRDefault="007A7EEF">
            <w:pPr>
              <w:widowControl/>
              <w:jc w:val="right"/>
              <w:rPr>
                <w:rFonts w:ascii="宋体" w:hAnsi="宋体" w:cs="宋体"/>
                <w:color w:val="000000"/>
                <w:kern w:val="0"/>
                <w:szCs w:val="21"/>
              </w:rPr>
            </w:pPr>
            <w:r>
              <w:rPr>
                <w:rFonts w:ascii="宋体" w:hAnsi="宋体" w:cs="宋体"/>
                <w:kern w:val="0"/>
                <w:szCs w:val="21"/>
              </w:rPr>
              <w:t>21.09</w:t>
            </w:r>
          </w:p>
        </w:tc>
        <w:tc>
          <w:tcPr>
            <w:tcW w:w="1491" w:type="dxa"/>
            <w:tcBorders>
              <w:top w:val="single" w:sz="4" w:space="0" w:color="auto"/>
              <w:bottom w:val="single" w:sz="4" w:space="0" w:color="auto"/>
            </w:tcBorders>
            <w:vAlign w:val="center"/>
          </w:tcPr>
          <w:p w:rsidR="00037D8E" w:rsidRDefault="007A7EEF">
            <w:pPr>
              <w:widowControl/>
              <w:jc w:val="right"/>
              <w:rPr>
                <w:rFonts w:ascii="宋体" w:hAnsi="宋体" w:cs="宋体"/>
                <w:color w:val="000000"/>
                <w:kern w:val="0"/>
                <w:szCs w:val="21"/>
              </w:rPr>
            </w:pPr>
            <w:r>
              <w:rPr>
                <w:rFonts w:ascii="宋体" w:hAnsi="宋体" w:cs="宋体"/>
                <w:kern w:val="0"/>
                <w:szCs w:val="21"/>
              </w:rPr>
              <w:t>21.09</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color w:val="000000"/>
                <w:kern w:val="0"/>
                <w:szCs w:val="21"/>
              </w:rPr>
            </w:pPr>
            <w:r>
              <w:rPr>
                <w:rFonts w:ascii="宋体" w:hAnsi="宋体" w:cs="宋体" w:hint="eastAsia"/>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8" w:type="dxa"/>
            <w:tcBorders>
              <w:top w:val="single" w:sz="4" w:space="0" w:color="auto"/>
              <w:bottom w:val="single" w:sz="4" w:space="0" w:color="auto"/>
            </w:tcBorders>
            <w:vAlign w:val="center"/>
          </w:tcPr>
          <w:p w:rsidR="00037D8E" w:rsidRDefault="007A7EEF">
            <w:pPr>
              <w:widowControl/>
              <w:jc w:val="right"/>
              <w:textAlignment w:val="center"/>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481" w:type="dxa"/>
            <w:tcBorders>
              <w:top w:val="single" w:sz="4" w:space="0" w:color="auto"/>
              <w:bottom w:val="single" w:sz="4" w:space="0" w:color="auto"/>
            </w:tcBorders>
            <w:vAlign w:val="center"/>
          </w:tcPr>
          <w:p w:rsidR="00037D8E" w:rsidRDefault="007A7EEF">
            <w:pPr>
              <w:widowControl/>
              <w:rPr>
                <w:rFonts w:ascii="宋体" w:hAnsi="宋体" w:cs="宋体"/>
                <w:kern w:val="0"/>
                <w:szCs w:val="21"/>
              </w:rPr>
            </w:pPr>
            <w:r>
              <w:rPr>
                <w:rFonts w:ascii="宋体" w:hAnsi="宋体" w:cs="宋体"/>
                <w:kern w:val="0"/>
                <w:szCs w:val="21"/>
              </w:rPr>
              <w:t>2080505</w:t>
            </w:r>
          </w:p>
        </w:tc>
        <w:tc>
          <w:tcPr>
            <w:tcW w:w="1779" w:type="dxa"/>
            <w:tcBorders>
              <w:top w:val="single" w:sz="4" w:space="0" w:color="auto"/>
              <w:bottom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机关事业单位基本养老保险缴费支出</w:t>
            </w:r>
          </w:p>
        </w:tc>
        <w:tc>
          <w:tcPr>
            <w:tcW w:w="1552"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14.06</w:t>
            </w:r>
          </w:p>
        </w:tc>
        <w:tc>
          <w:tcPr>
            <w:tcW w:w="1491"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14.06</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68" w:type="dxa"/>
            <w:tcBorders>
              <w:top w:val="single" w:sz="4" w:space="0" w:color="auto"/>
              <w:bottom w:val="single" w:sz="4" w:space="0" w:color="auto"/>
            </w:tcBorders>
            <w:vAlign w:val="center"/>
          </w:tcPr>
          <w:p w:rsidR="00037D8E" w:rsidRDefault="007A7EEF">
            <w:pPr>
              <w:widowControl/>
              <w:jc w:val="right"/>
              <w:textAlignment w:val="center"/>
              <w:rPr>
                <w:rFonts w:ascii="宋体" w:hAnsi="宋体" w:cs="宋体"/>
                <w:kern w:val="0"/>
                <w:szCs w:val="21"/>
              </w:rPr>
            </w:pPr>
            <w:r>
              <w:rPr>
                <w:rFonts w:ascii="宋体" w:hAnsi="宋体" w:cs="宋体"/>
                <w:kern w:val="0"/>
                <w:szCs w:val="21"/>
              </w:rPr>
              <w:t>0.00</w:t>
            </w:r>
          </w:p>
        </w:tc>
      </w:tr>
      <w:tr w:rsidR="00037D8E">
        <w:trPr>
          <w:cantSplit/>
          <w:trHeight w:val="431"/>
        </w:trPr>
        <w:tc>
          <w:tcPr>
            <w:tcW w:w="1481" w:type="dxa"/>
            <w:tcBorders>
              <w:top w:val="single" w:sz="4" w:space="0" w:color="auto"/>
              <w:bottom w:val="single" w:sz="4" w:space="0" w:color="auto"/>
            </w:tcBorders>
            <w:vAlign w:val="center"/>
          </w:tcPr>
          <w:p w:rsidR="00037D8E" w:rsidRDefault="007A7EEF">
            <w:pPr>
              <w:widowControl/>
              <w:rPr>
                <w:rFonts w:ascii="宋体" w:hAnsi="宋体" w:cs="宋体"/>
                <w:kern w:val="0"/>
                <w:szCs w:val="21"/>
              </w:rPr>
            </w:pPr>
            <w:r>
              <w:rPr>
                <w:rFonts w:ascii="宋体" w:hAnsi="宋体" w:cs="宋体"/>
                <w:kern w:val="0"/>
                <w:szCs w:val="21"/>
              </w:rPr>
              <w:t>2080506</w:t>
            </w:r>
          </w:p>
        </w:tc>
        <w:tc>
          <w:tcPr>
            <w:tcW w:w="1779" w:type="dxa"/>
            <w:tcBorders>
              <w:top w:val="single" w:sz="4" w:space="0" w:color="auto"/>
              <w:bottom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机关事业单位职业年金缴费支出</w:t>
            </w:r>
          </w:p>
        </w:tc>
        <w:tc>
          <w:tcPr>
            <w:tcW w:w="1552"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7.03</w:t>
            </w:r>
          </w:p>
        </w:tc>
        <w:tc>
          <w:tcPr>
            <w:tcW w:w="1491"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7.03</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68" w:type="dxa"/>
            <w:tcBorders>
              <w:top w:val="single" w:sz="4" w:space="0" w:color="auto"/>
              <w:bottom w:val="single" w:sz="4" w:space="0" w:color="auto"/>
            </w:tcBorders>
            <w:vAlign w:val="center"/>
          </w:tcPr>
          <w:p w:rsidR="00037D8E" w:rsidRDefault="007A7EEF">
            <w:pPr>
              <w:widowControl/>
              <w:jc w:val="right"/>
              <w:textAlignment w:val="center"/>
              <w:rPr>
                <w:rFonts w:ascii="宋体" w:hAnsi="宋体" w:cs="宋体"/>
                <w:kern w:val="0"/>
                <w:szCs w:val="21"/>
              </w:rPr>
            </w:pPr>
            <w:r>
              <w:rPr>
                <w:rFonts w:ascii="宋体" w:hAnsi="宋体" w:cs="宋体"/>
                <w:kern w:val="0"/>
                <w:szCs w:val="21"/>
              </w:rPr>
              <w:t>0.00</w:t>
            </w:r>
          </w:p>
        </w:tc>
      </w:tr>
      <w:tr w:rsidR="00037D8E">
        <w:trPr>
          <w:cantSplit/>
          <w:trHeight w:val="431"/>
        </w:trPr>
        <w:tc>
          <w:tcPr>
            <w:tcW w:w="1481" w:type="dxa"/>
            <w:tcBorders>
              <w:top w:val="single" w:sz="4" w:space="0" w:color="auto"/>
              <w:bottom w:val="single" w:sz="4" w:space="0" w:color="auto"/>
            </w:tcBorders>
            <w:vAlign w:val="center"/>
          </w:tcPr>
          <w:p w:rsidR="00037D8E" w:rsidRDefault="007A7EEF">
            <w:pPr>
              <w:widowControl/>
              <w:rPr>
                <w:rFonts w:ascii="宋体" w:hAnsi="宋体" w:cs="宋体"/>
                <w:kern w:val="0"/>
                <w:szCs w:val="21"/>
              </w:rPr>
            </w:pPr>
            <w:r>
              <w:rPr>
                <w:rFonts w:ascii="宋体" w:hAnsi="宋体" w:cs="宋体"/>
                <w:kern w:val="0"/>
                <w:szCs w:val="21"/>
              </w:rPr>
              <w:t>210</w:t>
            </w:r>
          </w:p>
        </w:tc>
        <w:tc>
          <w:tcPr>
            <w:tcW w:w="1779" w:type="dxa"/>
            <w:tcBorders>
              <w:top w:val="single" w:sz="4" w:space="0" w:color="auto"/>
              <w:bottom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卫生健康支出</w:t>
            </w:r>
          </w:p>
        </w:tc>
        <w:tc>
          <w:tcPr>
            <w:tcW w:w="1552"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1491"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68" w:type="dxa"/>
            <w:tcBorders>
              <w:top w:val="single" w:sz="4" w:space="0" w:color="auto"/>
              <w:bottom w:val="single" w:sz="4" w:space="0" w:color="auto"/>
            </w:tcBorders>
            <w:vAlign w:val="center"/>
          </w:tcPr>
          <w:p w:rsidR="00037D8E" w:rsidRDefault="007A7EEF">
            <w:pPr>
              <w:widowControl/>
              <w:jc w:val="right"/>
              <w:textAlignment w:val="center"/>
              <w:rPr>
                <w:rFonts w:ascii="宋体" w:hAnsi="宋体" w:cs="宋体"/>
                <w:kern w:val="0"/>
                <w:szCs w:val="21"/>
              </w:rPr>
            </w:pPr>
            <w:r>
              <w:rPr>
                <w:rFonts w:ascii="宋体" w:hAnsi="宋体" w:cs="宋体"/>
                <w:kern w:val="0"/>
                <w:szCs w:val="21"/>
              </w:rPr>
              <w:t>0.00</w:t>
            </w:r>
          </w:p>
        </w:tc>
      </w:tr>
      <w:tr w:rsidR="00037D8E">
        <w:trPr>
          <w:cantSplit/>
          <w:trHeight w:val="431"/>
        </w:trPr>
        <w:tc>
          <w:tcPr>
            <w:tcW w:w="1481" w:type="dxa"/>
            <w:tcBorders>
              <w:top w:val="single" w:sz="4" w:space="0" w:color="auto"/>
              <w:bottom w:val="single" w:sz="4" w:space="0" w:color="auto"/>
            </w:tcBorders>
            <w:vAlign w:val="center"/>
          </w:tcPr>
          <w:p w:rsidR="00037D8E" w:rsidRDefault="007A7EEF">
            <w:pPr>
              <w:widowControl/>
              <w:rPr>
                <w:rFonts w:ascii="宋体" w:hAnsi="宋体" w:cs="宋体"/>
                <w:kern w:val="0"/>
                <w:szCs w:val="21"/>
              </w:rPr>
            </w:pPr>
            <w:r>
              <w:rPr>
                <w:rFonts w:ascii="宋体" w:hAnsi="宋体" w:cs="宋体"/>
                <w:kern w:val="0"/>
                <w:szCs w:val="21"/>
              </w:rPr>
              <w:t>21011</w:t>
            </w:r>
          </w:p>
        </w:tc>
        <w:tc>
          <w:tcPr>
            <w:tcW w:w="1779" w:type="dxa"/>
            <w:tcBorders>
              <w:top w:val="single" w:sz="4" w:space="0" w:color="auto"/>
              <w:bottom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行政事业单位医疗</w:t>
            </w:r>
          </w:p>
        </w:tc>
        <w:tc>
          <w:tcPr>
            <w:tcW w:w="1552"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1491"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68" w:type="dxa"/>
            <w:tcBorders>
              <w:top w:val="single" w:sz="4" w:space="0" w:color="auto"/>
              <w:bottom w:val="single" w:sz="4" w:space="0" w:color="auto"/>
            </w:tcBorders>
            <w:vAlign w:val="center"/>
          </w:tcPr>
          <w:p w:rsidR="00037D8E" w:rsidRDefault="007A7EEF">
            <w:pPr>
              <w:widowControl/>
              <w:jc w:val="right"/>
              <w:textAlignment w:val="center"/>
              <w:rPr>
                <w:rFonts w:ascii="宋体" w:hAnsi="宋体" w:cs="宋体"/>
                <w:kern w:val="0"/>
                <w:szCs w:val="21"/>
              </w:rPr>
            </w:pPr>
            <w:r>
              <w:rPr>
                <w:rFonts w:ascii="宋体" w:hAnsi="宋体" w:cs="宋体"/>
                <w:kern w:val="0"/>
                <w:szCs w:val="21"/>
              </w:rPr>
              <w:t>0.00</w:t>
            </w:r>
          </w:p>
        </w:tc>
      </w:tr>
      <w:tr w:rsidR="00037D8E">
        <w:trPr>
          <w:cantSplit/>
          <w:trHeight w:val="431"/>
        </w:trPr>
        <w:tc>
          <w:tcPr>
            <w:tcW w:w="1481" w:type="dxa"/>
            <w:tcBorders>
              <w:top w:val="single" w:sz="4" w:space="0" w:color="auto"/>
              <w:bottom w:val="single" w:sz="4" w:space="0" w:color="auto"/>
            </w:tcBorders>
            <w:vAlign w:val="center"/>
          </w:tcPr>
          <w:p w:rsidR="00037D8E" w:rsidRDefault="007A7EEF">
            <w:pPr>
              <w:widowControl/>
              <w:rPr>
                <w:rFonts w:ascii="宋体" w:hAnsi="宋体" w:cs="宋体"/>
                <w:kern w:val="0"/>
                <w:szCs w:val="21"/>
              </w:rPr>
            </w:pPr>
            <w:r>
              <w:rPr>
                <w:rFonts w:ascii="宋体" w:hAnsi="宋体" w:cs="宋体"/>
                <w:kern w:val="0"/>
                <w:szCs w:val="21"/>
              </w:rPr>
              <w:t>2101102</w:t>
            </w:r>
          </w:p>
        </w:tc>
        <w:tc>
          <w:tcPr>
            <w:tcW w:w="1779" w:type="dxa"/>
            <w:tcBorders>
              <w:top w:val="single" w:sz="4" w:space="0" w:color="auto"/>
              <w:bottom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事业单位医疗</w:t>
            </w:r>
          </w:p>
        </w:tc>
        <w:tc>
          <w:tcPr>
            <w:tcW w:w="1552"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1491"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68" w:type="dxa"/>
            <w:tcBorders>
              <w:top w:val="single" w:sz="4" w:space="0" w:color="auto"/>
              <w:bottom w:val="single" w:sz="4" w:space="0" w:color="auto"/>
            </w:tcBorders>
            <w:vAlign w:val="center"/>
          </w:tcPr>
          <w:p w:rsidR="00037D8E" w:rsidRDefault="007A7EEF">
            <w:pPr>
              <w:widowControl/>
              <w:jc w:val="right"/>
              <w:textAlignment w:val="center"/>
              <w:rPr>
                <w:rFonts w:ascii="宋体" w:hAnsi="宋体" w:cs="宋体"/>
                <w:kern w:val="0"/>
                <w:szCs w:val="21"/>
              </w:rPr>
            </w:pPr>
            <w:r>
              <w:rPr>
                <w:rFonts w:ascii="宋体" w:hAnsi="宋体" w:cs="宋体"/>
                <w:kern w:val="0"/>
                <w:szCs w:val="21"/>
              </w:rPr>
              <w:t>0.00</w:t>
            </w:r>
          </w:p>
        </w:tc>
      </w:tr>
      <w:tr w:rsidR="00037D8E">
        <w:trPr>
          <w:cantSplit/>
          <w:trHeight w:val="431"/>
        </w:trPr>
        <w:tc>
          <w:tcPr>
            <w:tcW w:w="1481" w:type="dxa"/>
            <w:tcBorders>
              <w:top w:val="single" w:sz="4" w:space="0" w:color="auto"/>
              <w:bottom w:val="single" w:sz="4" w:space="0" w:color="auto"/>
            </w:tcBorders>
            <w:vAlign w:val="center"/>
          </w:tcPr>
          <w:p w:rsidR="00037D8E" w:rsidRDefault="007A7EEF">
            <w:pPr>
              <w:widowControl/>
              <w:rPr>
                <w:rFonts w:ascii="宋体" w:hAnsi="宋体" w:cs="宋体"/>
                <w:kern w:val="0"/>
                <w:szCs w:val="21"/>
              </w:rPr>
            </w:pPr>
            <w:r>
              <w:rPr>
                <w:rFonts w:ascii="宋体" w:hAnsi="宋体" w:cs="宋体"/>
                <w:kern w:val="0"/>
                <w:szCs w:val="21"/>
              </w:rPr>
              <w:t>212</w:t>
            </w:r>
          </w:p>
        </w:tc>
        <w:tc>
          <w:tcPr>
            <w:tcW w:w="1779" w:type="dxa"/>
            <w:tcBorders>
              <w:top w:val="single" w:sz="4" w:space="0" w:color="auto"/>
              <w:bottom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城乡社区支出</w:t>
            </w:r>
          </w:p>
        </w:tc>
        <w:tc>
          <w:tcPr>
            <w:tcW w:w="1552"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1491"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68" w:type="dxa"/>
            <w:tcBorders>
              <w:top w:val="single" w:sz="4" w:space="0" w:color="auto"/>
              <w:bottom w:val="single" w:sz="4" w:space="0" w:color="auto"/>
            </w:tcBorders>
            <w:vAlign w:val="center"/>
          </w:tcPr>
          <w:p w:rsidR="00037D8E" w:rsidRDefault="007A7EEF">
            <w:pPr>
              <w:widowControl/>
              <w:jc w:val="right"/>
              <w:textAlignment w:val="center"/>
              <w:rPr>
                <w:rFonts w:ascii="宋体" w:hAnsi="宋体" w:cs="宋体"/>
                <w:kern w:val="0"/>
                <w:szCs w:val="21"/>
              </w:rPr>
            </w:pPr>
            <w:r>
              <w:rPr>
                <w:rFonts w:ascii="宋体" w:hAnsi="宋体" w:cs="宋体"/>
                <w:kern w:val="0"/>
                <w:szCs w:val="21"/>
              </w:rPr>
              <w:t>0.00</w:t>
            </w:r>
          </w:p>
        </w:tc>
      </w:tr>
      <w:tr w:rsidR="00037D8E">
        <w:trPr>
          <w:cantSplit/>
          <w:trHeight w:val="431"/>
        </w:trPr>
        <w:tc>
          <w:tcPr>
            <w:tcW w:w="1481" w:type="dxa"/>
            <w:tcBorders>
              <w:top w:val="single" w:sz="4" w:space="0" w:color="auto"/>
              <w:bottom w:val="single" w:sz="4" w:space="0" w:color="auto"/>
            </w:tcBorders>
            <w:vAlign w:val="center"/>
          </w:tcPr>
          <w:p w:rsidR="00037D8E" w:rsidRDefault="007A7EEF">
            <w:pPr>
              <w:widowControl/>
              <w:rPr>
                <w:rFonts w:ascii="宋体" w:hAnsi="宋体" w:cs="宋体"/>
                <w:kern w:val="0"/>
                <w:szCs w:val="21"/>
              </w:rPr>
            </w:pPr>
            <w:r>
              <w:rPr>
                <w:rFonts w:ascii="宋体" w:hAnsi="宋体" w:cs="宋体"/>
                <w:kern w:val="0"/>
                <w:szCs w:val="21"/>
              </w:rPr>
              <w:t>21202</w:t>
            </w:r>
          </w:p>
        </w:tc>
        <w:tc>
          <w:tcPr>
            <w:tcW w:w="1779" w:type="dxa"/>
            <w:tcBorders>
              <w:top w:val="single" w:sz="4" w:space="0" w:color="auto"/>
              <w:bottom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城乡社区规划与管理</w:t>
            </w:r>
          </w:p>
        </w:tc>
        <w:tc>
          <w:tcPr>
            <w:tcW w:w="1552"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1491"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68" w:type="dxa"/>
            <w:tcBorders>
              <w:top w:val="single" w:sz="4" w:space="0" w:color="auto"/>
              <w:bottom w:val="single" w:sz="4" w:space="0" w:color="auto"/>
            </w:tcBorders>
            <w:vAlign w:val="center"/>
          </w:tcPr>
          <w:p w:rsidR="00037D8E" w:rsidRDefault="007A7EEF">
            <w:pPr>
              <w:widowControl/>
              <w:jc w:val="right"/>
              <w:textAlignment w:val="center"/>
              <w:rPr>
                <w:rFonts w:ascii="宋体" w:hAnsi="宋体" w:cs="宋体"/>
                <w:kern w:val="0"/>
                <w:szCs w:val="21"/>
              </w:rPr>
            </w:pPr>
            <w:r>
              <w:rPr>
                <w:rFonts w:ascii="宋体" w:hAnsi="宋体" w:cs="宋体"/>
                <w:kern w:val="0"/>
                <w:szCs w:val="21"/>
              </w:rPr>
              <w:t>0.00</w:t>
            </w:r>
          </w:p>
        </w:tc>
      </w:tr>
      <w:tr w:rsidR="00037D8E">
        <w:trPr>
          <w:cantSplit/>
          <w:trHeight w:val="431"/>
        </w:trPr>
        <w:tc>
          <w:tcPr>
            <w:tcW w:w="1481" w:type="dxa"/>
            <w:tcBorders>
              <w:top w:val="single" w:sz="4" w:space="0" w:color="auto"/>
              <w:bottom w:val="single" w:sz="4" w:space="0" w:color="auto"/>
            </w:tcBorders>
            <w:vAlign w:val="center"/>
          </w:tcPr>
          <w:p w:rsidR="00037D8E" w:rsidRDefault="007A7EEF">
            <w:pPr>
              <w:widowControl/>
              <w:rPr>
                <w:rFonts w:ascii="宋体" w:hAnsi="宋体" w:cs="宋体"/>
                <w:kern w:val="0"/>
                <w:szCs w:val="21"/>
              </w:rPr>
            </w:pPr>
            <w:r>
              <w:rPr>
                <w:rFonts w:ascii="宋体" w:hAnsi="宋体" w:cs="宋体"/>
                <w:kern w:val="0"/>
                <w:szCs w:val="21"/>
              </w:rPr>
              <w:t>2120201</w:t>
            </w:r>
          </w:p>
        </w:tc>
        <w:tc>
          <w:tcPr>
            <w:tcW w:w="1779" w:type="dxa"/>
            <w:tcBorders>
              <w:top w:val="single" w:sz="4" w:space="0" w:color="auto"/>
              <w:bottom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城乡社区规划与管理</w:t>
            </w:r>
          </w:p>
        </w:tc>
        <w:tc>
          <w:tcPr>
            <w:tcW w:w="1552"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1491"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68" w:type="dxa"/>
            <w:tcBorders>
              <w:top w:val="single" w:sz="4" w:space="0" w:color="auto"/>
              <w:bottom w:val="single" w:sz="4" w:space="0" w:color="auto"/>
            </w:tcBorders>
            <w:vAlign w:val="center"/>
          </w:tcPr>
          <w:p w:rsidR="00037D8E" w:rsidRDefault="007A7EEF">
            <w:pPr>
              <w:widowControl/>
              <w:jc w:val="right"/>
              <w:textAlignment w:val="center"/>
              <w:rPr>
                <w:rFonts w:ascii="宋体" w:hAnsi="宋体" w:cs="宋体"/>
                <w:kern w:val="0"/>
                <w:szCs w:val="21"/>
              </w:rPr>
            </w:pPr>
            <w:r>
              <w:rPr>
                <w:rFonts w:ascii="宋体" w:hAnsi="宋体" w:cs="宋体"/>
                <w:kern w:val="0"/>
                <w:szCs w:val="21"/>
              </w:rPr>
              <w:t>0.00</w:t>
            </w:r>
          </w:p>
        </w:tc>
      </w:tr>
      <w:tr w:rsidR="00037D8E">
        <w:trPr>
          <w:cantSplit/>
          <w:trHeight w:val="431"/>
        </w:trPr>
        <w:tc>
          <w:tcPr>
            <w:tcW w:w="1481" w:type="dxa"/>
            <w:tcBorders>
              <w:top w:val="single" w:sz="4" w:space="0" w:color="auto"/>
              <w:bottom w:val="single" w:sz="4" w:space="0" w:color="auto"/>
            </w:tcBorders>
            <w:vAlign w:val="center"/>
          </w:tcPr>
          <w:p w:rsidR="00037D8E" w:rsidRDefault="007A7EEF">
            <w:pPr>
              <w:widowControl/>
              <w:rPr>
                <w:rFonts w:ascii="宋体" w:hAnsi="宋体" w:cs="宋体"/>
                <w:kern w:val="0"/>
                <w:szCs w:val="21"/>
              </w:rPr>
            </w:pPr>
            <w:r>
              <w:rPr>
                <w:rFonts w:ascii="宋体" w:hAnsi="宋体" w:cs="宋体"/>
                <w:kern w:val="0"/>
                <w:szCs w:val="21"/>
              </w:rPr>
              <w:t>220</w:t>
            </w:r>
          </w:p>
        </w:tc>
        <w:tc>
          <w:tcPr>
            <w:tcW w:w="1779" w:type="dxa"/>
            <w:tcBorders>
              <w:top w:val="single" w:sz="4" w:space="0" w:color="auto"/>
              <w:bottom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自然资源海洋气象等支出</w:t>
            </w:r>
          </w:p>
        </w:tc>
        <w:tc>
          <w:tcPr>
            <w:tcW w:w="1552"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1491"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68" w:type="dxa"/>
            <w:tcBorders>
              <w:top w:val="single" w:sz="4" w:space="0" w:color="auto"/>
              <w:bottom w:val="single" w:sz="4" w:space="0" w:color="auto"/>
            </w:tcBorders>
            <w:vAlign w:val="center"/>
          </w:tcPr>
          <w:p w:rsidR="00037D8E" w:rsidRDefault="007A7EEF">
            <w:pPr>
              <w:widowControl/>
              <w:jc w:val="right"/>
              <w:textAlignment w:val="center"/>
              <w:rPr>
                <w:rFonts w:ascii="宋体" w:hAnsi="宋体" w:cs="宋体"/>
                <w:kern w:val="0"/>
                <w:szCs w:val="21"/>
              </w:rPr>
            </w:pPr>
            <w:r>
              <w:rPr>
                <w:rFonts w:ascii="宋体" w:hAnsi="宋体" w:cs="宋体"/>
                <w:kern w:val="0"/>
                <w:szCs w:val="21"/>
              </w:rPr>
              <w:t>0.00</w:t>
            </w:r>
          </w:p>
        </w:tc>
      </w:tr>
      <w:tr w:rsidR="00037D8E">
        <w:trPr>
          <w:cantSplit/>
          <w:trHeight w:val="431"/>
        </w:trPr>
        <w:tc>
          <w:tcPr>
            <w:tcW w:w="1481" w:type="dxa"/>
            <w:tcBorders>
              <w:top w:val="single" w:sz="4" w:space="0" w:color="auto"/>
              <w:bottom w:val="single" w:sz="4" w:space="0" w:color="auto"/>
            </w:tcBorders>
            <w:vAlign w:val="center"/>
          </w:tcPr>
          <w:p w:rsidR="00037D8E" w:rsidRDefault="007A7EEF">
            <w:pPr>
              <w:widowControl/>
              <w:rPr>
                <w:rFonts w:ascii="宋体" w:hAnsi="宋体" w:cs="宋体"/>
                <w:kern w:val="0"/>
                <w:szCs w:val="21"/>
              </w:rPr>
            </w:pPr>
            <w:r>
              <w:rPr>
                <w:rFonts w:ascii="宋体" w:hAnsi="宋体" w:cs="宋体"/>
                <w:kern w:val="0"/>
                <w:szCs w:val="21"/>
              </w:rPr>
              <w:t>22001</w:t>
            </w:r>
          </w:p>
        </w:tc>
        <w:tc>
          <w:tcPr>
            <w:tcW w:w="1779" w:type="dxa"/>
            <w:tcBorders>
              <w:top w:val="single" w:sz="4" w:space="0" w:color="auto"/>
              <w:bottom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自然资源事务</w:t>
            </w:r>
          </w:p>
        </w:tc>
        <w:tc>
          <w:tcPr>
            <w:tcW w:w="1552"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1491"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68" w:type="dxa"/>
            <w:tcBorders>
              <w:top w:val="single" w:sz="4" w:space="0" w:color="auto"/>
              <w:bottom w:val="single" w:sz="4" w:space="0" w:color="auto"/>
            </w:tcBorders>
            <w:vAlign w:val="center"/>
          </w:tcPr>
          <w:p w:rsidR="00037D8E" w:rsidRDefault="007A7EEF">
            <w:pPr>
              <w:widowControl/>
              <w:jc w:val="right"/>
              <w:textAlignment w:val="center"/>
              <w:rPr>
                <w:rFonts w:ascii="宋体" w:hAnsi="宋体" w:cs="宋体"/>
                <w:kern w:val="0"/>
                <w:szCs w:val="21"/>
              </w:rPr>
            </w:pPr>
            <w:r>
              <w:rPr>
                <w:rFonts w:ascii="宋体" w:hAnsi="宋体" w:cs="宋体"/>
                <w:kern w:val="0"/>
                <w:szCs w:val="21"/>
              </w:rPr>
              <w:t>0.00</w:t>
            </w:r>
          </w:p>
        </w:tc>
      </w:tr>
      <w:tr w:rsidR="00037D8E">
        <w:trPr>
          <w:cantSplit/>
          <w:trHeight w:val="431"/>
        </w:trPr>
        <w:tc>
          <w:tcPr>
            <w:tcW w:w="1481" w:type="dxa"/>
            <w:tcBorders>
              <w:top w:val="single" w:sz="4" w:space="0" w:color="auto"/>
              <w:bottom w:val="single" w:sz="4" w:space="0" w:color="auto"/>
            </w:tcBorders>
            <w:vAlign w:val="center"/>
          </w:tcPr>
          <w:p w:rsidR="00037D8E" w:rsidRDefault="007A7EEF">
            <w:pPr>
              <w:widowControl/>
              <w:rPr>
                <w:rFonts w:ascii="宋体" w:hAnsi="宋体" w:cs="宋体"/>
                <w:kern w:val="0"/>
                <w:szCs w:val="21"/>
              </w:rPr>
            </w:pPr>
            <w:r>
              <w:rPr>
                <w:rFonts w:ascii="宋体" w:hAnsi="宋体" w:cs="宋体"/>
                <w:kern w:val="0"/>
                <w:szCs w:val="21"/>
              </w:rPr>
              <w:t>2200150</w:t>
            </w:r>
          </w:p>
        </w:tc>
        <w:tc>
          <w:tcPr>
            <w:tcW w:w="1779" w:type="dxa"/>
            <w:tcBorders>
              <w:top w:val="single" w:sz="4" w:space="0" w:color="auto"/>
              <w:bottom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事业运行</w:t>
            </w:r>
          </w:p>
        </w:tc>
        <w:tc>
          <w:tcPr>
            <w:tcW w:w="1552"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1491"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68" w:type="dxa"/>
            <w:tcBorders>
              <w:top w:val="single" w:sz="4" w:space="0" w:color="auto"/>
              <w:bottom w:val="single" w:sz="4" w:space="0" w:color="auto"/>
            </w:tcBorders>
            <w:vAlign w:val="center"/>
          </w:tcPr>
          <w:p w:rsidR="00037D8E" w:rsidRDefault="007A7EEF">
            <w:pPr>
              <w:widowControl/>
              <w:jc w:val="right"/>
              <w:textAlignment w:val="center"/>
              <w:rPr>
                <w:rFonts w:ascii="宋体" w:hAnsi="宋体" w:cs="宋体"/>
                <w:kern w:val="0"/>
                <w:szCs w:val="21"/>
              </w:rPr>
            </w:pPr>
            <w:r>
              <w:rPr>
                <w:rFonts w:ascii="宋体" w:hAnsi="宋体" w:cs="宋体"/>
                <w:kern w:val="0"/>
                <w:szCs w:val="21"/>
              </w:rPr>
              <w:t>0.00</w:t>
            </w:r>
          </w:p>
        </w:tc>
      </w:tr>
      <w:tr w:rsidR="00037D8E">
        <w:trPr>
          <w:cantSplit/>
          <w:trHeight w:val="431"/>
        </w:trPr>
        <w:tc>
          <w:tcPr>
            <w:tcW w:w="1481" w:type="dxa"/>
            <w:tcBorders>
              <w:top w:val="single" w:sz="4" w:space="0" w:color="auto"/>
              <w:bottom w:val="single" w:sz="4" w:space="0" w:color="auto"/>
            </w:tcBorders>
            <w:vAlign w:val="center"/>
          </w:tcPr>
          <w:p w:rsidR="00037D8E" w:rsidRDefault="007A7EEF">
            <w:pPr>
              <w:widowControl/>
              <w:rPr>
                <w:rFonts w:ascii="宋体" w:hAnsi="宋体" w:cs="宋体"/>
                <w:kern w:val="0"/>
                <w:szCs w:val="21"/>
              </w:rPr>
            </w:pPr>
            <w:r>
              <w:rPr>
                <w:rFonts w:ascii="宋体" w:hAnsi="宋体" w:cs="宋体"/>
                <w:kern w:val="0"/>
                <w:szCs w:val="21"/>
              </w:rPr>
              <w:t>221</w:t>
            </w:r>
          </w:p>
        </w:tc>
        <w:tc>
          <w:tcPr>
            <w:tcW w:w="1779" w:type="dxa"/>
            <w:tcBorders>
              <w:top w:val="single" w:sz="4" w:space="0" w:color="auto"/>
              <w:bottom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住房保障支出</w:t>
            </w:r>
          </w:p>
        </w:tc>
        <w:tc>
          <w:tcPr>
            <w:tcW w:w="1552"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11.71</w:t>
            </w:r>
          </w:p>
        </w:tc>
        <w:tc>
          <w:tcPr>
            <w:tcW w:w="1491"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11.71</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68" w:type="dxa"/>
            <w:tcBorders>
              <w:top w:val="single" w:sz="4" w:space="0" w:color="auto"/>
              <w:bottom w:val="single" w:sz="4" w:space="0" w:color="auto"/>
            </w:tcBorders>
            <w:vAlign w:val="center"/>
          </w:tcPr>
          <w:p w:rsidR="00037D8E" w:rsidRDefault="007A7EEF">
            <w:pPr>
              <w:widowControl/>
              <w:jc w:val="right"/>
              <w:textAlignment w:val="center"/>
              <w:rPr>
                <w:rFonts w:ascii="宋体" w:hAnsi="宋体" w:cs="宋体"/>
                <w:kern w:val="0"/>
                <w:szCs w:val="21"/>
              </w:rPr>
            </w:pPr>
            <w:r>
              <w:rPr>
                <w:rFonts w:ascii="宋体" w:hAnsi="宋体" w:cs="宋体"/>
                <w:kern w:val="0"/>
                <w:szCs w:val="21"/>
              </w:rPr>
              <w:t>0.00</w:t>
            </w:r>
          </w:p>
        </w:tc>
      </w:tr>
      <w:tr w:rsidR="00037D8E">
        <w:trPr>
          <w:cantSplit/>
          <w:trHeight w:val="431"/>
        </w:trPr>
        <w:tc>
          <w:tcPr>
            <w:tcW w:w="1481" w:type="dxa"/>
            <w:tcBorders>
              <w:top w:val="single" w:sz="4" w:space="0" w:color="auto"/>
              <w:bottom w:val="single" w:sz="4" w:space="0" w:color="auto"/>
            </w:tcBorders>
            <w:vAlign w:val="center"/>
          </w:tcPr>
          <w:p w:rsidR="00037D8E" w:rsidRDefault="007A7EEF">
            <w:pPr>
              <w:widowControl/>
              <w:rPr>
                <w:rFonts w:ascii="宋体" w:hAnsi="宋体" w:cs="宋体"/>
                <w:kern w:val="0"/>
                <w:szCs w:val="21"/>
              </w:rPr>
            </w:pPr>
            <w:r>
              <w:rPr>
                <w:rFonts w:ascii="宋体" w:hAnsi="宋体" w:cs="宋体"/>
                <w:kern w:val="0"/>
                <w:szCs w:val="21"/>
              </w:rPr>
              <w:t>22102</w:t>
            </w:r>
          </w:p>
        </w:tc>
        <w:tc>
          <w:tcPr>
            <w:tcW w:w="1779" w:type="dxa"/>
            <w:tcBorders>
              <w:top w:val="single" w:sz="4" w:space="0" w:color="auto"/>
              <w:bottom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住房改革支出</w:t>
            </w:r>
          </w:p>
        </w:tc>
        <w:tc>
          <w:tcPr>
            <w:tcW w:w="1552"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11.71</w:t>
            </w:r>
          </w:p>
        </w:tc>
        <w:tc>
          <w:tcPr>
            <w:tcW w:w="1491"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11.71</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68" w:type="dxa"/>
            <w:tcBorders>
              <w:top w:val="single" w:sz="4" w:space="0" w:color="auto"/>
              <w:bottom w:val="single" w:sz="4" w:space="0" w:color="auto"/>
            </w:tcBorders>
            <w:vAlign w:val="center"/>
          </w:tcPr>
          <w:p w:rsidR="00037D8E" w:rsidRDefault="007A7EEF">
            <w:pPr>
              <w:widowControl/>
              <w:jc w:val="right"/>
              <w:textAlignment w:val="center"/>
              <w:rPr>
                <w:rFonts w:ascii="宋体" w:hAnsi="宋体" w:cs="宋体"/>
                <w:kern w:val="0"/>
                <w:szCs w:val="21"/>
              </w:rPr>
            </w:pPr>
            <w:r>
              <w:rPr>
                <w:rFonts w:ascii="宋体" w:hAnsi="宋体" w:cs="宋体"/>
                <w:kern w:val="0"/>
                <w:szCs w:val="21"/>
              </w:rPr>
              <w:t>0.00</w:t>
            </w:r>
          </w:p>
        </w:tc>
      </w:tr>
      <w:tr w:rsidR="00037D8E">
        <w:trPr>
          <w:cantSplit/>
          <w:trHeight w:val="431"/>
        </w:trPr>
        <w:tc>
          <w:tcPr>
            <w:tcW w:w="1481" w:type="dxa"/>
            <w:tcBorders>
              <w:top w:val="single" w:sz="4" w:space="0" w:color="auto"/>
              <w:bottom w:val="single" w:sz="4" w:space="0" w:color="auto"/>
            </w:tcBorders>
            <w:vAlign w:val="center"/>
          </w:tcPr>
          <w:p w:rsidR="00037D8E" w:rsidRDefault="007A7EEF">
            <w:pPr>
              <w:widowControl/>
              <w:rPr>
                <w:rFonts w:ascii="宋体" w:hAnsi="宋体" w:cs="宋体"/>
                <w:kern w:val="0"/>
                <w:szCs w:val="21"/>
              </w:rPr>
            </w:pPr>
            <w:r>
              <w:rPr>
                <w:rFonts w:ascii="宋体" w:hAnsi="宋体" w:cs="宋体"/>
                <w:kern w:val="0"/>
                <w:szCs w:val="21"/>
              </w:rPr>
              <w:t>2210201</w:t>
            </w:r>
          </w:p>
        </w:tc>
        <w:tc>
          <w:tcPr>
            <w:tcW w:w="1779" w:type="dxa"/>
            <w:tcBorders>
              <w:top w:val="single" w:sz="4" w:space="0" w:color="auto"/>
              <w:bottom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住房公积金</w:t>
            </w:r>
          </w:p>
        </w:tc>
        <w:tc>
          <w:tcPr>
            <w:tcW w:w="1552"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10.54</w:t>
            </w:r>
          </w:p>
        </w:tc>
        <w:tc>
          <w:tcPr>
            <w:tcW w:w="1491"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10.54</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bottom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68" w:type="dxa"/>
            <w:tcBorders>
              <w:top w:val="single" w:sz="4" w:space="0" w:color="auto"/>
              <w:bottom w:val="single" w:sz="4" w:space="0" w:color="auto"/>
            </w:tcBorders>
            <w:vAlign w:val="center"/>
          </w:tcPr>
          <w:p w:rsidR="00037D8E" w:rsidRDefault="007A7EEF">
            <w:pPr>
              <w:widowControl/>
              <w:jc w:val="right"/>
              <w:textAlignment w:val="center"/>
              <w:rPr>
                <w:rFonts w:ascii="宋体" w:hAnsi="宋体" w:cs="宋体"/>
                <w:kern w:val="0"/>
                <w:szCs w:val="21"/>
              </w:rPr>
            </w:pPr>
            <w:r>
              <w:rPr>
                <w:rFonts w:ascii="宋体" w:hAnsi="宋体" w:cs="宋体"/>
                <w:kern w:val="0"/>
                <w:szCs w:val="21"/>
              </w:rPr>
              <w:t>0.00</w:t>
            </w:r>
          </w:p>
        </w:tc>
      </w:tr>
      <w:tr w:rsidR="00037D8E">
        <w:trPr>
          <w:cantSplit/>
          <w:trHeight w:val="431"/>
        </w:trPr>
        <w:tc>
          <w:tcPr>
            <w:tcW w:w="1481" w:type="dxa"/>
            <w:tcBorders>
              <w:top w:val="single" w:sz="4" w:space="0" w:color="auto"/>
            </w:tcBorders>
            <w:vAlign w:val="center"/>
          </w:tcPr>
          <w:p w:rsidR="00037D8E" w:rsidRDefault="007A7EEF">
            <w:pPr>
              <w:widowControl/>
              <w:rPr>
                <w:rFonts w:ascii="宋体" w:hAnsi="宋体" w:cs="宋体"/>
                <w:kern w:val="0"/>
                <w:szCs w:val="21"/>
              </w:rPr>
            </w:pPr>
            <w:r>
              <w:rPr>
                <w:rFonts w:ascii="宋体" w:hAnsi="宋体" w:cs="宋体"/>
                <w:kern w:val="0"/>
                <w:szCs w:val="21"/>
              </w:rPr>
              <w:t>2210203</w:t>
            </w:r>
          </w:p>
        </w:tc>
        <w:tc>
          <w:tcPr>
            <w:tcW w:w="1779" w:type="dxa"/>
            <w:tcBorders>
              <w:top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购房补贴</w:t>
            </w:r>
          </w:p>
        </w:tc>
        <w:tc>
          <w:tcPr>
            <w:tcW w:w="1552" w:type="dxa"/>
            <w:tcBorders>
              <w:top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1.17</w:t>
            </w:r>
          </w:p>
        </w:tc>
        <w:tc>
          <w:tcPr>
            <w:tcW w:w="1491" w:type="dxa"/>
            <w:tcBorders>
              <w:top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1.17</w:t>
            </w:r>
          </w:p>
        </w:tc>
        <w:tc>
          <w:tcPr>
            <w:tcW w:w="1576" w:type="dxa"/>
            <w:tcBorders>
              <w:top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76" w:type="dxa"/>
            <w:tcBorders>
              <w:top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568" w:type="dxa"/>
            <w:tcBorders>
              <w:top w:val="single" w:sz="4" w:space="0" w:color="auto"/>
            </w:tcBorders>
            <w:vAlign w:val="center"/>
          </w:tcPr>
          <w:p w:rsidR="00037D8E" w:rsidRDefault="007A7EEF">
            <w:pPr>
              <w:widowControl/>
              <w:jc w:val="right"/>
              <w:textAlignment w:val="center"/>
              <w:rPr>
                <w:rFonts w:ascii="宋体" w:hAnsi="宋体" w:cs="宋体"/>
                <w:kern w:val="0"/>
                <w:szCs w:val="21"/>
              </w:rPr>
            </w:pPr>
            <w:r>
              <w:rPr>
                <w:rFonts w:ascii="宋体" w:hAnsi="宋体" w:cs="宋体"/>
                <w:kern w:val="0"/>
                <w:szCs w:val="21"/>
              </w:rPr>
              <w:t>0.00</w:t>
            </w:r>
          </w:p>
        </w:tc>
      </w:tr>
    </w:tbl>
    <w:permEnd w:id="59"/>
    <w:p w:rsidR="00037D8E" w:rsidRDefault="007A7EEF">
      <w:pPr>
        <w:sectPr w:rsidR="00037D8E">
          <w:pgSz w:w="16838" w:h="11906" w:orient="landscape"/>
          <w:pgMar w:top="1800" w:right="1440" w:bottom="1800" w:left="1440" w:header="851" w:footer="992" w:gutter="0"/>
          <w:cols w:space="720"/>
          <w:docGrid w:type="lines" w:linePitch="312"/>
        </w:sectPr>
      </w:pPr>
      <w:r>
        <w:rPr>
          <w:rFonts w:hint="eastAsia"/>
        </w:rPr>
        <w:t>注：本表反映单位本年度取得的各项收入情况。</w:t>
      </w:r>
      <w:bookmarkEnd w:id="10"/>
    </w:p>
    <w:p w:rsidR="00037D8E" w:rsidRDefault="00037D8E">
      <w:bookmarkStart w:id="12" w:name="PO_part2Table3"/>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1"/>
        <w:gridCol w:w="1861"/>
        <w:gridCol w:w="1772"/>
        <w:gridCol w:w="1772"/>
        <w:gridCol w:w="1772"/>
        <w:gridCol w:w="1772"/>
        <w:gridCol w:w="1772"/>
        <w:gridCol w:w="1772"/>
      </w:tblGrid>
      <w:tr w:rsidR="00037D8E">
        <w:trPr>
          <w:cantSplit/>
          <w:trHeight w:val="431"/>
          <w:tblHeader/>
        </w:trPr>
        <w:tc>
          <w:tcPr>
            <w:tcW w:w="14174" w:type="dxa"/>
            <w:gridSpan w:val="8"/>
            <w:tcBorders>
              <w:top w:val="nil"/>
              <w:left w:val="nil"/>
              <w:bottom w:val="nil"/>
              <w:right w:val="nil"/>
            </w:tcBorders>
            <w:vAlign w:val="center"/>
          </w:tcPr>
          <w:p w:rsidR="00037D8E" w:rsidRDefault="007A7EEF">
            <w:pPr>
              <w:jc w:val="right"/>
              <w:rPr>
                <w:rFonts w:ascii="宋体" w:hAnsi="宋体" w:cs="宋体"/>
                <w:szCs w:val="21"/>
              </w:rPr>
            </w:pPr>
            <w:r>
              <w:rPr>
                <w:rFonts w:ascii="宋体" w:hAnsi="宋体" w:cs="宋体" w:hint="eastAsia"/>
                <w:kern w:val="0"/>
                <w:sz w:val="20"/>
                <w:szCs w:val="20"/>
              </w:rPr>
              <w:t>公开03表</w:t>
            </w:r>
          </w:p>
        </w:tc>
      </w:tr>
      <w:tr w:rsidR="00037D8E">
        <w:trPr>
          <w:cantSplit/>
          <w:trHeight w:val="431"/>
          <w:tblHeader/>
        </w:trPr>
        <w:tc>
          <w:tcPr>
            <w:tcW w:w="14174" w:type="dxa"/>
            <w:gridSpan w:val="8"/>
            <w:tcBorders>
              <w:top w:val="nil"/>
              <w:left w:val="nil"/>
              <w:bottom w:val="nil"/>
              <w:right w:val="nil"/>
            </w:tcBorders>
          </w:tcPr>
          <w:p w:rsidR="00037D8E" w:rsidRDefault="007A7EEF">
            <w:pPr>
              <w:jc w:val="center"/>
              <w:rPr>
                <w:rFonts w:ascii="宋体" w:hAnsi="宋体" w:cs="宋体"/>
                <w:b/>
                <w:szCs w:val="21"/>
              </w:rPr>
            </w:pPr>
            <w:r>
              <w:rPr>
                <w:rFonts w:ascii="宋体" w:hAnsi="宋体" w:cs="宋体" w:hint="eastAsia"/>
                <w:b/>
                <w:kern w:val="0"/>
                <w:sz w:val="32"/>
                <w:szCs w:val="32"/>
              </w:rPr>
              <w:t>支出决算表</w:t>
            </w:r>
          </w:p>
        </w:tc>
      </w:tr>
      <w:tr w:rsidR="00037D8E">
        <w:trPr>
          <w:cantSplit/>
          <w:trHeight w:val="431"/>
          <w:tblHeader/>
        </w:trPr>
        <w:tc>
          <w:tcPr>
            <w:tcW w:w="12402" w:type="dxa"/>
            <w:gridSpan w:val="7"/>
            <w:tcBorders>
              <w:top w:val="nil"/>
              <w:left w:val="nil"/>
              <w:bottom w:val="single" w:sz="4" w:space="0" w:color="auto"/>
              <w:right w:val="nil"/>
            </w:tcBorders>
            <w:vAlign w:val="center"/>
          </w:tcPr>
          <w:p w:rsidR="00037D8E" w:rsidRDefault="007A7EEF">
            <w:pPr>
              <w:jc w:val="left"/>
              <w:rPr>
                <w:rFonts w:ascii="宋体" w:hAnsi="宋体" w:cs="宋体"/>
                <w:szCs w:val="21"/>
              </w:rPr>
            </w:pPr>
            <w:r>
              <w:rPr>
                <w:rFonts w:ascii="宋体" w:hAnsi="宋体" w:cs="宋体" w:hint="eastAsia"/>
                <w:kern w:val="0"/>
                <w:sz w:val="20"/>
                <w:szCs w:val="20"/>
              </w:rPr>
              <w:t>单位名称</w:t>
            </w:r>
            <w:r>
              <w:rPr>
                <w:rFonts w:ascii="宋体" w:hAnsi="宋体" w:cs="宋体" w:hint="eastAsia"/>
                <w:kern w:val="0"/>
                <w:szCs w:val="21"/>
              </w:rPr>
              <w:t>：</w:t>
            </w:r>
            <w:bookmarkStart w:id="13" w:name="PO_part2Table1DivName3"/>
            <w:permStart w:id="60" w:edGrp="everyone"/>
            <w:r>
              <w:rPr>
                <w:rFonts w:ascii="宋体" w:hAnsi="宋体" w:cs="宋体" w:hint="eastAsia"/>
                <w:kern w:val="0"/>
                <w:sz w:val="20"/>
                <w:szCs w:val="20"/>
              </w:rPr>
              <w:t>柳州市土地征收与出让服务中心</w:t>
            </w:r>
            <w:bookmarkEnd w:id="13"/>
            <w:permEnd w:id="60"/>
          </w:p>
        </w:tc>
        <w:tc>
          <w:tcPr>
            <w:tcW w:w="1772" w:type="dxa"/>
            <w:tcBorders>
              <w:top w:val="nil"/>
              <w:left w:val="nil"/>
              <w:bottom w:val="single" w:sz="4" w:space="0" w:color="auto"/>
              <w:right w:val="nil"/>
            </w:tcBorders>
            <w:vAlign w:val="center"/>
          </w:tcPr>
          <w:p w:rsidR="00037D8E" w:rsidRDefault="007A7EEF">
            <w:pPr>
              <w:widowControl/>
              <w:jc w:val="right"/>
              <w:rPr>
                <w:rFonts w:ascii="宋体" w:hAnsi="宋体" w:cs="宋体"/>
                <w:kern w:val="0"/>
                <w:szCs w:val="21"/>
              </w:rPr>
            </w:pPr>
            <w:r>
              <w:rPr>
                <w:rFonts w:ascii="宋体" w:hAnsi="宋体" w:cs="宋体" w:hint="eastAsia"/>
                <w:kern w:val="0"/>
                <w:sz w:val="20"/>
                <w:szCs w:val="20"/>
              </w:rPr>
              <w:t>单位：万</w:t>
            </w:r>
            <w:r>
              <w:rPr>
                <w:rFonts w:ascii="宋体" w:hAnsi="宋体" w:cs="宋体" w:hint="eastAsia"/>
                <w:kern w:val="0"/>
                <w:szCs w:val="21"/>
              </w:rPr>
              <w:t>元</w:t>
            </w:r>
          </w:p>
        </w:tc>
      </w:tr>
      <w:tr w:rsidR="00037D8E">
        <w:trPr>
          <w:cantSplit/>
          <w:trHeight w:val="431"/>
          <w:tblHeader/>
        </w:trPr>
        <w:tc>
          <w:tcPr>
            <w:tcW w:w="3542" w:type="dxa"/>
            <w:gridSpan w:val="2"/>
            <w:tcBorders>
              <w:top w:val="single" w:sz="4" w:space="0" w:color="auto"/>
            </w:tcBorders>
            <w:vAlign w:val="center"/>
          </w:tcPr>
          <w:p w:rsidR="00037D8E" w:rsidRDefault="007A7EEF">
            <w:pPr>
              <w:jc w:val="center"/>
              <w:rPr>
                <w:rFonts w:ascii="宋体" w:hAnsi="宋体" w:cs="宋体"/>
                <w:szCs w:val="21"/>
              </w:rPr>
            </w:pPr>
            <w:r>
              <w:rPr>
                <w:rFonts w:ascii="宋体" w:hAnsi="宋体" w:cs="宋体" w:hint="eastAsia"/>
                <w:kern w:val="0"/>
                <w:szCs w:val="21"/>
              </w:rPr>
              <w:t>项目</w:t>
            </w:r>
          </w:p>
        </w:tc>
        <w:tc>
          <w:tcPr>
            <w:tcW w:w="1772" w:type="dxa"/>
            <w:vMerge w:val="restart"/>
            <w:tcBorders>
              <w:top w:val="single" w:sz="4" w:space="0" w:color="auto"/>
            </w:tcBorders>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本年支出合计</w:t>
            </w:r>
          </w:p>
        </w:tc>
        <w:tc>
          <w:tcPr>
            <w:tcW w:w="1772" w:type="dxa"/>
            <w:vMerge w:val="restart"/>
            <w:tcBorders>
              <w:top w:val="single" w:sz="4" w:space="0" w:color="auto"/>
            </w:tcBorders>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基本支出</w:t>
            </w:r>
          </w:p>
        </w:tc>
        <w:tc>
          <w:tcPr>
            <w:tcW w:w="1772" w:type="dxa"/>
            <w:vMerge w:val="restart"/>
            <w:tcBorders>
              <w:top w:val="single" w:sz="4" w:space="0" w:color="auto"/>
            </w:tcBorders>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项目支出</w:t>
            </w:r>
          </w:p>
        </w:tc>
        <w:tc>
          <w:tcPr>
            <w:tcW w:w="1772" w:type="dxa"/>
            <w:vMerge w:val="restart"/>
            <w:tcBorders>
              <w:top w:val="single" w:sz="4" w:space="0" w:color="auto"/>
            </w:tcBorders>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上缴上级支出</w:t>
            </w:r>
          </w:p>
        </w:tc>
        <w:tc>
          <w:tcPr>
            <w:tcW w:w="1772" w:type="dxa"/>
            <w:vMerge w:val="restart"/>
            <w:tcBorders>
              <w:top w:val="single" w:sz="4" w:space="0" w:color="auto"/>
            </w:tcBorders>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经营支出</w:t>
            </w:r>
          </w:p>
        </w:tc>
        <w:tc>
          <w:tcPr>
            <w:tcW w:w="1772" w:type="dxa"/>
            <w:vMerge w:val="restart"/>
            <w:tcBorders>
              <w:top w:val="single" w:sz="4" w:space="0" w:color="auto"/>
            </w:tcBorders>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对附属单位补助支出</w:t>
            </w:r>
          </w:p>
        </w:tc>
      </w:tr>
      <w:tr w:rsidR="00037D8E">
        <w:trPr>
          <w:cantSplit/>
          <w:trHeight w:val="431"/>
          <w:tblHeader/>
        </w:trPr>
        <w:tc>
          <w:tcPr>
            <w:tcW w:w="1681" w:type="dxa"/>
            <w:vAlign w:val="center"/>
          </w:tcPr>
          <w:p w:rsidR="00037D8E" w:rsidRDefault="007A7EEF">
            <w:pPr>
              <w:jc w:val="center"/>
              <w:rPr>
                <w:rFonts w:ascii="宋体" w:hAnsi="宋体" w:cs="宋体"/>
                <w:szCs w:val="21"/>
              </w:rPr>
            </w:pPr>
            <w:r>
              <w:rPr>
                <w:rFonts w:ascii="宋体" w:hAnsi="宋体" w:cs="宋体" w:hint="eastAsia"/>
                <w:kern w:val="0"/>
                <w:szCs w:val="21"/>
              </w:rPr>
              <w:t>科目编码</w:t>
            </w:r>
          </w:p>
        </w:tc>
        <w:tc>
          <w:tcPr>
            <w:tcW w:w="1861" w:type="dxa"/>
            <w:vAlign w:val="center"/>
          </w:tcPr>
          <w:p w:rsidR="00037D8E" w:rsidRDefault="007A7EEF">
            <w:pPr>
              <w:jc w:val="center"/>
              <w:rPr>
                <w:rFonts w:ascii="宋体" w:hAnsi="宋体" w:cs="宋体"/>
                <w:szCs w:val="21"/>
              </w:rPr>
            </w:pPr>
            <w:r>
              <w:rPr>
                <w:rFonts w:ascii="宋体" w:hAnsi="宋体" w:cs="宋体" w:hint="eastAsia"/>
                <w:kern w:val="0"/>
                <w:szCs w:val="21"/>
              </w:rPr>
              <w:t>科目名称</w:t>
            </w:r>
          </w:p>
        </w:tc>
        <w:tc>
          <w:tcPr>
            <w:tcW w:w="1772" w:type="dxa"/>
            <w:vMerge/>
            <w:vAlign w:val="center"/>
          </w:tcPr>
          <w:p w:rsidR="00037D8E" w:rsidRDefault="00037D8E">
            <w:pPr>
              <w:spacing w:line="288" w:lineRule="auto"/>
              <w:jc w:val="center"/>
              <w:rPr>
                <w:rFonts w:ascii="宋体" w:hAnsi="宋体" w:cs="宋体"/>
                <w:szCs w:val="21"/>
              </w:rPr>
            </w:pPr>
          </w:p>
        </w:tc>
        <w:tc>
          <w:tcPr>
            <w:tcW w:w="1772" w:type="dxa"/>
            <w:vMerge/>
            <w:vAlign w:val="center"/>
          </w:tcPr>
          <w:p w:rsidR="00037D8E" w:rsidRDefault="00037D8E">
            <w:pPr>
              <w:spacing w:line="288" w:lineRule="auto"/>
              <w:jc w:val="center"/>
              <w:rPr>
                <w:rFonts w:ascii="宋体" w:hAnsi="宋体" w:cs="宋体"/>
                <w:szCs w:val="21"/>
              </w:rPr>
            </w:pPr>
          </w:p>
        </w:tc>
        <w:tc>
          <w:tcPr>
            <w:tcW w:w="1772" w:type="dxa"/>
            <w:vMerge/>
            <w:vAlign w:val="center"/>
          </w:tcPr>
          <w:p w:rsidR="00037D8E" w:rsidRDefault="00037D8E">
            <w:pPr>
              <w:spacing w:line="288" w:lineRule="auto"/>
              <w:jc w:val="center"/>
              <w:rPr>
                <w:rFonts w:ascii="宋体" w:hAnsi="宋体" w:cs="宋体"/>
                <w:szCs w:val="21"/>
              </w:rPr>
            </w:pPr>
          </w:p>
        </w:tc>
        <w:tc>
          <w:tcPr>
            <w:tcW w:w="1772" w:type="dxa"/>
            <w:vMerge/>
            <w:vAlign w:val="center"/>
          </w:tcPr>
          <w:p w:rsidR="00037D8E" w:rsidRDefault="00037D8E">
            <w:pPr>
              <w:spacing w:line="288" w:lineRule="auto"/>
              <w:jc w:val="center"/>
              <w:rPr>
                <w:rFonts w:ascii="宋体" w:hAnsi="宋体" w:cs="宋体"/>
                <w:szCs w:val="21"/>
              </w:rPr>
            </w:pPr>
          </w:p>
        </w:tc>
        <w:tc>
          <w:tcPr>
            <w:tcW w:w="1772" w:type="dxa"/>
            <w:vMerge/>
            <w:vAlign w:val="center"/>
          </w:tcPr>
          <w:p w:rsidR="00037D8E" w:rsidRDefault="00037D8E">
            <w:pPr>
              <w:spacing w:line="288" w:lineRule="auto"/>
              <w:jc w:val="center"/>
              <w:rPr>
                <w:rFonts w:ascii="宋体" w:hAnsi="宋体" w:cs="宋体"/>
                <w:szCs w:val="21"/>
              </w:rPr>
            </w:pPr>
          </w:p>
        </w:tc>
        <w:tc>
          <w:tcPr>
            <w:tcW w:w="1772" w:type="dxa"/>
            <w:vMerge/>
            <w:vAlign w:val="center"/>
          </w:tcPr>
          <w:p w:rsidR="00037D8E" w:rsidRDefault="00037D8E">
            <w:pPr>
              <w:spacing w:line="288" w:lineRule="auto"/>
              <w:jc w:val="center"/>
              <w:rPr>
                <w:rFonts w:ascii="宋体" w:hAnsi="宋体" w:cs="宋体"/>
                <w:szCs w:val="21"/>
              </w:rPr>
            </w:pPr>
          </w:p>
        </w:tc>
      </w:tr>
      <w:tr w:rsidR="00037D8E">
        <w:trPr>
          <w:cantSplit/>
          <w:trHeight w:val="431"/>
          <w:tblHeader/>
        </w:trPr>
        <w:tc>
          <w:tcPr>
            <w:tcW w:w="3542" w:type="dxa"/>
            <w:gridSpan w:val="2"/>
            <w:vAlign w:val="center"/>
          </w:tcPr>
          <w:p w:rsidR="00037D8E" w:rsidRDefault="007A7EEF">
            <w:pPr>
              <w:jc w:val="center"/>
              <w:rPr>
                <w:rFonts w:ascii="宋体" w:hAnsi="宋体" w:cs="宋体"/>
                <w:szCs w:val="21"/>
              </w:rPr>
            </w:pPr>
            <w:r>
              <w:rPr>
                <w:rFonts w:ascii="宋体" w:hAnsi="宋体" w:cs="宋体" w:hint="eastAsia"/>
                <w:kern w:val="0"/>
                <w:szCs w:val="21"/>
              </w:rPr>
              <w:t>栏次</w:t>
            </w:r>
          </w:p>
        </w:tc>
        <w:tc>
          <w:tcPr>
            <w:tcW w:w="177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1</w:t>
            </w:r>
          </w:p>
        </w:tc>
        <w:tc>
          <w:tcPr>
            <w:tcW w:w="177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2</w:t>
            </w:r>
          </w:p>
        </w:tc>
        <w:tc>
          <w:tcPr>
            <w:tcW w:w="177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3</w:t>
            </w:r>
          </w:p>
        </w:tc>
        <w:tc>
          <w:tcPr>
            <w:tcW w:w="177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4</w:t>
            </w:r>
          </w:p>
        </w:tc>
        <w:tc>
          <w:tcPr>
            <w:tcW w:w="177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5</w:t>
            </w:r>
          </w:p>
        </w:tc>
        <w:tc>
          <w:tcPr>
            <w:tcW w:w="177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6</w:t>
            </w:r>
          </w:p>
        </w:tc>
      </w:tr>
      <w:tr w:rsidR="00037D8E">
        <w:trPr>
          <w:cantSplit/>
          <w:trHeight w:val="431"/>
          <w:tblHeader/>
        </w:trPr>
        <w:tc>
          <w:tcPr>
            <w:tcW w:w="1681" w:type="dxa"/>
          </w:tcPr>
          <w:p w:rsidR="00037D8E" w:rsidRDefault="00037D8E">
            <w:pPr>
              <w:jc w:val="center"/>
              <w:rPr>
                <w:rFonts w:ascii="宋体" w:hAnsi="宋体" w:cs="宋体"/>
                <w:szCs w:val="21"/>
              </w:rPr>
            </w:pPr>
            <w:permStart w:id="61" w:edGrp="everyone" w:colFirst="2" w:colLast="2"/>
            <w:permStart w:id="62" w:edGrp="everyone" w:colFirst="3" w:colLast="3"/>
            <w:permStart w:id="63" w:edGrp="everyone" w:colFirst="4" w:colLast="4"/>
            <w:permStart w:id="64" w:edGrp="everyone" w:colFirst="5" w:colLast="5"/>
            <w:permStart w:id="65" w:edGrp="everyone" w:colFirst="6" w:colLast="6"/>
            <w:permStart w:id="66" w:edGrp="everyone" w:colFirst="7" w:colLast="7"/>
          </w:p>
        </w:tc>
        <w:tc>
          <w:tcPr>
            <w:tcW w:w="1861" w:type="dxa"/>
            <w:vAlign w:val="center"/>
          </w:tcPr>
          <w:p w:rsidR="00037D8E" w:rsidRDefault="007A7EEF">
            <w:pPr>
              <w:jc w:val="center"/>
              <w:rPr>
                <w:rFonts w:ascii="宋体" w:hAnsi="宋体" w:cs="宋体"/>
                <w:szCs w:val="21"/>
              </w:rPr>
            </w:pPr>
            <w:r>
              <w:rPr>
                <w:rFonts w:ascii="宋体" w:hAnsi="宋体" w:cs="宋体" w:hint="eastAsia"/>
                <w:szCs w:val="21"/>
              </w:rPr>
              <w:t>合计</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229.38</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229.38</w:t>
            </w:r>
          </w:p>
        </w:tc>
        <w:tc>
          <w:tcPr>
            <w:tcW w:w="17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681" w:type="dxa"/>
            <w:vAlign w:val="center"/>
          </w:tcPr>
          <w:p w:rsidR="00037D8E" w:rsidRDefault="007A7EEF">
            <w:pPr>
              <w:widowControl/>
              <w:rPr>
                <w:rFonts w:ascii="宋体" w:hAnsi="宋体" w:cs="宋体"/>
                <w:color w:val="000000"/>
                <w:kern w:val="0"/>
                <w:szCs w:val="21"/>
              </w:rPr>
            </w:pPr>
            <w:permStart w:id="67" w:edGrp="everyone"/>
            <w:permEnd w:id="61"/>
            <w:permEnd w:id="62"/>
            <w:permEnd w:id="63"/>
            <w:permEnd w:id="64"/>
            <w:permEnd w:id="65"/>
            <w:permEnd w:id="66"/>
            <w:r>
              <w:rPr>
                <w:rFonts w:ascii="宋体" w:hAnsi="宋体" w:cs="宋体"/>
                <w:kern w:val="0"/>
                <w:szCs w:val="21"/>
              </w:rPr>
              <w:t>208</w:t>
            </w:r>
          </w:p>
        </w:tc>
        <w:tc>
          <w:tcPr>
            <w:tcW w:w="1861"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社会保障和就业支出</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21.09</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21.09</w:t>
            </w:r>
          </w:p>
        </w:tc>
        <w:tc>
          <w:tcPr>
            <w:tcW w:w="17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681" w:type="dxa"/>
            <w:vAlign w:val="center"/>
          </w:tcPr>
          <w:p w:rsidR="00037D8E" w:rsidRDefault="007A7EEF">
            <w:pPr>
              <w:widowControl/>
              <w:rPr>
                <w:rFonts w:ascii="宋体" w:hAnsi="宋体" w:cs="宋体"/>
                <w:color w:val="000000"/>
                <w:kern w:val="0"/>
                <w:szCs w:val="21"/>
              </w:rPr>
            </w:pPr>
            <w:r>
              <w:rPr>
                <w:rFonts w:ascii="宋体" w:hAnsi="宋体" w:cs="宋体"/>
                <w:kern w:val="0"/>
                <w:szCs w:val="21"/>
              </w:rPr>
              <w:t>20805</w:t>
            </w:r>
          </w:p>
        </w:tc>
        <w:tc>
          <w:tcPr>
            <w:tcW w:w="1861" w:type="dxa"/>
            <w:vAlign w:val="center"/>
          </w:tcPr>
          <w:p w:rsidR="00037D8E" w:rsidRDefault="007A7EEF">
            <w:pPr>
              <w:widowControl/>
              <w:jc w:val="left"/>
              <w:rPr>
                <w:rFonts w:ascii="宋体" w:hAnsi="宋体" w:cs="宋体"/>
                <w:color w:val="000000"/>
                <w:kern w:val="0"/>
                <w:szCs w:val="21"/>
              </w:rPr>
            </w:pPr>
            <w:r>
              <w:rPr>
                <w:rFonts w:ascii="宋体" w:hAnsi="宋体" w:cs="宋体" w:hint="eastAsia"/>
                <w:kern w:val="0"/>
                <w:szCs w:val="21"/>
              </w:rPr>
              <w:t>行政事业单位养老支出</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21.09</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21.09</w:t>
            </w:r>
          </w:p>
        </w:tc>
        <w:tc>
          <w:tcPr>
            <w:tcW w:w="17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681" w:type="dxa"/>
            <w:vAlign w:val="center"/>
          </w:tcPr>
          <w:p w:rsidR="00037D8E" w:rsidRDefault="007A7EEF">
            <w:pPr>
              <w:widowControl/>
              <w:rPr>
                <w:rFonts w:ascii="宋体" w:hAnsi="宋体" w:cs="宋体"/>
                <w:kern w:val="0"/>
                <w:szCs w:val="21"/>
              </w:rPr>
            </w:pPr>
            <w:r>
              <w:rPr>
                <w:rFonts w:ascii="宋体" w:hAnsi="宋体" w:cs="宋体"/>
                <w:kern w:val="0"/>
                <w:szCs w:val="21"/>
              </w:rPr>
              <w:t>2080505</w:t>
            </w:r>
          </w:p>
        </w:tc>
        <w:tc>
          <w:tcPr>
            <w:tcW w:w="1861"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机关事业单位基本养老保险缴费支出</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14.06</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14.06</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1" w:type="dxa"/>
            <w:vAlign w:val="center"/>
          </w:tcPr>
          <w:p w:rsidR="00037D8E" w:rsidRDefault="007A7EEF">
            <w:pPr>
              <w:widowControl/>
              <w:rPr>
                <w:rFonts w:ascii="宋体" w:hAnsi="宋体" w:cs="宋体"/>
                <w:kern w:val="0"/>
                <w:szCs w:val="21"/>
              </w:rPr>
            </w:pPr>
            <w:r>
              <w:rPr>
                <w:rFonts w:ascii="宋体" w:hAnsi="宋体" w:cs="宋体"/>
                <w:kern w:val="0"/>
                <w:szCs w:val="21"/>
              </w:rPr>
              <w:t>2080506</w:t>
            </w:r>
          </w:p>
        </w:tc>
        <w:tc>
          <w:tcPr>
            <w:tcW w:w="1861"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机关事业单位职业年金缴费支出</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7.03</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7.03</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1" w:type="dxa"/>
            <w:vAlign w:val="center"/>
          </w:tcPr>
          <w:p w:rsidR="00037D8E" w:rsidRDefault="007A7EEF">
            <w:pPr>
              <w:widowControl/>
              <w:rPr>
                <w:rFonts w:ascii="宋体" w:hAnsi="宋体" w:cs="宋体"/>
                <w:kern w:val="0"/>
                <w:szCs w:val="21"/>
              </w:rPr>
            </w:pPr>
            <w:r>
              <w:rPr>
                <w:rFonts w:ascii="宋体" w:hAnsi="宋体" w:cs="宋体"/>
                <w:kern w:val="0"/>
                <w:szCs w:val="21"/>
              </w:rPr>
              <w:t>210</w:t>
            </w:r>
          </w:p>
        </w:tc>
        <w:tc>
          <w:tcPr>
            <w:tcW w:w="1861"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卫生健康支出</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1" w:type="dxa"/>
            <w:vAlign w:val="center"/>
          </w:tcPr>
          <w:p w:rsidR="00037D8E" w:rsidRDefault="007A7EEF">
            <w:pPr>
              <w:widowControl/>
              <w:rPr>
                <w:rFonts w:ascii="宋体" w:hAnsi="宋体" w:cs="宋体"/>
                <w:kern w:val="0"/>
                <w:szCs w:val="21"/>
              </w:rPr>
            </w:pPr>
            <w:r>
              <w:rPr>
                <w:rFonts w:ascii="宋体" w:hAnsi="宋体" w:cs="宋体"/>
                <w:kern w:val="0"/>
                <w:szCs w:val="21"/>
              </w:rPr>
              <w:t>21011</w:t>
            </w:r>
          </w:p>
        </w:tc>
        <w:tc>
          <w:tcPr>
            <w:tcW w:w="1861"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行政事业单位医疗</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1" w:type="dxa"/>
            <w:vAlign w:val="center"/>
          </w:tcPr>
          <w:p w:rsidR="00037D8E" w:rsidRDefault="007A7EEF">
            <w:pPr>
              <w:widowControl/>
              <w:rPr>
                <w:rFonts w:ascii="宋体" w:hAnsi="宋体" w:cs="宋体"/>
                <w:kern w:val="0"/>
                <w:szCs w:val="21"/>
              </w:rPr>
            </w:pPr>
            <w:r>
              <w:rPr>
                <w:rFonts w:ascii="宋体" w:hAnsi="宋体" w:cs="宋体"/>
                <w:kern w:val="0"/>
                <w:szCs w:val="21"/>
              </w:rPr>
              <w:t>2101102</w:t>
            </w:r>
          </w:p>
        </w:tc>
        <w:tc>
          <w:tcPr>
            <w:tcW w:w="1861"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事业单位医疗</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1" w:type="dxa"/>
            <w:vAlign w:val="center"/>
          </w:tcPr>
          <w:p w:rsidR="00037D8E" w:rsidRDefault="007A7EEF">
            <w:pPr>
              <w:widowControl/>
              <w:rPr>
                <w:rFonts w:ascii="宋体" w:hAnsi="宋体" w:cs="宋体"/>
                <w:kern w:val="0"/>
                <w:szCs w:val="21"/>
              </w:rPr>
            </w:pPr>
            <w:r>
              <w:rPr>
                <w:rFonts w:ascii="宋体" w:hAnsi="宋体" w:cs="宋体"/>
                <w:kern w:val="0"/>
                <w:szCs w:val="21"/>
              </w:rPr>
              <w:t>212</w:t>
            </w:r>
          </w:p>
        </w:tc>
        <w:tc>
          <w:tcPr>
            <w:tcW w:w="1861"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城乡社区支出</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1" w:type="dxa"/>
            <w:vAlign w:val="center"/>
          </w:tcPr>
          <w:p w:rsidR="00037D8E" w:rsidRDefault="007A7EEF">
            <w:pPr>
              <w:widowControl/>
              <w:rPr>
                <w:rFonts w:ascii="宋体" w:hAnsi="宋体" w:cs="宋体"/>
                <w:kern w:val="0"/>
                <w:szCs w:val="21"/>
              </w:rPr>
            </w:pPr>
            <w:r>
              <w:rPr>
                <w:rFonts w:ascii="宋体" w:hAnsi="宋体" w:cs="宋体"/>
                <w:kern w:val="0"/>
                <w:szCs w:val="21"/>
              </w:rPr>
              <w:t>21202</w:t>
            </w:r>
          </w:p>
        </w:tc>
        <w:tc>
          <w:tcPr>
            <w:tcW w:w="1861"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城乡社区规划与管理</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1" w:type="dxa"/>
            <w:vAlign w:val="center"/>
          </w:tcPr>
          <w:p w:rsidR="00037D8E" w:rsidRDefault="007A7EEF">
            <w:pPr>
              <w:widowControl/>
              <w:rPr>
                <w:rFonts w:ascii="宋体" w:hAnsi="宋体" w:cs="宋体"/>
                <w:kern w:val="0"/>
                <w:szCs w:val="21"/>
              </w:rPr>
            </w:pPr>
            <w:r>
              <w:rPr>
                <w:rFonts w:ascii="宋体" w:hAnsi="宋体" w:cs="宋体"/>
                <w:kern w:val="0"/>
                <w:szCs w:val="21"/>
              </w:rPr>
              <w:t>2120201</w:t>
            </w:r>
          </w:p>
        </w:tc>
        <w:tc>
          <w:tcPr>
            <w:tcW w:w="1861"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城乡社区规划与管理</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1" w:type="dxa"/>
            <w:vAlign w:val="center"/>
          </w:tcPr>
          <w:p w:rsidR="00037D8E" w:rsidRDefault="007A7EEF">
            <w:pPr>
              <w:widowControl/>
              <w:rPr>
                <w:rFonts w:ascii="宋体" w:hAnsi="宋体" w:cs="宋体"/>
                <w:kern w:val="0"/>
                <w:szCs w:val="21"/>
              </w:rPr>
            </w:pPr>
            <w:r>
              <w:rPr>
                <w:rFonts w:ascii="宋体" w:hAnsi="宋体" w:cs="宋体"/>
                <w:kern w:val="0"/>
                <w:szCs w:val="21"/>
              </w:rPr>
              <w:t>220</w:t>
            </w:r>
          </w:p>
        </w:tc>
        <w:tc>
          <w:tcPr>
            <w:tcW w:w="1861"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自然资源海洋气象等支出</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1" w:type="dxa"/>
            <w:vAlign w:val="center"/>
          </w:tcPr>
          <w:p w:rsidR="00037D8E" w:rsidRDefault="007A7EEF">
            <w:pPr>
              <w:widowControl/>
              <w:rPr>
                <w:rFonts w:ascii="宋体" w:hAnsi="宋体" w:cs="宋体"/>
                <w:kern w:val="0"/>
                <w:szCs w:val="21"/>
              </w:rPr>
            </w:pPr>
            <w:r>
              <w:rPr>
                <w:rFonts w:ascii="宋体" w:hAnsi="宋体" w:cs="宋体"/>
                <w:kern w:val="0"/>
                <w:szCs w:val="21"/>
              </w:rPr>
              <w:t>22001</w:t>
            </w:r>
          </w:p>
        </w:tc>
        <w:tc>
          <w:tcPr>
            <w:tcW w:w="1861"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自然资源事务</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1" w:type="dxa"/>
            <w:vAlign w:val="center"/>
          </w:tcPr>
          <w:p w:rsidR="00037D8E" w:rsidRDefault="007A7EEF">
            <w:pPr>
              <w:widowControl/>
              <w:rPr>
                <w:rFonts w:ascii="宋体" w:hAnsi="宋体" w:cs="宋体"/>
                <w:kern w:val="0"/>
                <w:szCs w:val="21"/>
              </w:rPr>
            </w:pPr>
            <w:r>
              <w:rPr>
                <w:rFonts w:ascii="宋体" w:hAnsi="宋体" w:cs="宋体"/>
                <w:kern w:val="0"/>
                <w:szCs w:val="21"/>
              </w:rPr>
              <w:t>2200150</w:t>
            </w:r>
          </w:p>
        </w:tc>
        <w:tc>
          <w:tcPr>
            <w:tcW w:w="1861"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事业运行</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1" w:type="dxa"/>
            <w:vAlign w:val="center"/>
          </w:tcPr>
          <w:p w:rsidR="00037D8E" w:rsidRDefault="007A7EEF">
            <w:pPr>
              <w:widowControl/>
              <w:rPr>
                <w:rFonts w:ascii="宋体" w:hAnsi="宋体" w:cs="宋体"/>
                <w:kern w:val="0"/>
                <w:szCs w:val="21"/>
              </w:rPr>
            </w:pPr>
            <w:r>
              <w:rPr>
                <w:rFonts w:ascii="宋体" w:hAnsi="宋体" w:cs="宋体"/>
                <w:kern w:val="0"/>
                <w:szCs w:val="21"/>
              </w:rPr>
              <w:t>221</w:t>
            </w:r>
          </w:p>
        </w:tc>
        <w:tc>
          <w:tcPr>
            <w:tcW w:w="1861"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住房保障支出</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11.71</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11.71</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1" w:type="dxa"/>
            <w:vAlign w:val="center"/>
          </w:tcPr>
          <w:p w:rsidR="00037D8E" w:rsidRDefault="007A7EEF">
            <w:pPr>
              <w:widowControl/>
              <w:rPr>
                <w:rFonts w:ascii="宋体" w:hAnsi="宋体" w:cs="宋体"/>
                <w:kern w:val="0"/>
                <w:szCs w:val="21"/>
              </w:rPr>
            </w:pPr>
            <w:r>
              <w:rPr>
                <w:rFonts w:ascii="宋体" w:hAnsi="宋体" w:cs="宋体"/>
                <w:kern w:val="0"/>
                <w:szCs w:val="21"/>
              </w:rPr>
              <w:t>22102</w:t>
            </w:r>
          </w:p>
        </w:tc>
        <w:tc>
          <w:tcPr>
            <w:tcW w:w="1861"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住房改革支出</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11.71</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11.71</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1" w:type="dxa"/>
            <w:vAlign w:val="center"/>
          </w:tcPr>
          <w:p w:rsidR="00037D8E" w:rsidRDefault="007A7EEF">
            <w:pPr>
              <w:widowControl/>
              <w:rPr>
                <w:rFonts w:ascii="宋体" w:hAnsi="宋体" w:cs="宋体"/>
                <w:kern w:val="0"/>
                <w:szCs w:val="21"/>
              </w:rPr>
            </w:pPr>
            <w:r>
              <w:rPr>
                <w:rFonts w:ascii="宋体" w:hAnsi="宋体" w:cs="宋体"/>
                <w:kern w:val="0"/>
                <w:szCs w:val="21"/>
              </w:rPr>
              <w:t>2210201</w:t>
            </w:r>
          </w:p>
        </w:tc>
        <w:tc>
          <w:tcPr>
            <w:tcW w:w="1861"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住房公积金</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10.54</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10.54</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1" w:type="dxa"/>
            <w:vAlign w:val="center"/>
          </w:tcPr>
          <w:p w:rsidR="00037D8E" w:rsidRDefault="007A7EEF">
            <w:pPr>
              <w:widowControl/>
              <w:rPr>
                <w:rFonts w:ascii="宋体" w:hAnsi="宋体" w:cs="宋体"/>
                <w:kern w:val="0"/>
                <w:szCs w:val="21"/>
              </w:rPr>
            </w:pPr>
            <w:r>
              <w:rPr>
                <w:rFonts w:ascii="宋体" w:hAnsi="宋体" w:cs="宋体"/>
                <w:kern w:val="0"/>
                <w:szCs w:val="21"/>
              </w:rPr>
              <w:t>2210203</w:t>
            </w:r>
          </w:p>
        </w:tc>
        <w:tc>
          <w:tcPr>
            <w:tcW w:w="1861"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购房补贴</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1.17</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1.17</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bl>
    <w:permEnd w:id="67"/>
    <w:p w:rsidR="00037D8E" w:rsidRDefault="007A7EEF">
      <w:pPr>
        <w:sectPr w:rsidR="00037D8E">
          <w:pgSz w:w="16838" w:h="11906" w:orient="landscape"/>
          <w:pgMar w:top="1800" w:right="1440" w:bottom="1800" w:left="1440" w:header="851" w:footer="992" w:gutter="0"/>
          <w:cols w:space="720"/>
          <w:docGrid w:type="lines" w:linePitch="312"/>
        </w:sectPr>
      </w:pPr>
      <w:r>
        <w:rPr>
          <w:rFonts w:hint="eastAsia"/>
        </w:rPr>
        <w:t>注：本表反映单位本年度各项支出情况。</w:t>
      </w:r>
      <w:bookmarkEnd w:id="12"/>
    </w:p>
    <w:p w:rsidR="00037D8E" w:rsidRDefault="00037D8E">
      <w:bookmarkStart w:id="14" w:name="PO_part2Table4"/>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8"/>
        <w:gridCol w:w="678"/>
        <w:gridCol w:w="1338"/>
        <w:gridCol w:w="2464"/>
        <w:gridCol w:w="688"/>
        <w:gridCol w:w="1575"/>
        <w:gridCol w:w="1576"/>
        <w:gridCol w:w="1572"/>
        <w:gridCol w:w="1564"/>
      </w:tblGrid>
      <w:tr w:rsidR="00037D8E">
        <w:trPr>
          <w:cantSplit/>
          <w:trHeight w:val="431"/>
          <w:tblHeader/>
        </w:trPr>
        <w:tc>
          <w:tcPr>
            <w:tcW w:w="14163" w:type="dxa"/>
            <w:gridSpan w:val="9"/>
            <w:tcBorders>
              <w:top w:val="nil"/>
              <w:left w:val="nil"/>
              <w:bottom w:val="nil"/>
              <w:right w:val="nil"/>
            </w:tcBorders>
            <w:vAlign w:val="center"/>
          </w:tcPr>
          <w:p w:rsidR="00037D8E" w:rsidRDefault="007A7EEF">
            <w:pPr>
              <w:jc w:val="right"/>
              <w:rPr>
                <w:rFonts w:ascii="宋体" w:hAnsi="宋体" w:cs="宋体"/>
                <w:kern w:val="0"/>
                <w:sz w:val="20"/>
                <w:szCs w:val="20"/>
              </w:rPr>
            </w:pPr>
            <w:r>
              <w:rPr>
                <w:rFonts w:ascii="宋体" w:hAnsi="宋体" w:cs="宋体" w:hint="eastAsia"/>
                <w:kern w:val="0"/>
                <w:sz w:val="20"/>
                <w:szCs w:val="20"/>
              </w:rPr>
              <w:t>公开04表</w:t>
            </w:r>
          </w:p>
        </w:tc>
      </w:tr>
      <w:tr w:rsidR="00037D8E">
        <w:trPr>
          <w:cantSplit/>
          <w:trHeight w:val="431"/>
          <w:tblHeader/>
        </w:trPr>
        <w:tc>
          <w:tcPr>
            <w:tcW w:w="14163" w:type="dxa"/>
            <w:gridSpan w:val="9"/>
            <w:tcBorders>
              <w:top w:val="nil"/>
              <w:left w:val="nil"/>
              <w:bottom w:val="nil"/>
              <w:right w:val="nil"/>
            </w:tcBorders>
          </w:tcPr>
          <w:p w:rsidR="00037D8E" w:rsidRDefault="007A7EEF">
            <w:pPr>
              <w:jc w:val="center"/>
              <w:rPr>
                <w:rFonts w:ascii="宋体" w:hAnsi="宋体" w:cs="宋体"/>
                <w:b/>
                <w:kern w:val="0"/>
                <w:sz w:val="32"/>
                <w:szCs w:val="32"/>
              </w:rPr>
            </w:pPr>
            <w:r>
              <w:rPr>
                <w:rFonts w:ascii="宋体" w:hAnsi="宋体" w:cs="宋体" w:hint="eastAsia"/>
                <w:b/>
                <w:kern w:val="0"/>
                <w:sz w:val="32"/>
                <w:szCs w:val="32"/>
              </w:rPr>
              <w:t>财政拨款收入支出决算总表</w:t>
            </w:r>
          </w:p>
        </w:tc>
      </w:tr>
      <w:tr w:rsidR="00037D8E">
        <w:trPr>
          <w:cantSplit/>
          <w:trHeight w:val="431"/>
          <w:tblHeader/>
        </w:trPr>
        <w:tc>
          <w:tcPr>
            <w:tcW w:w="11027" w:type="dxa"/>
            <w:gridSpan w:val="7"/>
            <w:tcBorders>
              <w:top w:val="nil"/>
              <w:left w:val="nil"/>
              <w:bottom w:val="single" w:sz="4" w:space="0" w:color="auto"/>
              <w:right w:val="nil"/>
            </w:tcBorders>
            <w:vAlign w:val="center"/>
          </w:tcPr>
          <w:p w:rsidR="00037D8E" w:rsidRDefault="007A7EEF">
            <w:pPr>
              <w:spacing w:line="288" w:lineRule="auto"/>
              <w:jc w:val="left"/>
              <w:rPr>
                <w:rFonts w:ascii="宋体" w:hAnsi="宋体" w:cs="宋体"/>
                <w:sz w:val="28"/>
                <w:szCs w:val="28"/>
              </w:rPr>
            </w:pPr>
            <w:r>
              <w:rPr>
                <w:rFonts w:ascii="宋体" w:hAnsi="宋体" w:cs="宋体" w:hint="eastAsia"/>
                <w:kern w:val="0"/>
                <w:sz w:val="20"/>
                <w:szCs w:val="20"/>
              </w:rPr>
              <w:t>单位名称：</w:t>
            </w:r>
            <w:bookmarkStart w:id="15" w:name="PO_part2Table1DivName4"/>
            <w:permStart w:id="68" w:edGrp="everyone"/>
            <w:r>
              <w:rPr>
                <w:rFonts w:ascii="宋体" w:hAnsi="宋体" w:cs="宋体" w:hint="eastAsia"/>
                <w:kern w:val="0"/>
                <w:sz w:val="20"/>
                <w:szCs w:val="20"/>
              </w:rPr>
              <w:t>柳州市土地征收与出让服务中心</w:t>
            </w:r>
            <w:bookmarkEnd w:id="15"/>
            <w:permEnd w:id="68"/>
          </w:p>
        </w:tc>
        <w:tc>
          <w:tcPr>
            <w:tcW w:w="3136" w:type="dxa"/>
            <w:gridSpan w:val="2"/>
            <w:tcBorders>
              <w:top w:val="nil"/>
              <w:left w:val="nil"/>
              <w:bottom w:val="single" w:sz="4" w:space="0" w:color="auto"/>
              <w:right w:val="nil"/>
            </w:tcBorders>
            <w:vAlign w:val="center"/>
          </w:tcPr>
          <w:p w:rsidR="00037D8E" w:rsidRDefault="007A7EEF">
            <w:pPr>
              <w:jc w:val="right"/>
              <w:rPr>
                <w:rFonts w:ascii="宋体" w:hAnsi="宋体" w:cs="宋体"/>
                <w:kern w:val="0"/>
                <w:sz w:val="20"/>
                <w:szCs w:val="20"/>
              </w:rPr>
            </w:pPr>
            <w:r>
              <w:rPr>
                <w:rFonts w:ascii="宋体" w:hAnsi="宋体" w:cs="宋体" w:hint="eastAsia"/>
                <w:kern w:val="0"/>
                <w:sz w:val="20"/>
                <w:szCs w:val="20"/>
              </w:rPr>
              <w:t>单位：万元</w:t>
            </w:r>
          </w:p>
        </w:tc>
      </w:tr>
      <w:tr w:rsidR="00037D8E">
        <w:trPr>
          <w:cantSplit/>
          <w:trHeight w:val="431"/>
          <w:tblHeader/>
        </w:trPr>
        <w:tc>
          <w:tcPr>
            <w:tcW w:w="4724" w:type="dxa"/>
            <w:gridSpan w:val="3"/>
            <w:tcBorders>
              <w:top w:val="single" w:sz="4" w:space="0" w:color="auto"/>
            </w:tcBorders>
            <w:vAlign w:val="center"/>
          </w:tcPr>
          <w:p w:rsidR="00037D8E" w:rsidRDefault="007A7EEF">
            <w:pPr>
              <w:jc w:val="center"/>
              <w:rPr>
                <w:rFonts w:ascii="宋体" w:hAnsi="宋体" w:cs="宋体"/>
                <w:szCs w:val="21"/>
              </w:rPr>
            </w:pPr>
            <w:r>
              <w:rPr>
                <w:rFonts w:ascii="宋体" w:hAnsi="宋体" w:cs="宋体" w:hint="eastAsia"/>
                <w:kern w:val="0"/>
                <w:szCs w:val="21"/>
              </w:rPr>
              <w:t>收入</w:t>
            </w:r>
          </w:p>
        </w:tc>
        <w:tc>
          <w:tcPr>
            <w:tcW w:w="9439" w:type="dxa"/>
            <w:gridSpan w:val="6"/>
            <w:tcBorders>
              <w:top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支出</w:t>
            </w:r>
          </w:p>
        </w:tc>
      </w:tr>
      <w:tr w:rsidR="00037D8E">
        <w:trPr>
          <w:cantSplit/>
          <w:trHeight w:val="431"/>
          <w:tblHeader/>
        </w:trPr>
        <w:tc>
          <w:tcPr>
            <w:tcW w:w="2708"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项目</w:t>
            </w:r>
          </w:p>
        </w:tc>
        <w:tc>
          <w:tcPr>
            <w:tcW w:w="678"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行次</w:t>
            </w:r>
          </w:p>
        </w:tc>
        <w:tc>
          <w:tcPr>
            <w:tcW w:w="1338"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金额</w:t>
            </w:r>
          </w:p>
        </w:tc>
        <w:tc>
          <w:tcPr>
            <w:tcW w:w="2464"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项目</w:t>
            </w:r>
          </w:p>
        </w:tc>
        <w:tc>
          <w:tcPr>
            <w:tcW w:w="688"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行次</w:t>
            </w:r>
          </w:p>
        </w:tc>
        <w:tc>
          <w:tcPr>
            <w:tcW w:w="1575"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合计</w:t>
            </w:r>
          </w:p>
        </w:tc>
        <w:tc>
          <w:tcPr>
            <w:tcW w:w="1576"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一般公共预算财政拨款</w:t>
            </w:r>
          </w:p>
        </w:tc>
        <w:tc>
          <w:tcPr>
            <w:tcW w:w="157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政府性基金预算财政拨款</w:t>
            </w:r>
          </w:p>
        </w:tc>
        <w:tc>
          <w:tcPr>
            <w:tcW w:w="1564"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国有资本经营预算财政拨款</w:t>
            </w:r>
          </w:p>
        </w:tc>
      </w:tr>
      <w:tr w:rsidR="00037D8E">
        <w:trPr>
          <w:cantSplit/>
          <w:trHeight w:val="431"/>
          <w:tblHeader/>
        </w:trPr>
        <w:tc>
          <w:tcPr>
            <w:tcW w:w="2708"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栏次</w:t>
            </w:r>
          </w:p>
        </w:tc>
        <w:tc>
          <w:tcPr>
            <w:tcW w:w="678"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 xml:space="preserve">　</w:t>
            </w:r>
          </w:p>
        </w:tc>
        <w:tc>
          <w:tcPr>
            <w:tcW w:w="1338"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1</w:t>
            </w:r>
          </w:p>
        </w:tc>
        <w:tc>
          <w:tcPr>
            <w:tcW w:w="2464"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栏次</w:t>
            </w:r>
          </w:p>
        </w:tc>
        <w:tc>
          <w:tcPr>
            <w:tcW w:w="688"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 xml:space="preserve">　</w:t>
            </w:r>
          </w:p>
        </w:tc>
        <w:tc>
          <w:tcPr>
            <w:tcW w:w="1575"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2</w:t>
            </w:r>
          </w:p>
        </w:tc>
        <w:tc>
          <w:tcPr>
            <w:tcW w:w="1576"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3</w:t>
            </w:r>
          </w:p>
        </w:tc>
        <w:tc>
          <w:tcPr>
            <w:tcW w:w="157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4</w:t>
            </w:r>
          </w:p>
        </w:tc>
        <w:tc>
          <w:tcPr>
            <w:tcW w:w="1564"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5</w:t>
            </w:r>
          </w:p>
        </w:tc>
      </w:tr>
      <w:tr w:rsidR="00037D8E">
        <w:trPr>
          <w:cantSplit/>
          <w:trHeight w:val="431"/>
        </w:trPr>
        <w:tc>
          <w:tcPr>
            <w:tcW w:w="2708" w:type="dxa"/>
            <w:vAlign w:val="center"/>
          </w:tcPr>
          <w:p w:rsidR="00037D8E" w:rsidRDefault="007A7EEF">
            <w:pPr>
              <w:widowControl/>
              <w:jc w:val="left"/>
              <w:rPr>
                <w:rFonts w:ascii="宋体" w:hAnsi="宋体" w:cs="宋体"/>
                <w:kern w:val="0"/>
                <w:szCs w:val="21"/>
              </w:rPr>
            </w:pPr>
            <w:permStart w:id="69" w:edGrp="everyone" w:colFirst="2" w:colLast="2"/>
            <w:permStart w:id="70" w:edGrp="everyone" w:colFirst="5" w:colLast="5"/>
            <w:permStart w:id="71" w:edGrp="everyone" w:colFirst="6" w:colLast="6"/>
            <w:permStart w:id="72" w:edGrp="everyone" w:colFirst="7" w:colLast="7"/>
            <w:permStart w:id="73" w:edGrp="everyone" w:colFirst="8" w:colLast="8"/>
            <w:r>
              <w:rPr>
                <w:rFonts w:ascii="宋体" w:hAnsi="宋体" w:cs="宋体" w:hint="eastAsia"/>
                <w:color w:val="000000"/>
                <w:kern w:val="0"/>
                <w:szCs w:val="21"/>
              </w:rPr>
              <w:t>一、一般公共预算财政拨款收入</w:t>
            </w:r>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1</w:t>
            </w:r>
          </w:p>
        </w:tc>
        <w:tc>
          <w:tcPr>
            <w:tcW w:w="1338" w:type="dxa"/>
            <w:vAlign w:val="center"/>
          </w:tcPr>
          <w:p w:rsidR="00037D8E" w:rsidRDefault="007A7EEF">
            <w:pPr>
              <w:widowControl/>
              <w:jc w:val="right"/>
              <w:rPr>
                <w:rFonts w:ascii="宋体" w:hAnsi="宋体" w:cs="宋体"/>
                <w:kern w:val="0"/>
                <w:szCs w:val="21"/>
              </w:rPr>
            </w:pPr>
            <w:r>
              <w:rPr>
                <w:rFonts w:ascii="宋体" w:hAnsi="宋体" w:cs="宋体"/>
                <w:kern w:val="0"/>
                <w:szCs w:val="21"/>
              </w:rPr>
              <w:t>229.38</w:t>
            </w:r>
          </w:p>
        </w:tc>
        <w:tc>
          <w:tcPr>
            <w:tcW w:w="2464" w:type="dxa"/>
            <w:vAlign w:val="center"/>
          </w:tcPr>
          <w:p w:rsidR="00037D8E" w:rsidRDefault="007A7EEF">
            <w:pPr>
              <w:jc w:val="left"/>
              <w:rPr>
                <w:rFonts w:ascii="宋体" w:hAnsi="宋体" w:cs="宋体"/>
                <w:szCs w:val="21"/>
              </w:rPr>
            </w:pPr>
            <w:r>
              <w:rPr>
                <w:rFonts w:ascii="宋体" w:hAnsi="宋体" w:cs="宋体" w:hint="eastAsia"/>
                <w:szCs w:val="21"/>
              </w:rPr>
              <w:t>一、一般公共服务支出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33</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7A7EEF">
            <w:pPr>
              <w:widowControl/>
              <w:jc w:val="left"/>
              <w:rPr>
                <w:rFonts w:ascii="宋体" w:hAnsi="宋体" w:cs="宋体"/>
                <w:kern w:val="0"/>
                <w:szCs w:val="21"/>
              </w:rPr>
            </w:pPr>
            <w:permStart w:id="74" w:edGrp="everyone" w:colFirst="2" w:colLast="2"/>
            <w:permStart w:id="75" w:edGrp="everyone" w:colFirst="5" w:colLast="5"/>
            <w:permStart w:id="76" w:edGrp="everyone" w:colFirst="6" w:colLast="6"/>
            <w:permStart w:id="77" w:edGrp="everyone" w:colFirst="7" w:colLast="7"/>
            <w:permStart w:id="78" w:edGrp="everyone" w:colFirst="8" w:colLast="8"/>
            <w:permEnd w:id="69"/>
            <w:permEnd w:id="70"/>
            <w:permEnd w:id="71"/>
            <w:permEnd w:id="72"/>
            <w:permEnd w:id="73"/>
            <w:r>
              <w:rPr>
                <w:rFonts w:ascii="宋体" w:hAnsi="宋体" w:cs="宋体" w:hint="eastAsia"/>
                <w:color w:val="000000"/>
                <w:kern w:val="0"/>
                <w:szCs w:val="21"/>
              </w:rPr>
              <w:t>二、政府性基金预算财政拨款收入</w:t>
            </w:r>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2</w:t>
            </w:r>
          </w:p>
        </w:tc>
        <w:tc>
          <w:tcPr>
            <w:tcW w:w="1338"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2464" w:type="dxa"/>
            <w:vAlign w:val="center"/>
          </w:tcPr>
          <w:p w:rsidR="00037D8E" w:rsidRDefault="007A7EEF">
            <w:pPr>
              <w:jc w:val="left"/>
              <w:rPr>
                <w:rFonts w:ascii="宋体" w:hAnsi="宋体" w:cs="宋体"/>
                <w:szCs w:val="21"/>
              </w:rPr>
            </w:pPr>
            <w:r>
              <w:rPr>
                <w:rFonts w:ascii="宋体" w:hAnsi="宋体" w:cs="宋体" w:hint="eastAsia"/>
                <w:szCs w:val="21"/>
              </w:rPr>
              <w:t>二、外交支出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34</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7A7EEF">
            <w:pPr>
              <w:widowControl/>
              <w:jc w:val="left"/>
            </w:pPr>
            <w:permStart w:id="79" w:edGrp="everyone" w:colFirst="2" w:colLast="2"/>
            <w:permStart w:id="80" w:edGrp="everyone" w:colFirst="5" w:colLast="5"/>
            <w:permStart w:id="81" w:edGrp="everyone" w:colFirst="6" w:colLast="6"/>
            <w:permStart w:id="82" w:edGrp="everyone" w:colFirst="7" w:colLast="7"/>
            <w:permStart w:id="83" w:edGrp="everyone" w:colFirst="8" w:colLast="8"/>
            <w:permEnd w:id="74"/>
            <w:permEnd w:id="75"/>
            <w:permEnd w:id="76"/>
            <w:permEnd w:id="77"/>
            <w:permEnd w:id="78"/>
            <w:r>
              <w:rPr>
                <w:rFonts w:ascii="宋体" w:hAnsi="宋体" w:cs="宋体" w:hint="eastAsia"/>
                <w:kern w:val="0"/>
                <w:szCs w:val="21"/>
              </w:rPr>
              <w:t>三、国有资本经营预算财政拨款收入</w:t>
            </w:r>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3</w:t>
            </w:r>
          </w:p>
        </w:tc>
        <w:tc>
          <w:tcPr>
            <w:tcW w:w="1338"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2464" w:type="dxa"/>
            <w:vAlign w:val="center"/>
          </w:tcPr>
          <w:p w:rsidR="00037D8E" w:rsidRDefault="007A7EEF">
            <w:pPr>
              <w:jc w:val="left"/>
              <w:rPr>
                <w:rFonts w:ascii="宋体" w:hAnsi="宋体" w:cs="宋体"/>
                <w:szCs w:val="21"/>
              </w:rPr>
            </w:pPr>
            <w:r>
              <w:rPr>
                <w:rFonts w:ascii="宋体" w:hAnsi="宋体" w:cs="宋体" w:hint="eastAsia"/>
                <w:szCs w:val="21"/>
              </w:rPr>
              <w:t>三、国防支出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35</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84" w:edGrp="everyone" w:colFirst="5" w:colLast="5"/>
            <w:permStart w:id="85" w:edGrp="everyone" w:colFirst="6" w:colLast="6"/>
            <w:permStart w:id="86" w:edGrp="everyone" w:colFirst="7" w:colLast="7"/>
            <w:permStart w:id="87" w:edGrp="everyone" w:colFirst="8" w:colLast="8"/>
            <w:permEnd w:id="79"/>
            <w:permEnd w:id="80"/>
            <w:permEnd w:id="81"/>
            <w:permEnd w:id="82"/>
            <w:permEnd w:id="83"/>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4</w:t>
            </w:r>
          </w:p>
        </w:tc>
        <w:tc>
          <w:tcPr>
            <w:tcW w:w="1338" w:type="dxa"/>
            <w:vAlign w:val="center"/>
          </w:tcPr>
          <w:p w:rsidR="00037D8E" w:rsidRDefault="00037D8E">
            <w:pPr>
              <w:widowControl/>
              <w:jc w:val="right"/>
              <w:rPr>
                <w:rFonts w:ascii="宋体" w:hAnsi="宋体" w:cs="宋体"/>
                <w:kern w:val="0"/>
                <w:szCs w:val="21"/>
              </w:rPr>
            </w:pPr>
          </w:p>
        </w:tc>
        <w:tc>
          <w:tcPr>
            <w:tcW w:w="2464" w:type="dxa"/>
            <w:vAlign w:val="center"/>
          </w:tcPr>
          <w:p w:rsidR="00037D8E" w:rsidRDefault="007A7EEF">
            <w:pPr>
              <w:jc w:val="left"/>
              <w:rPr>
                <w:rFonts w:ascii="宋体" w:hAnsi="宋体" w:cs="宋体"/>
                <w:szCs w:val="21"/>
              </w:rPr>
            </w:pPr>
            <w:r>
              <w:rPr>
                <w:rFonts w:ascii="宋体" w:hAnsi="宋体" w:cs="宋体" w:hint="eastAsia"/>
                <w:szCs w:val="21"/>
              </w:rPr>
              <w:t>四、公共安全支出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36</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88" w:edGrp="everyone" w:colFirst="5" w:colLast="5"/>
            <w:permStart w:id="89" w:edGrp="everyone" w:colFirst="6" w:colLast="6"/>
            <w:permStart w:id="90" w:edGrp="everyone" w:colFirst="7" w:colLast="7"/>
            <w:permStart w:id="91" w:edGrp="everyone" w:colFirst="8" w:colLast="8"/>
            <w:permEnd w:id="84"/>
            <w:permEnd w:id="85"/>
            <w:permEnd w:id="86"/>
            <w:permEnd w:id="87"/>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5</w:t>
            </w:r>
          </w:p>
        </w:tc>
        <w:tc>
          <w:tcPr>
            <w:tcW w:w="1338" w:type="dxa"/>
            <w:vAlign w:val="center"/>
          </w:tcPr>
          <w:p w:rsidR="00037D8E" w:rsidRDefault="00037D8E">
            <w:pPr>
              <w:widowControl/>
              <w:jc w:val="right"/>
              <w:rPr>
                <w:rFonts w:ascii="宋体" w:hAnsi="宋体" w:cs="宋体"/>
                <w:kern w:val="0"/>
                <w:szCs w:val="21"/>
              </w:rPr>
            </w:pPr>
          </w:p>
        </w:tc>
        <w:tc>
          <w:tcPr>
            <w:tcW w:w="2464" w:type="dxa"/>
            <w:vAlign w:val="center"/>
          </w:tcPr>
          <w:p w:rsidR="00037D8E" w:rsidRDefault="007A7EEF">
            <w:pPr>
              <w:jc w:val="left"/>
              <w:rPr>
                <w:rFonts w:ascii="宋体" w:hAnsi="宋体" w:cs="宋体"/>
                <w:szCs w:val="21"/>
              </w:rPr>
            </w:pPr>
            <w:r>
              <w:rPr>
                <w:rFonts w:ascii="宋体" w:hAnsi="宋体" w:cs="宋体" w:hint="eastAsia"/>
                <w:szCs w:val="21"/>
              </w:rPr>
              <w:t>五、教育支出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37</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92" w:edGrp="everyone" w:colFirst="5" w:colLast="5"/>
            <w:permStart w:id="93" w:edGrp="everyone" w:colFirst="6" w:colLast="6"/>
            <w:permStart w:id="94" w:edGrp="everyone" w:colFirst="7" w:colLast="7"/>
            <w:permStart w:id="95" w:edGrp="everyone" w:colFirst="8" w:colLast="8"/>
            <w:permEnd w:id="88"/>
            <w:permEnd w:id="89"/>
            <w:permEnd w:id="90"/>
            <w:permEnd w:id="91"/>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6</w:t>
            </w:r>
          </w:p>
        </w:tc>
        <w:tc>
          <w:tcPr>
            <w:tcW w:w="1338" w:type="dxa"/>
            <w:vAlign w:val="center"/>
          </w:tcPr>
          <w:p w:rsidR="00037D8E" w:rsidRDefault="00037D8E">
            <w:pPr>
              <w:widowControl/>
              <w:jc w:val="right"/>
              <w:rPr>
                <w:rFonts w:ascii="宋体" w:hAnsi="宋体" w:cs="宋体"/>
                <w:kern w:val="0"/>
                <w:szCs w:val="21"/>
              </w:rPr>
            </w:pPr>
          </w:p>
        </w:tc>
        <w:tc>
          <w:tcPr>
            <w:tcW w:w="2464" w:type="dxa"/>
            <w:vAlign w:val="center"/>
          </w:tcPr>
          <w:p w:rsidR="00037D8E" w:rsidRDefault="007A7EEF">
            <w:pPr>
              <w:jc w:val="left"/>
              <w:rPr>
                <w:rFonts w:ascii="宋体" w:hAnsi="宋体" w:cs="宋体"/>
                <w:szCs w:val="21"/>
              </w:rPr>
            </w:pPr>
            <w:r>
              <w:rPr>
                <w:rFonts w:ascii="宋体" w:hAnsi="宋体" w:cs="宋体" w:hint="eastAsia"/>
                <w:szCs w:val="21"/>
              </w:rPr>
              <w:t>六、科学技术支出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38</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96" w:edGrp="everyone" w:colFirst="5" w:colLast="5"/>
            <w:permStart w:id="97" w:edGrp="everyone" w:colFirst="6" w:colLast="6"/>
            <w:permStart w:id="98" w:edGrp="everyone" w:colFirst="7" w:colLast="7"/>
            <w:permStart w:id="99" w:edGrp="everyone" w:colFirst="8" w:colLast="8"/>
            <w:permEnd w:id="92"/>
            <w:permEnd w:id="93"/>
            <w:permEnd w:id="94"/>
            <w:permEnd w:id="95"/>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7</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szCs w:val="21"/>
              </w:rPr>
            </w:pPr>
            <w:r>
              <w:rPr>
                <w:rFonts w:ascii="宋体" w:hAnsi="宋体" w:cs="宋体" w:hint="eastAsia"/>
                <w:szCs w:val="21"/>
              </w:rPr>
              <w:t>七、文化旅游体育与传媒支出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39</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100" w:edGrp="everyone" w:colFirst="5" w:colLast="5"/>
            <w:permStart w:id="101" w:edGrp="everyone" w:colFirst="6" w:colLast="6"/>
            <w:permStart w:id="102" w:edGrp="everyone" w:colFirst="7" w:colLast="7"/>
            <w:permStart w:id="103" w:edGrp="everyone" w:colFirst="8" w:colLast="8"/>
            <w:permEnd w:id="96"/>
            <w:permEnd w:id="97"/>
            <w:permEnd w:id="98"/>
            <w:permEnd w:id="99"/>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8</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szCs w:val="21"/>
              </w:rPr>
            </w:pPr>
            <w:r>
              <w:rPr>
                <w:rFonts w:ascii="宋体" w:hAnsi="宋体" w:cs="宋体" w:hint="eastAsia"/>
                <w:szCs w:val="21"/>
              </w:rPr>
              <w:t>八、社会保障和就业支出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40</w:t>
            </w:r>
          </w:p>
        </w:tc>
        <w:tc>
          <w:tcPr>
            <w:tcW w:w="1575" w:type="dxa"/>
            <w:vAlign w:val="center"/>
          </w:tcPr>
          <w:p w:rsidR="00037D8E" w:rsidRDefault="007A7EEF">
            <w:pPr>
              <w:widowControl/>
              <w:jc w:val="right"/>
              <w:rPr>
                <w:rFonts w:ascii="宋体" w:hAnsi="宋体" w:cs="宋体"/>
                <w:kern w:val="0"/>
                <w:szCs w:val="21"/>
              </w:rPr>
            </w:pPr>
            <w:r>
              <w:rPr>
                <w:rFonts w:ascii="宋体" w:hAnsi="宋体" w:cs="宋体"/>
                <w:kern w:val="0"/>
                <w:szCs w:val="21"/>
              </w:rPr>
              <w:t>21.09</w:t>
            </w:r>
          </w:p>
        </w:tc>
        <w:tc>
          <w:tcPr>
            <w:tcW w:w="1576" w:type="dxa"/>
            <w:vAlign w:val="center"/>
          </w:tcPr>
          <w:p w:rsidR="00037D8E" w:rsidRDefault="007A7EEF">
            <w:pPr>
              <w:widowControl/>
              <w:jc w:val="right"/>
              <w:rPr>
                <w:rFonts w:ascii="宋体" w:hAnsi="宋体" w:cs="宋体"/>
                <w:kern w:val="0"/>
                <w:szCs w:val="21"/>
              </w:rPr>
            </w:pPr>
            <w:r>
              <w:rPr>
                <w:rFonts w:ascii="宋体" w:hAnsi="宋体" w:cs="宋体"/>
                <w:kern w:val="0"/>
                <w:szCs w:val="21"/>
              </w:rPr>
              <w:t>21.09</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104" w:edGrp="everyone" w:colFirst="5" w:colLast="5"/>
            <w:permStart w:id="105" w:edGrp="everyone" w:colFirst="6" w:colLast="6"/>
            <w:permStart w:id="106" w:edGrp="everyone" w:colFirst="7" w:colLast="7"/>
            <w:permStart w:id="107" w:edGrp="everyone" w:colFirst="8" w:colLast="8"/>
            <w:permEnd w:id="100"/>
            <w:permEnd w:id="101"/>
            <w:permEnd w:id="102"/>
            <w:permEnd w:id="103"/>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9</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szCs w:val="21"/>
              </w:rPr>
            </w:pPr>
            <w:r>
              <w:rPr>
                <w:rFonts w:ascii="宋体" w:hAnsi="宋体" w:cs="宋体" w:hint="eastAsia"/>
                <w:szCs w:val="21"/>
              </w:rPr>
              <w:t>九、卫生健康支出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41</w:t>
            </w:r>
          </w:p>
        </w:tc>
        <w:tc>
          <w:tcPr>
            <w:tcW w:w="1575" w:type="dxa"/>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1576" w:type="dxa"/>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108" w:edGrp="everyone" w:colFirst="5" w:colLast="5"/>
            <w:permStart w:id="109" w:edGrp="everyone" w:colFirst="6" w:colLast="6"/>
            <w:permStart w:id="110" w:edGrp="everyone" w:colFirst="7" w:colLast="7"/>
            <w:permStart w:id="111" w:edGrp="everyone" w:colFirst="8" w:colLast="8"/>
            <w:permEnd w:id="104"/>
            <w:permEnd w:id="105"/>
            <w:permEnd w:id="106"/>
            <w:permEnd w:id="107"/>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10</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szCs w:val="21"/>
              </w:rPr>
            </w:pPr>
            <w:r>
              <w:rPr>
                <w:rFonts w:ascii="宋体" w:hAnsi="宋体" w:cs="宋体" w:hint="eastAsia"/>
                <w:szCs w:val="21"/>
              </w:rPr>
              <w:t>十、节能环保支出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42</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112" w:edGrp="everyone" w:colFirst="5" w:colLast="5"/>
            <w:permStart w:id="113" w:edGrp="everyone" w:colFirst="6" w:colLast="6"/>
            <w:permStart w:id="114" w:edGrp="everyone" w:colFirst="7" w:colLast="7"/>
            <w:permStart w:id="115" w:edGrp="everyone" w:colFirst="8" w:colLast="8"/>
            <w:permEnd w:id="108"/>
            <w:permEnd w:id="109"/>
            <w:permEnd w:id="110"/>
            <w:permEnd w:id="111"/>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11</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szCs w:val="21"/>
              </w:rPr>
            </w:pPr>
            <w:r>
              <w:rPr>
                <w:rFonts w:ascii="宋体" w:hAnsi="宋体" w:cs="宋体" w:hint="eastAsia"/>
                <w:szCs w:val="21"/>
              </w:rPr>
              <w:t>十一、城乡社区支出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43</w:t>
            </w:r>
          </w:p>
        </w:tc>
        <w:tc>
          <w:tcPr>
            <w:tcW w:w="1575" w:type="dxa"/>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1576" w:type="dxa"/>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116" w:edGrp="everyone" w:colFirst="5" w:colLast="5"/>
            <w:permStart w:id="117" w:edGrp="everyone" w:colFirst="6" w:colLast="6"/>
            <w:permStart w:id="118" w:edGrp="everyone" w:colFirst="7" w:colLast="7"/>
            <w:permStart w:id="119" w:edGrp="everyone" w:colFirst="8" w:colLast="8"/>
            <w:permEnd w:id="112"/>
            <w:permEnd w:id="113"/>
            <w:permEnd w:id="114"/>
            <w:permEnd w:id="115"/>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12</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szCs w:val="21"/>
              </w:rPr>
            </w:pPr>
            <w:r>
              <w:rPr>
                <w:rFonts w:ascii="宋体" w:hAnsi="宋体" w:cs="宋体" w:hint="eastAsia"/>
                <w:szCs w:val="21"/>
              </w:rPr>
              <w:t>十二、农林水支出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44</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120" w:edGrp="everyone" w:colFirst="5" w:colLast="5"/>
            <w:permStart w:id="121" w:edGrp="everyone" w:colFirst="6" w:colLast="6"/>
            <w:permStart w:id="122" w:edGrp="everyone" w:colFirst="7" w:colLast="7"/>
            <w:permStart w:id="123" w:edGrp="everyone" w:colFirst="8" w:colLast="8"/>
            <w:permEnd w:id="116"/>
            <w:permEnd w:id="117"/>
            <w:permEnd w:id="118"/>
            <w:permEnd w:id="119"/>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13</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szCs w:val="21"/>
              </w:rPr>
            </w:pPr>
            <w:r>
              <w:rPr>
                <w:rFonts w:ascii="宋体" w:hAnsi="宋体" w:cs="宋体" w:hint="eastAsia"/>
                <w:szCs w:val="21"/>
              </w:rPr>
              <w:t>十三、交通运输支出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45</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124" w:edGrp="everyone" w:colFirst="5" w:colLast="5"/>
            <w:permStart w:id="125" w:edGrp="everyone" w:colFirst="6" w:colLast="6"/>
            <w:permStart w:id="126" w:edGrp="everyone" w:colFirst="7" w:colLast="7"/>
            <w:permStart w:id="127" w:edGrp="everyone" w:colFirst="8" w:colLast="8"/>
            <w:permEnd w:id="120"/>
            <w:permEnd w:id="121"/>
            <w:permEnd w:id="122"/>
            <w:permEnd w:id="123"/>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14</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szCs w:val="21"/>
              </w:rPr>
            </w:pPr>
            <w:r>
              <w:rPr>
                <w:rFonts w:ascii="宋体" w:hAnsi="宋体" w:cs="宋体" w:hint="eastAsia"/>
                <w:szCs w:val="21"/>
              </w:rPr>
              <w:t>十四、资源勘探工业信息等支出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46</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128" w:edGrp="everyone" w:colFirst="5" w:colLast="5"/>
            <w:permStart w:id="129" w:edGrp="everyone" w:colFirst="6" w:colLast="6"/>
            <w:permStart w:id="130" w:edGrp="everyone" w:colFirst="7" w:colLast="7"/>
            <w:permStart w:id="131" w:edGrp="everyone" w:colFirst="8" w:colLast="8"/>
            <w:permEnd w:id="124"/>
            <w:permEnd w:id="125"/>
            <w:permEnd w:id="126"/>
            <w:permEnd w:id="127"/>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15</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szCs w:val="21"/>
              </w:rPr>
            </w:pPr>
            <w:r>
              <w:rPr>
                <w:rFonts w:ascii="宋体" w:hAnsi="宋体" w:cs="宋体" w:hint="eastAsia"/>
                <w:szCs w:val="21"/>
              </w:rPr>
              <w:t>十五、商业服务业等支出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47</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132" w:edGrp="everyone" w:colFirst="5" w:colLast="5"/>
            <w:permStart w:id="133" w:edGrp="everyone" w:colFirst="6" w:colLast="6"/>
            <w:permStart w:id="134" w:edGrp="everyone" w:colFirst="7" w:colLast="7"/>
            <w:permStart w:id="135" w:edGrp="everyone" w:colFirst="8" w:colLast="8"/>
            <w:permEnd w:id="128"/>
            <w:permEnd w:id="129"/>
            <w:permEnd w:id="130"/>
            <w:permEnd w:id="131"/>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16</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szCs w:val="21"/>
              </w:rPr>
            </w:pPr>
            <w:r>
              <w:rPr>
                <w:rFonts w:ascii="宋体" w:hAnsi="宋体" w:cs="宋体" w:hint="eastAsia"/>
                <w:szCs w:val="21"/>
              </w:rPr>
              <w:t>十六、金融支出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48</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136" w:edGrp="everyone" w:colFirst="5" w:colLast="5"/>
            <w:permStart w:id="137" w:edGrp="everyone" w:colFirst="6" w:colLast="6"/>
            <w:permStart w:id="138" w:edGrp="everyone" w:colFirst="7" w:colLast="7"/>
            <w:permStart w:id="139" w:edGrp="everyone" w:colFirst="8" w:colLast="8"/>
            <w:permEnd w:id="132"/>
            <w:permEnd w:id="133"/>
            <w:permEnd w:id="134"/>
            <w:permEnd w:id="135"/>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17</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szCs w:val="21"/>
              </w:rPr>
            </w:pPr>
            <w:r>
              <w:rPr>
                <w:rFonts w:ascii="宋体" w:hAnsi="宋体" w:cs="宋体" w:hint="eastAsia"/>
                <w:szCs w:val="21"/>
              </w:rPr>
              <w:t>十七、援助其他地区支出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49</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140" w:edGrp="everyone" w:colFirst="5" w:colLast="5"/>
            <w:permStart w:id="141" w:edGrp="everyone" w:colFirst="6" w:colLast="6"/>
            <w:permStart w:id="142" w:edGrp="everyone" w:colFirst="7" w:colLast="7"/>
            <w:permStart w:id="143" w:edGrp="everyone" w:colFirst="8" w:colLast="8"/>
            <w:permEnd w:id="136"/>
            <w:permEnd w:id="137"/>
            <w:permEnd w:id="138"/>
            <w:permEnd w:id="139"/>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18</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szCs w:val="21"/>
              </w:rPr>
            </w:pPr>
            <w:r>
              <w:rPr>
                <w:rFonts w:ascii="宋体" w:hAnsi="宋体" w:cs="宋体" w:hint="eastAsia"/>
                <w:szCs w:val="21"/>
              </w:rPr>
              <w:t>十八、自然资源海洋气象等支出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50</w:t>
            </w:r>
          </w:p>
        </w:tc>
        <w:tc>
          <w:tcPr>
            <w:tcW w:w="1575" w:type="dxa"/>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1576" w:type="dxa"/>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b/>
                <w:bCs/>
                <w:kern w:val="0"/>
                <w:szCs w:val="21"/>
              </w:rPr>
            </w:pPr>
            <w:permStart w:id="144" w:edGrp="everyone" w:colFirst="5" w:colLast="5"/>
            <w:permStart w:id="145" w:edGrp="everyone" w:colFirst="6" w:colLast="6"/>
            <w:permStart w:id="146" w:edGrp="everyone" w:colFirst="7" w:colLast="7"/>
            <w:permStart w:id="147" w:edGrp="everyone" w:colFirst="8" w:colLast="8"/>
            <w:permEnd w:id="140"/>
            <w:permEnd w:id="141"/>
            <w:permEnd w:id="142"/>
            <w:permEnd w:id="143"/>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19</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b/>
                <w:bCs/>
                <w:kern w:val="0"/>
                <w:szCs w:val="21"/>
              </w:rPr>
            </w:pPr>
            <w:r>
              <w:rPr>
                <w:rFonts w:ascii="宋体" w:hAnsi="宋体" w:cs="宋体" w:hint="eastAsia"/>
                <w:szCs w:val="21"/>
              </w:rPr>
              <w:t>十九、住房保障支出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51</w:t>
            </w:r>
          </w:p>
        </w:tc>
        <w:tc>
          <w:tcPr>
            <w:tcW w:w="1575" w:type="dxa"/>
            <w:vAlign w:val="center"/>
          </w:tcPr>
          <w:p w:rsidR="00037D8E" w:rsidRDefault="007A7EEF">
            <w:pPr>
              <w:widowControl/>
              <w:jc w:val="right"/>
              <w:rPr>
                <w:rFonts w:ascii="宋体" w:hAnsi="宋体" w:cs="宋体"/>
                <w:kern w:val="0"/>
                <w:szCs w:val="21"/>
              </w:rPr>
            </w:pPr>
            <w:r>
              <w:rPr>
                <w:rFonts w:ascii="宋体" w:hAnsi="宋体" w:cs="宋体"/>
                <w:kern w:val="0"/>
                <w:szCs w:val="21"/>
              </w:rPr>
              <w:t>11.71</w:t>
            </w:r>
          </w:p>
        </w:tc>
        <w:tc>
          <w:tcPr>
            <w:tcW w:w="1576" w:type="dxa"/>
            <w:vAlign w:val="center"/>
          </w:tcPr>
          <w:p w:rsidR="00037D8E" w:rsidRDefault="007A7EEF">
            <w:pPr>
              <w:widowControl/>
              <w:jc w:val="right"/>
              <w:rPr>
                <w:rFonts w:ascii="宋体" w:hAnsi="宋体" w:cs="宋体"/>
                <w:kern w:val="0"/>
                <w:szCs w:val="21"/>
              </w:rPr>
            </w:pPr>
            <w:r>
              <w:rPr>
                <w:rFonts w:ascii="宋体" w:hAnsi="宋体" w:cs="宋体"/>
                <w:kern w:val="0"/>
                <w:szCs w:val="21"/>
              </w:rPr>
              <w:t>11.71</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148" w:edGrp="everyone" w:colFirst="5" w:colLast="5"/>
            <w:permStart w:id="149" w:edGrp="everyone" w:colFirst="6" w:colLast="6"/>
            <w:permStart w:id="150" w:edGrp="everyone" w:colFirst="7" w:colLast="7"/>
            <w:permStart w:id="151" w:edGrp="everyone" w:colFirst="8" w:colLast="8"/>
            <w:permEnd w:id="144"/>
            <w:permEnd w:id="145"/>
            <w:permEnd w:id="146"/>
            <w:permEnd w:id="147"/>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20</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kern w:val="0"/>
                <w:szCs w:val="21"/>
              </w:rPr>
            </w:pPr>
            <w:r>
              <w:rPr>
                <w:rFonts w:ascii="宋体" w:hAnsi="宋体" w:cs="宋体" w:hint="eastAsia"/>
                <w:szCs w:val="21"/>
              </w:rPr>
              <w:t>二十、粮油物资储备支出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52</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152" w:edGrp="everyone" w:colFirst="5" w:colLast="5"/>
            <w:permStart w:id="153" w:edGrp="everyone" w:colFirst="6" w:colLast="6"/>
            <w:permStart w:id="154" w:edGrp="everyone" w:colFirst="7" w:colLast="7"/>
            <w:permStart w:id="155" w:edGrp="everyone" w:colFirst="8" w:colLast="8"/>
            <w:permEnd w:id="148"/>
            <w:permEnd w:id="149"/>
            <w:permEnd w:id="150"/>
            <w:permEnd w:id="151"/>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21</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kern w:val="0"/>
                <w:szCs w:val="21"/>
              </w:rPr>
            </w:pPr>
            <w:r>
              <w:rPr>
                <w:rFonts w:ascii="宋体" w:hAnsi="宋体" w:cs="宋体" w:hint="eastAsia"/>
                <w:szCs w:val="21"/>
              </w:rPr>
              <w:t>二十一、国有资本经营预算支出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53</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156" w:edGrp="everyone" w:colFirst="5" w:colLast="5"/>
            <w:permStart w:id="157" w:edGrp="everyone" w:colFirst="6" w:colLast="6"/>
            <w:permStart w:id="158" w:edGrp="everyone" w:colFirst="7" w:colLast="7"/>
            <w:permStart w:id="159" w:edGrp="everyone" w:colFirst="8" w:colLast="8"/>
            <w:permEnd w:id="152"/>
            <w:permEnd w:id="153"/>
            <w:permEnd w:id="154"/>
            <w:permEnd w:id="155"/>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2</w:t>
            </w:r>
            <w:r>
              <w:rPr>
                <w:rFonts w:ascii="宋体" w:hAnsi="宋体" w:cs="宋体"/>
                <w:color w:val="000000"/>
                <w:kern w:val="0"/>
                <w:szCs w:val="21"/>
              </w:rPr>
              <w:t>2</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kern w:val="0"/>
                <w:szCs w:val="21"/>
              </w:rPr>
            </w:pPr>
            <w:r>
              <w:rPr>
                <w:rFonts w:ascii="宋体" w:hAnsi="宋体" w:cs="宋体" w:hint="eastAsia"/>
                <w:szCs w:val="21"/>
              </w:rPr>
              <w:t>二十二、灾害防治及应急管理支出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54</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160" w:edGrp="everyone" w:colFirst="5" w:colLast="5"/>
            <w:permStart w:id="161" w:edGrp="everyone" w:colFirst="6" w:colLast="6"/>
            <w:permStart w:id="162" w:edGrp="everyone" w:colFirst="7" w:colLast="7"/>
            <w:permStart w:id="163" w:edGrp="everyone" w:colFirst="8" w:colLast="8"/>
            <w:permEnd w:id="156"/>
            <w:permEnd w:id="157"/>
            <w:permEnd w:id="158"/>
            <w:permEnd w:id="159"/>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2</w:t>
            </w:r>
            <w:r>
              <w:rPr>
                <w:rFonts w:ascii="宋体" w:hAnsi="宋体" w:cs="宋体"/>
                <w:color w:val="000000"/>
                <w:kern w:val="0"/>
                <w:szCs w:val="21"/>
              </w:rPr>
              <w:t>3</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kern w:val="0"/>
                <w:szCs w:val="21"/>
              </w:rPr>
            </w:pPr>
            <w:r>
              <w:rPr>
                <w:rFonts w:ascii="宋体" w:hAnsi="宋体" w:cs="宋体" w:hint="eastAsia"/>
                <w:szCs w:val="21"/>
              </w:rPr>
              <w:t>二十三、其他支出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55</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b/>
                <w:bCs/>
                <w:kern w:val="0"/>
                <w:szCs w:val="21"/>
              </w:rPr>
            </w:pPr>
            <w:permStart w:id="164" w:edGrp="everyone" w:colFirst="5" w:colLast="5"/>
            <w:permStart w:id="165" w:edGrp="everyone" w:colFirst="6" w:colLast="6"/>
            <w:permStart w:id="166" w:edGrp="everyone" w:colFirst="7" w:colLast="7"/>
            <w:permStart w:id="167" w:edGrp="everyone" w:colFirst="8" w:colLast="8"/>
            <w:permEnd w:id="160"/>
            <w:permEnd w:id="161"/>
            <w:permEnd w:id="162"/>
            <w:permEnd w:id="163"/>
          </w:p>
        </w:tc>
        <w:tc>
          <w:tcPr>
            <w:tcW w:w="678" w:type="dxa"/>
            <w:vAlign w:val="center"/>
          </w:tcPr>
          <w:p w:rsidR="00037D8E" w:rsidRDefault="007A7EEF">
            <w:pPr>
              <w:widowControl/>
              <w:jc w:val="center"/>
              <w:textAlignment w:val="center"/>
              <w:rPr>
                <w:rFonts w:ascii="宋体" w:hAnsi="宋体" w:cs="宋体"/>
                <w:kern w:val="0"/>
                <w:szCs w:val="21"/>
              </w:rPr>
            </w:pPr>
            <w:r>
              <w:rPr>
                <w:rFonts w:ascii="宋体" w:hAnsi="宋体" w:cs="宋体" w:hint="eastAsia"/>
                <w:color w:val="000000"/>
                <w:kern w:val="0"/>
                <w:szCs w:val="21"/>
              </w:rPr>
              <w:t>2</w:t>
            </w:r>
            <w:r>
              <w:rPr>
                <w:rFonts w:ascii="宋体" w:hAnsi="宋体" w:cs="宋体"/>
                <w:color w:val="000000"/>
                <w:kern w:val="0"/>
                <w:szCs w:val="21"/>
              </w:rPr>
              <w:t>4</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b/>
                <w:bCs/>
                <w:kern w:val="0"/>
                <w:szCs w:val="21"/>
              </w:rPr>
            </w:pPr>
            <w:r>
              <w:rPr>
                <w:rFonts w:ascii="宋体" w:hAnsi="宋体" w:cs="宋体" w:hint="eastAsia"/>
                <w:szCs w:val="21"/>
              </w:rPr>
              <w:t>二十四、债务还本支出</w:t>
            </w:r>
          </w:p>
        </w:tc>
        <w:tc>
          <w:tcPr>
            <w:tcW w:w="688" w:type="dxa"/>
            <w:vAlign w:val="center"/>
          </w:tcPr>
          <w:p w:rsidR="00037D8E" w:rsidRDefault="007A7EEF">
            <w:pPr>
              <w:widowControl/>
              <w:jc w:val="center"/>
              <w:textAlignment w:val="center"/>
              <w:rPr>
                <w:rFonts w:ascii="宋体" w:hAnsi="宋体" w:cs="宋体"/>
                <w:kern w:val="0"/>
                <w:szCs w:val="21"/>
              </w:rPr>
            </w:pPr>
            <w:r>
              <w:rPr>
                <w:rFonts w:ascii="宋体" w:hAnsi="宋体" w:cs="宋体"/>
                <w:color w:val="000000"/>
                <w:kern w:val="0"/>
                <w:szCs w:val="21"/>
              </w:rPr>
              <w:t>56</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168" w:edGrp="everyone" w:colFirst="5" w:colLast="5"/>
            <w:permStart w:id="169" w:edGrp="everyone" w:colFirst="6" w:colLast="6"/>
            <w:permStart w:id="170" w:edGrp="everyone" w:colFirst="7" w:colLast="7"/>
            <w:permStart w:id="171" w:edGrp="everyone" w:colFirst="8" w:colLast="8"/>
            <w:permEnd w:id="164"/>
            <w:permEnd w:id="165"/>
            <w:permEnd w:id="166"/>
            <w:permEnd w:id="167"/>
          </w:p>
        </w:tc>
        <w:tc>
          <w:tcPr>
            <w:tcW w:w="678" w:type="dxa"/>
            <w:vAlign w:val="center"/>
          </w:tcPr>
          <w:p w:rsidR="00037D8E" w:rsidRDefault="007A7EE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5</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kern w:val="0"/>
                <w:szCs w:val="21"/>
              </w:rPr>
            </w:pPr>
            <w:r>
              <w:rPr>
                <w:rFonts w:ascii="宋体" w:hAnsi="宋体" w:cs="宋体" w:hint="eastAsia"/>
                <w:szCs w:val="21"/>
              </w:rPr>
              <w:t>二十五、债务付息支出</w:t>
            </w:r>
          </w:p>
        </w:tc>
        <w:tc>
          <w:tcPr>
            <w:tcW w:w="688" w:type="dxa"/>
            <w:vAlign w:val="center"/>
          </w:tcPr>
          <w:p w:rsidR="00037D8E" w:rsidRDefault="007A7EEF">
            <w:pPr>
              <w:widowControl/>
              <w:jc w:val="center"/>
              <w:textAlignment w:val="center"/>
              <w:rPr>
                <w:rFonts w:ascii="宋体" w:hAnsi="宋体" w:cs="宋体"/>
                <w:color w:val="000000"/>
                <w:kern w:val="0"/>
                <w:szCs w:val="21"/>
              </w:rPr>
            </w:pPr>
            <w:r>
              <w:rPr>
                <w:rFonts w:ascii="宋体" w:hAnsi="宋体" w:cs="宋体"/>
                <w:color w:val="000000"/>
                <w:kern w:val="0"/>
                <w:szCs w:val="21"/>
              </w:rPr>
              <w:t>57</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037D8E">
            <w:pPr>
              <w:widowControl/>
              <w:jc w:val="left"/>
              <w:rPr>
                <w:rFonts w:ascii="宋体" w:hAnsi="宋体" w:cs="宋体"/>
                <w:kern w:val="0"/>
                <w:szCs w:val="21"/>
              </w:rPr>
            </w:pPr>
            <w:permStart w:id="172" w:edGrp="everyone" w:colFirst="5" w:colLast="5"/>
            <w:permStart w:id="173" w:edGrp="everyone" w:colFirst="6" w:colLast="6"/>
            <w:permStart w:id="174" w:edGrp="everyone" w:colFirst="7" w:colLast="7"/>
            <w:permStart w:id="175" w:edGrp="everyone" w:colFirst="8" w:colLast="8"/>
            <w:permEnd w:id="168"/>
            <w:permEnd w:id="169"/>
            <w:permEnd w:id="170"/>
            <w:permEnd w:id="171"/>
          </w:p>
        </w:tc>
        <w:tc>
          <w:tcPr>
            <w:tcW w:w="678" w:type="dxa"/>
            <w:vAlign w:val="center"/>
          </w:tcPr>
          <w:p w:rsidR="00037D8E" w:rsidRDefault="007A7EE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6</w:t>
            </w:r>
          </w:p>
        </w:tc>
        <w:tc>
          <w:tcPr>
            <w:tcW w:w="1338" w:type="dxa"/>
            <w:vAlign w:val="center"/>
          </w:tcPr>
          <w:p w:rsidR="00037D8E" w:rsidRDefault="00037D8E">
            <w:pPr>
              <w:widowControl/>
              <w:jc w:val="right"/>
              <w:rPr>
                <w:rFonts w:ascii="宋体" w:hAnsi="宋体" w:cs="宋体"/>
                <w:kern w:val="0"/>
                <w:szCs w:val="21"/>
              </w:rPr>
            </w:pPr>
          </w:p>
        </w:tc>
        <w:tc>
          <w:tcPr>
            <w:tcW w:w="2464" w:type="dxa"/>
          </w:tcPr>
          <w:p w:rsidR="00037D8E" w:rsidRDefault="007A7EEF">
            <w:pPr>
              <w:rPr>
                <w:rFonts w:ascii="宋体" w:hAnsi="宋体" w:cs="宋体"/>
                <w:kern w:val="0"/>
                <w:szCs w:val="21"/>
              </w:rPr>
            </w:pPr>
            <w:r>
              <w:rPr>
                <w:rFonts w:ascii="宋体" w:hAnsi="宋体" w:cs="宋体" w:hint="eastAsia"/>
                <w:szCs w:val="21"/>
              </w:rPr>
              <w:t>二十六、抗疫特别国债安排的支出</w:t>
            </w:r>
          </w:p>
        </w:tc>
        <w:tc>
          <w:tcPr>
            <w:tcW w:w="688" w:type="dxa"/>
            <w:vAlign w:val="center"/>
          </w:tcPr>
          <w:p w:rsidR="00037D8E" w:rsidRDefault="007A7EEF">
            <w:pPr>
              <w:widowControl/>
              <w:jc w:val="center"/>
              <w:textAlignment w:val="center"/>
              <w:rPr>
                <w:rFonts w:ascii="宋体" w:hAnsi="宋体" w:cs="宋体"/>
                <w:color w:val="000000"/>
                <w:kern w:val="0"/>
                <w:szCs w:val="21"/>
              </w:rPr>
            </w:pPr>
            <w:r>
              <w:rPr>
                <w:rFonts w:ascii="宋体" w:hAnsi="宋体" w:cs="宋体"/>
                <w:color w:val="000000"/>
                <w:kern w:val="0"/>
                <w:szCs w:val="21"/>
              </w:rPr>
              <w:t>58</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7A7EEF">
            <w:pPr>
              <w:widowControl/>
              <w:jc w:val="center"/>
              <w:rPr>
                <w:rFonts w:ascii="宋体" w:hAnsi="宋体" w:cs="宋体"/>
                <w:kern w:val="0"/>
                <w:szCs w:val="21"/>
              </w:rPr>
            </w:pPr>
            <w:permStart w:id="176" w:edGrp="everyone" w:colFirst="2" w:colLast="2"/>
            <w:permStart w:id="177" w:edGrp="everyone" w:colFirst="5" w:colLast="5"/>
            <w:permStart w:id="178" w:edGrp="everyone" w:colFirst="6" w:colLast="6"/>
            <w:permStart w:id="179" w:edGrp="everyone" w:colFirst="7" w:colLast="7"/>
            <w:permStart w:id="180" w:edGrp="everyone" w:colFirst="8" w:colLast="8"/>
            <w:permEnd w:id="172"/>
            <w:permEnd w:id="173"/>
            <w:permEnd w:id="174"/>
            <w:permEnd w:id="175"/>
            <w:r>
              <w:rPr>
                <w:rFonts w:ascii="宋体" w:hAnsi="宋体" w:cs="宋体" w:hint="eastAsia"/>
                <w:b/>
                <w:bCs/>
                <w:kern w:val="0"/>
                <w:szCs w:val="21"/>
              </w:rPr>
              <w:t>本年收入合计</w:t>
            </w:r>
          </w:p>
        </w:tc>
        <w:tc>
          <w:tcPr>
            <w:tcW w:w="678" w:type="dxa"/>
            <w:vAlign w:val="center"/>
          </w:tcPr>
          <w:p w:rsidR="00037D8E" w:rsidRDefault="007A7EE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7</w:t>
            </w:r>
          </w:p>
        </w:tc>
        <w:tc>
          <w:tcPr>
            <w:tcW w:w="1338" w:type="dxa"/>
            <w:vAlign w:val="center"/>
          </w:tcPr>
          <w:p w:rsidR="00037D8E" w:rsidRDefault="007A7EEF">
            <w:pPr>
              <w:widowControl/>
              <w:jc w:val="right"/>
              <w:rPr>
                <w:rFonts w:ascii="宋体" w:hAnsi="宋体" w:cs="宋体"/>
                <w:kern w:val="0"/>
                <w:szCs w:val="21"/>
              </w:rPr>
            </w:pPr>
            <w:r>
              <w:rPr>
                <w:rFonts w:ascii="宋体" w:hAnsi="宋体" w:cs="宋体"/>
                <w:kern w:val="0"/>
                <w:szCs w:val="21"/>
              </w:rPr>
              <w:t>229.38</w:t>
            </w:r>
          </w:p>
        </w:tc>
        <w:tc>
          <w:tcPr>
            <w:tcW w:w="2464" w:type="dxa"/>
            <w:vAlign w:val="center"/>
          </w:tcPr>
          <w:p w:rsidR="00037D8E" w:rsidRDefault="007A7EEF">
            <w:pPr>
              <w:widowControl/>
              <w:jc w:val="center"/>
              <w:rPr>
                <w:rFonts w:ascii="宋体" w:hAnsi="宋体" w:cs="宋体"/>
                <w:kern w:val="0"/>
                <w:szCs w:val="21"/>
              </w:rPr>
            </w:pPr>
            <w:r>
              <w:rPr>
                <w:rFonts w:ascii="宋体" w:hAnsi="宋体" w:cs="宋体" w:hint="eastAsia"/>
                <w:b/>
                <w:bCs/>
                <w:kern w:val="0"/>
                <w:szCs w:val="21"/>
              </w:rPr>
              <w:t>本年支出合计</w:t>
            </w:r>
          </w:p>
        </w:tc>
        <w:tc>
          <w:tcPr>
            <w:tcW w:w="688" w:type="dxa"/>
            <w:vAlign w:val="center"/>
          </w:tcPr>
          <w:p w:rsidR="00037D8E" w:rsidRDefault="007A7EEF">
            <w:pPr>
              <w:widowControl/>
              <w:jc w:val="center"/>
              <w:textAlignment w:val="center"/>
              <w:rPr>
                <w:rFonts w:ascii="宋体" w:hAnsi="宋体" w:cs="宋体"/>
                <w:color w:val="000000"/>
                <w:kern w:val="0"/>
                <w:szCs w:val="21"/>
              </w:rPr>
            </w:pPr>
            <w:r>
              <w:rPr>
                <w:rFonts w:ascii="宋体" w:hAnsi="宋体" w:cs="宋体"/>
                <w:color w:val="000000"/>
                <w:kern w:val="0"/>
                <w:szCs w:val="21"/>
              </w:rPr>
              <w:t>59</w:t>
            </w:r>
          </w:p>
        </w:tc>
        <w:tc>
          <w:tcPr>
            <w:tcW w:w="1575" w:type="dxa"/>
            <w:vAlign w:val="center"/>
          </w:tcPr>
          <w:p w:rsidR="00037D8E" w:rsidRDefault="007A7EEF">
            <w:pPr>
              <w:widowControl/>
              <w:jc w:val="right"/>
              <w:rPr>
                <w:rFonts w:ascii="宋体" w:hAnsi="宋体" w:cs="宋体"/>
                <w:kern w:val="0"/>
                <w:szCs w:val="21"/>
              </w:rPr>
            </w:pPr>
            <w:r>
              <w:rPr>
                <w:rFonts w:ascii="宋体" w:hAnsi="宋体" w:cs="宋体"/>
                <w:kern w:val="0"/>
                <w:szCs w:val="21"/>
              </w:rPr>
              <w:t>229.38</w:t>
            </w:r>
          </w:p>
        </w:tc>
        <w:tc>
          <w:tcPr>
            <w:tcW w:w="1576" w:type="dxa"/>
            <w:vAlign w:val="center"/>
          </w:tcPr>
          <w:p w:rsidR="00037D8E" w:rsidRDefault="007A7EEF">
            <w:pPr>
              <w:widowControl/>
              <w:jc w:val="right"/>
              <w:rPr>
                <w:rFonts w:ascii="宋体" w:hAnsi="宋体" w:cs="宋体"/>
                <w:kern w:val="0"/>
                <w:szCs w:val="21"/>
              </w:rPr>
            </w:pPr>
            <w:r>
              <w:rPr>
                <w:rFonts w:ascii="宋体" w:hAnsi="宋体" w:cs="宋体"/>
                <w:kern w:val="0"/>
                <w:szCs w:val="21"/>
              </w:rPr>
              <w:t>229.38</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7A7EEF">
            <w:pPr>
              <w:widowControl/>
              <w:jc w:val="center"/>
              <w:rPr>
                <w:rFonts w:ascii="宋体" w:hAnsi="宋体" w:cs="宋体"/>
                <w:b/>
                <w:bCs/>
                <w:kern w:val="0"/>
                <w:szCs w:val="21"/>
              </w:rPr>
            </w:pPr>
            <w:permStart w:id="181" w:edGrp="everyone" w:colFirst="2" w:colLast="2"/>
            <w:permStart w:id="182" w:edGrp="everyone" w:colFirst="5" w:colLast="5"/>
            <w:permStart w:id="183" w:edGrp="everyone" w:colFirst="6" w:colLast="6"/>
            <w:permStart w:id="184" w:edGrp="everyone" w:colFirst="7" w:colLast="7"/>
            <w:permStart w:id="185" w:edGrp="everyone" w:colFirst="8" w:colLast="8"/>
            <w:permEnd w:id="176"/>
            <w:permEnd w:id="177"/>
            <w:permEnd w:id="178"/>
            <w:permEnd w:id="179"/>
            <w:permEnd w:id="180"/>
            <w:r>
              <w:rPr>
                <w:rFonts w:ascii="宋体" w:hAnsi="宋体" w:cs="宋体" w:hint="eastAsia"/>
                <w:kern w:val="0"/>
                <w:szCs w:val="21"/>
              </w:rPr>
              <w:t>年初财政拨款结转和结余</w:t>
            </w:r>
          </w:p>
        </w:tc>
        <w:tc>
          <w:tcPr>
            <w:tcW w:w="678" w:type="dxa"/>
            <w:vAlign w:val="center"/>
          </w:tcPr>
          <w:p w:rsidR="00037D8E" w:rsidRDefault="007A7EE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8</w:t>
            </w:r>
          </w:p>
        </w:tc>
        <w:tc>
          <w:tcPr>
            <w:tcW w:w="1338"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2464" w:type="dxa"/>
            <w:vAlign w:val="center"/>
          </w:tcPr>
          <w:p w:rsidR="00037D8E" w:rsidRDefault="007A7EEF">
            <w:pPr>
              <w:widowControl/>
              <w:jc w:val="left"/>
              <w:rPr>
                <w:rFonts w:ascii="宋体" w:hAnsi="宋体" w:cs="宋体"/>
                <w:b/>
                <w:bCs/>
                <w:kern w:val="0"/>
                <w:szCs w:val="21"/>
              </w:rPr>
            </w:pPr>
            <w:r>
              <w:rPr>
                <w:rFonts w:ascii="宋体" w:hAnsi="宋体" w:cs="宋体" w:hint="eastAsia"/>
                <w:szCs w:val="21"/>
              </w:rPr>
              <w:t>年末财政拨款结转和结余</w:t>
            </w:r>
          </w:p>
        </w:tc>
        <w:tc>
          <w:tcPr>
            <w:tcW w:w="688" w:type="dxa"/>
            <w:vAlign w:val="center"/>
          </w:tcPr>
          <w:p w:rsidR="00037D8E" w:rsidRDefault="007A7EEF">
            <w:pPr>
              <w:widowControl/>
              <w:jc w:val="center"/>
              <w:textAlignment w:val="center"/>
              <w:rPr>
                <w:rFonts w:ascii="宋体" w:hAnsi="宋体" w:cs="宋体"/>
                <w:color w:val="000000"/>
                <w:kern w:val="0"/>
                <w:szCs w:val="21"/>
              </w:rPr>
            </w:pPr>
            <w:r>
              <w:rPr>
                <w:rFonts w:ascii="宋体" w:hAnsi="宋体" w:cs="宋体"/>
                <w:color w:val="000000"/>
                <w:kern w:val="0"/>
                <w:szCs w:val="21"/>
              </w:rPr>
              <w:t>60</w:t>
            </w:r>
          </w:p>
        </w:tc>
        <w:tc>
          <w:tcPr>
            <w:tcW w:w="1575"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2708" w:type="dxa"/>
            <w:vAlign w:val="center"/>
          </w:tcPr>
          <w:p w:rsidR="00037D8E" w:rsidRDefault="007A7EEF">
            <w:pPr>
              <w:widowControl/>
              <w:jc w:val="center"/>
              <w:rPr>
                <w:rFonts w:ascii="宋体" w:hAnsi="宋体" w:cs="宋体"/>
                <w:b/>
                <w:bCs/>
                <w:kern w:val="0"/>
                <w:szCs w:val="21"/>
              </w:rPr>
            </w:pPr>
            <w:permStart w:id="186" w:edGrp="everyone" w:colFirst="2" w:colLast="2"/>
            <w:permEnd w:id="181"/>
            <w:permEnd w:id="182"/>
            <w:permEnd w:id="183"/>
            <w:permEnd w:id="184"/>
            <w:permEnd w:id="185"/>
            <w:r>
              <w:rPr>
                <w:rFonts w:ascii="宋体" w:hAnsi="宋体" w:cs="宋体" w:hint="eastAsia"/>
                <w:kern w:val="0"/>
                <w:szCs w:val="21"/>
              </w:rPr>
              <w:t>一般公共预算财政拨款</w:t>
            </w:r>
          </w:p>
        </w:tc>
        <w:tc>
          <w:tcPr>
            <w:tcW w:w="678" w:type="dxa"/>
            <w:vAlign w:val="center"/>
          </w:tcPr>
          <w:p w:rsidR="00037D8E" w:rsidRDefault="007A7EE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9</w:t>
            </w:r>
          </w:p>
        </w:tc>
        <w:tc>
          <w:tcPr>
            <w:tcW w:w="1338"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2464" w:type="dxa"/>
            <w:vAlign w:val="center"/>
          </w:tcPr>
          <w:p w:rsidR="00037D8E" w:rsidRDefault="007A7EEF">
            <w:pPr>
              <w:widowControl/>
              <w:jc w:val="left"/>
              <w:rPr>
                <w:rFonts w:ascii="宋体" w:hAnsi="宋体" w:cs="宋体"/>
                <w:b/>
                <w:bCs/>
                <w:kern w:val="0"/>
                <w:szCs w:val="21"/>
              </w:rPr>
            </w:pPr>
            <w:r>
              <w:rPr>
                <w:rFonts w:ascii="宋体" w:hAnsi="宋体" w:cs="宋体" w:hint="eastAsia"/>
                <w:kern w:val="0"/>
                <w:szCs w:val="21"/>
              </w:rPr>
              <w:t xml:space="preserve">　</w:t>
            </w:r>
          </w:p>
        </w:tc>
        <w:tc>
          <w:tcPr>
            <w:tcW w:w="688" w:type="dxa"/>
            <w:vAlign w:val="center"/>
          </w:tcPr>
          <w:p w:rsidR="00037D8E" w:rsidRDefault="007A7EEF">
            <w:pPr>
              <w:widowControl/>
              <w:jc w:val="center"/>
              <w:textAlignment w:val="center"/>
              <w:rPr>
                <w:rFonts w:ascii="宋体" w:hAnsi="宋体" w:cs="宋体"/>
                <w:color w:val="000000"/>
                <w:kern w:val="0"/>
                <w:szCs w:val="21"/>
              </w:rPr>
            </w:pPr>
            <w:r>
              <w:rPr>
                <w:rFonts w:ascii="宋体" w:hAnsi="宋体" w:cs="宋体"/>
                <w:color w:val="000000"/>
                <w:kern w:val="0"/>
                <w:szCs w:val="21"/>
              </w:rPr>
              <w:t>61</w:t>
            </w:r>
          </w:p>
        </w:tc>
        <w:tc>
          <w:tcPr>
            <w:tcW w:w="1575" w:type="dxa"/>
            <w:vAlign w:val="center"/>
          </w:tcPr>
          <w:p w:rsidR="00037D8E" w:rsidRDefault="00037D8E">
            <w:pPr>
              <w:widowControl/>
              <w:jc w:val="right"/>
              <w:rPr>
                <w:rFonts w:ascii="宋体" w:hAnsi="宋体" w:cs="宋体"/>
                <w:kern w:val="0"/>
                <w:szCs w:val="21"/>
              </w:rPr>
            </w:pPr>
          </w:p>
        </w:tc>
        <w:tc>
          <w:tcPr>
            <w:tcW w:w="1576" w:type="dxa"/>
            <w:vAlign w:val="center"/>
          </w:tcPr>
          <w:p w:rsidR="00037D8E" w:rsidRDefault="00037D8E">
            <w:pPr>
              <w:widowControl/>
              <w:jc w:val="right"/>
              <w:rPr>
                <w:rFonts w:ascii="宋体" w:hAnsi="宋体" w:cs="宋体"/>
                <w:kern w:val="0"/>
                <w:szCs w:val="21"/>
              </w:rPr>
            </w:pPr>
          </w:p>
        </w:tc>
        <w:tc>
          <w:tcPr>
            <w:tcW w:w="1572" w:type="dxa"/>
            <w:vAlign w:val="center"/>
          </w:tcPr>
          <w:p w:rsidR="00037D8E" w:rsidRDefault="00037D8E">
            <w:pPr>
              <w:widowControl/>
              <w:jc w:val="right"/>
              <w:rPr>
                <w:rFonts w:ascii="宋体" w:hAnsi="宋体" w:cs="宋体"/>
                <w:kern w:val="0"/>
                <w:szCs w:val="21"/>
              </w:rPr>
            </w:pPr>
          </w:p>
        </w:tc>
        <w:tc>
          <w:tcPr>
            <w:tcW w:w="1564" w:type="dxa"/>
            <w:vAlign w:val="center"/>
          </w:tcPr>
          <w:p w:rsidR="00037D8E" w:rsidRDefault="00037D8E">
            <w:pPr>
              <w:widowControl/>
              <w:jc w:val="right"/>
              <w:rPr>
                <w:rFonts w:ascii="宋体" w:hAnsi="宋体" w:cs="宋体"/>
                <w:kern w:val="0"/>
                <w:szCs w:val="21"/>
              </w:rPr>
            </w:pPr>
          </w:p>
        </w:tc>
      </w:tr>
      <w:tr w:rsidR="00037D8E">
        <w:trPr>
          <w:cantSplit/>
          <w:trHeight w:val="431"/>
        </w:trPr>
        <w:tc>
          <w:tcPr>
            <w:tcW w:w="2708" w:type="dxa"/>
            <w:vAlign w:val="center"/>
          </w:tcPr>
          <w:p w:rsidR="00037D8E" w:rsidRDefault="007A7EEF">
            <w:pPr>
              <w:widowControl/>
              <w:ind w:firstLineChars="100" w:firstLine="210"/>
              <w:rPr>
                <w:rFonts w:ascii="宋体" w:hAnsi="宋体" w:cs="宋体"/>
                <w:b/>
                <w:bCs/>
                <w:kern w:val="0"/>
                <w:szCs w:val="21"/>
              </w:rPr>
            </w:pPr>
            <w:permStart w:id="187" w:edGrp="everyone" w:colFirst="2" w:colLast="2"/>
            <w:permEnd w:id="186"/>
            <w:r>
              <w:rPr>
                <w:rFonts w:ascii="宋体" w:hAnsi="宋体" w:cs="宋体" w:hint="eastAsia"/>
                <w:kern w:val="0"/>
                <w:szCs w:val="21"/>
              </w:rPr>
              <w:t>政府性基金预算财政拨款</w:t>
            </w:r>
          </w:p>
        </w:tc>
        <w:tc>
          <w:tcPr>
            <w:tcW w:w="678" w:type="dxa"/>
            <w:vAlign w:val="center"/>
          </w:tcPr>
          <w:p w:rsidR="00037D8E" w:rsidRDefault="007A7EEF">
            <w:pPr>
              <w:widowControl/>
              <w:jc w:val="center"/>
              <w:textAlignment w:val="center"/>
              <w:rPr>
                <w:rFonts w:ascii="宋体" w:hAnsi="宋体" w:cs="宋体"/>
                <w:color w:val="000000"/>
                <w:kern w:val="0"/>
                <w:szCs w:val="21"/>
              </w:rPr>
            </w:pPr>
            <w:r>
              <w:rPr>
                <w:rFonts w:ascii="宋体" w:hAnsi="宋体" w:cs="宋体"/>
                <w:color w:val="000000"/>
                <w:kern w:val="0"/>
                <w:szCs w:val="21"/>
              </w:rPr>
              <w:t>30</w:t>
            </w:r>
          </w:p>
        </w:tc>
        <w:tc>
          <w:tcPr>
            <w:tcW w:w="1338"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2464" w:type="dxa"/>
            <w:vAlign w:val="center"/>
          </w:tcPr>
          <w:p w:rsidR="00037D8E" w:rsidRDefault="007A7EEF">
            <w:pPr>
              <w:widowControl/>
              <w:jc w:val="left"/>
              <w:rPr>
                <w:rFonts w:ascii="宋体" w:hAnsi="宋体" w:cs="宋体"/>
                <w:b/>
                <w:bCs/>
                <w:kern w:val="0"/>
                <w:szCs w:val="21"/>
              </w:rPr>
            </w:pPr>
            <w:r>
              <w:rPr>
                <w:rFonts w:ascii="宋体" w:hAnsi="宋体" w:cs="宋体" w:hint="eastAsia"/>
                <w:kern w:val="0"/>
                <w:szCs w:val="21"/>
              </w:rPr>
              <w:t xml:space="preserve">　</w:t>
            </w:r>
          </w:p>
        </w:tc>
        <w:tc>
          <w:tcPr>
            <w:tcW w:w="688" w:type="dxa"/>
            <w:vAlign w:val="center"/>
          </w:tcPr>
          <w:p w:rsidR="00037D8E" w:rsidRDefault="007A7EEF">
            <w:pPr>
              <w:widowControl/>
              <w:jc w:val="center"/>
              <w:textAlignment w:val="center"/>
              <w:rPr>
                <w:rFonts w:ascii="宋体" w:hAnsi="宋体" w:cs="宋体"/>
                <w:color w:val="000000"/>
                <w:kern w:val="0"/>
                <w:szCs w:val="21"/>
              </w:rPr>
            </w:pPr>
            <w:r>
              <w:rPr>
                <w:rFonts w:ascii="宋体" w:hAnsi="宋体" w:cs="宋体"/>
                <w:color w:val="000000"/>
                <w:kern w:val="0"/>
                <w:szCs w:val="21"/>
              </w:rPr>
              <w:t>62</w:t>
            </w:r>
          </w:p>
        </w:tc>
        <w:tc>
          <w:tcPr>
            <w:tcW w:w="1575" w:type="dxa"/>
            <w:vAlign w:val="center"/>
          </w:tcPr>
          <w:p w:rsidR="00037D8E" w:rsidRDefault="00037D8E">
            <w:pPr>
              <w:widowControl/>
              <w:jc w:val="right"/>
              <w:rPr>
                <w:rFonts w:ascii="宋体" w:hAnsi="宋体" w:cs="宋体"/>
                <w:kern w:val="0"/>
                <w:szCs w:val="21"/>
              </w:rPr>
            </w:pPr>
          </w:p>
        </w:tc>
        <w:tc>
          <w:tcPr>
            <w:tcW w:w="1576" w:type="dxa"/>
            <w:vAlign w:val="center"/>
          </w:tcPr>
          <w:p w:rsidR="00037D8E" w:rsidRDefault="00037D8E">
            <w:pPr>
              <w:widowControl/>
              <w:jc w:val="right"/>
              <w:rPr>
                <w:rFonts w:ascii="宋体" w:hAnsi="宋体" w:cs="宋体"/>
                <w:kern w:val="0"/>
                <w:szCs w:val="21"/>
              </w:rPr>
            </w:pP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 xml:space="preserve">　</w:t>
            </w:r>
          </w:p>
        </w:tc>
        <w:tc>
          <w:tcPr>
            <w:tcW w:w="1564" w:type="dxa"/>
            <w:vAlign w:val="center"/>
          </w:tcPr>
          <w:p w:rsidR="00037D8E" w:rsidRDefault="00037D8E">
            <w:pPr>
              <w:widowControl/>
              <w:jc w:val="right"/>
              <w:rPr>
                <w:rFonts w:ascii="宋体" w:hAnsi="宋体" w:cs="宋体"/>
                <w:kern w:val="0"/>
                <w:szCs w:val="21"/>
              </w:rPr>
            </w:pPr>
          </w:p>
        </w:tc>
      </w:tr>
      <w:tr w:rsidR="00037D8E">
        <w:trPr>
          <w:cantSplit/>
          <w:trHeight w:val="431"/>
        </w:trPr>
        <w:tc>
          <w:tcPr>
            <w:tcW w:w="2708" w:type="dxa"/>
            <w:vAlign w:val="center"/>
          </w:tcPr>
          <w:p w:rsidR="00037D8E" w:rsidRDefault="007A7EEF">
            <w:pPr>
              <w:widowControl/>
              <w:ind w:firstLineChars="100" w:firstLine="210"/>
              <w:rPr>
                <w:rFonts w:ascii="宋体" w:hAnsi="宋体" w:cs="宋体"/>
                <w:b/>
                <w:bCs/>
                <w:kern w:val="0"/>
                <w:szCs w:val="21"/>
              </w:rPr>
            </w:pPr>
            <w:permStart w:id="188" w:edGrp="everyone" w:colFirst="2" w:colLast="2"/>
            <w:permEnd w:id="187"/>
            <w:r>
              <w:rPr>
                <w:rFonts w:ascii="宋体" w:hAnsi="宋体" w:cs="宋体" w:hint="eastAsia"/>
                <w:kern w:val="0"/>
                <w:szCs w:val="21"/>
              </w:rPr>
              <w:t>国有资本经营预算财政拨款</w:t>
            </w:r>
          </w:p>
        </w:tc>
        <w:tc>
          <w:tcPr>
            <w:tcW w:w="678" w:type="dxa"/>
            <w:vAlign w:val="center"/>
          </w:tcPr>
          <w:p w:rsidR="00037D8E" w:rsidRDefault="007A7EEF">
            <w:pPr>
              <w:widowControl/>
              <w:jc w:val="center"/>
              <w:textAlignment w:val="center"/>
              <w:rPr>
                <w:rFonts w:ascii="宋体" w:hAnsi="宋体" w:cs="宋体"/>
                <w:color w:val="000000"/>
                <w:kern w:val="0"/>
                <w:szCs w:val="21"/>
              </w:rPr>
            </w:pPr>
            <w:r>
              <w:rPr>
                <w:rFonts w:ascii="宋体" w:hAnsi="宋体" w:cs="宋体"/>
                <w:color w:val="000000"/>
                <w:kern w:val="0"/>
                <w:szCs w:val="21"/>
              </w:rPr>
              <w:t>31</w:t>
            </w:r>
          </w:p>
        </w:tc>
        <w:tc>
          <w:tcPr>
            <w:tcW w:w="1338"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2464" w:type="dxa"/>
            <w:vAlign w:val="center"/>
          </w:tcPr>
          <w:p w:rsidR="00037D8E" w:rsidRDefault="00037D8E">
            <w:pPr>
              <w:widowControl/>
              <w:jc w:val="left"/>
              <w:rPr>
                <w:rFonts w:ascii="宋体" w:hAnsi="宋体" w:cs="宋体"/>
                <w:b/>
                <w:bCs/>
                <w:kern w:val="0"/>
                <w:szCs w:val="21"/>
              </w:rPr>
            </w:pPr>
          </w:p>
        </w:tc>
        <w:tc>
          <w:tcPr>
            <w:tcW w:w="688" w:type="dxa"/>
            <w:vAlign w:val="center"/>
          </w:tcPr>
          <w:p w:rsidR="00037D8E" w:rsidRDefault="007A7EEF">
            <w:pPr>
              <w:widowControl/>
              <w:jc w:val="center"/>
              <w:textAlignment w:val="center"/>
              <w:rPr>
                <w:rFonts w:ascii="宋体" w:hAnsi="宋体" w:cs="宋体"/>
                <w:color w:val="000000"/>
                <w:kern w:val="0"/>
                <w:szCs w:val="21"/>
              </w:rPr>
            </w:pPr>
            <w:r>
              <w:rPr>
                <w:rFonts w:ascii="宋体" w:hAnsi="宋体" w:cs="宋体"/>
                <w:color w:val="000000"/>
                <w:kern w:val="0"/>
                <w:szCs w:val="21"/>
              </w:rPr>
              <w:t>63</w:t>
            </w:r>
          </w:p>
        </w:tc>
        <w:tc>
          <w:tcPr>
            <w:tcW w:w="1575" w:type="dxa"/>
            <w:vAlign w:val="center"/>
          </w:tcPr>
          <w:p w:rsidR="00037D8E" w:rsidRDefault="00037D8E">
            <w:pPr>
              <w:widowControl/>
              <w:jc w:val="right"/>
              <w:rPr>
                <w:rFonts w:ascii="宋体" w:hAnsi="宋体" w:cs="宋体"/>
                <w:kern w:val="0"/>
                <w:szCs w:val="21"/>
              </w:rPr>
            </w:pPr>
          </w:p>
        </w:tc>
        <w:tc>
          <w:tcPr>
            <w:tcW w:w="1576" w:type="dxa"/>
            <w:vAlign w:val="center"/>
          </w:tcPr>
          <w:p w:rsidR="00037D8E" w:rsidRDefault="00037D8E">
            <w:pPr>
              <w:widowControl/>
              <w:jc w:val="right"/>
              <w:rPr>
                <w:rFonts w:ascii="宋体" w:hAnsi="宋体" w:cs="宋体"/>
                <w:kern w:val="0"/>
                <w:szCs w:val="21"/>
              </w:rPr>
            </w:pPr>
          </w:p>
        </w:tc>
        <w:tc>
          <w:tcPr>
            <w:tcW w:w="1572" w:type="dxa"/>
            <w:vAlign w:val="center"/>
          </w:tcPr>
          <w:p w:rsidR="00037D8E" w:rsidRDefault="00037D8E">
            <w:pPr>
              <w:widowControl/>
              <w:jc w:val="right"/>
              <w:rPr>
                <w:rFonts w:ascii="宋体" w:hAnsi="宋体" w:cs="宋体"/>
                <w:kern w:val="0"/>
                <w:szCs w:val="21"/>
              </w:rPr>
            </w:pPr>
          </w:p>
        </w:tc>
        <w:tc>
          <w:tcPr>
            <w:tcW w:w="1564" w:type="dxa"/>
            <w:vAlign w:val="center"/>
          </w:tcPr>
          <w:p w:rsidR="00037D8E" w:rsidRDefault="00037D8E">
            <w:pPr>
              <w:widowControl/>
              <w:jc w:val="right"/>
              <w:rPr>
                <w:rFonts w:ascii="宋体" w:hAnsi="宋体" w:cs="宋体"/>
                <w:kern w:val="0"/>
                <w:szCs w:val="21"/>
              </w:rPr>
            </w:pPr>
          </w:p>
        </w:tc>
      </w:tr>
      <w:tr w:rsidR="00037D8E">
        <w:trPr>
          <w:cantSplit/>
          <w:trHeight w:val="431"/>
        </w:trPr>
        <w:tc>
          <w:tcPr>
            <w:tcW w:w="2708" w:type="dxa"/>
            <w:vAlign w:val="center"/>
          </w:tcPr>
          <w:p w:rsidR="00037D8E" w:rsidRDefault="007A7EEF">
            <w:pPr>
              <w:widowControl/>
              <w:jc w:val="center"/>
              <w:rPr>
                <w:rFonts w:ascii="宋体" w:hAnsi="宋体" w:cs="宋体"/>
                <w:b/>
                <w:bCs/>
                <w:kern w:val="0"/>
                <w:szCs w:val="21"/>
              </w:rPr>
            </w:pPr>
            <w:permStart w:id="189" w:edGrp="everyone" w:colFirst="2" w:colLast="2"/>
            <w:permStart w:id="190" w:edGrp="everyone" w:colFirst="5" w:colLast="5"/>
            <w:permStart w:id="191" w:edGrp="everyone" w:colFirst="6" w:colLast="6"/>
            <w:permStart w:id="192" w:edGrp="everyone" w:colFirst="7" w:colLast="7"/>
            <w:permStart w:id="193" w:edGrp="everyone" w:colFirst="8" w:colLast="8"/>
            <w:permEnd w:id="188"/>
            <w:r>
              <w:rPr>
                <w:rFonts w:ascii="宋体" w:hAnsi="宋体" w:cs="Arial" w:hint="eastAsia"/>
                <w:b/>
                <w:bCs/>
                <w:kern w:val="0"/>
                <w:szCs w:val="21"/>
              </w:rPr>
              <w:t>合计</w:t>
            </w:r>
          </w:p>
        </w:tc>
        <w:tc>
          <w:tcPr>
            <w:tcW w:w="678" w:type="dxa"/>
            <w:vAlign w:val="center"/>
          </w:tcPr>
          <w:p w:rsidR="00037D8E" w:rsidRDefault="007A7EEF">
            <w:pPr>
              <w:widowControl/>
              <w:jc w:val="center"/>
              <w:textAlignment w:val="center"/>
              <w:rPr>
                <w:rFonts w:ascii="宋体" w:hAnsi="宋体" w:cs="宋体"/>
                <w:color w:val="000000"/>
                <w:kern w:val="0"/>
                <w:szCs w:val="21"/>
              </w:rPr>
            </w:pPr>
            <w:r>
              <w:rPr>
                <w:rFonts w:ascii="宋体" w:hAnsi="宋体" w:cs="宋体"/>
                <w:color w:val="000000"/>
                <w:kern w:val="0"/>
                <w:szCs w:val="21"/>
              </w:rPr>
              <w:t>32</w:t>
            </w:r>
          </w:p>
        </w:tc>
        <w:tc>
          <w:tcPr>
            <w:tcW w:w="1338" w:type="dxa"/>
            <w:vAlign w:val="center"/>
          </w:tcPr>
          <w:p w:rsidR="00037D8E" w:rsidRDefault="007A7EEF">
            <w:pPr>
              <w:widowControl/>
              <w:jc w:val="right"/>
              <w:rPr>
                <w:rFonts w:ascii="宋体" w:hAnsi="宋体" w:cs="宋体"/>
                <w:kern w:val="0"/>
                <w:szCs w:val="21"/>
              </w:rPr>
            </w:pPr>
            <w:r>
              <w:rPr>
                <w:rFonts w:ascii="宋体" w:hAnsi="宋体" w:cs="宋体"/>
                <w:kern w:val="0"/>
                <w:szCs w:val="21"/>
              </w:rPr>
              <w:t>229.38</w:t>
            </w:r>
          </w:p>
        </w:tc>
        <w:tc>
          <w:tcPr>
            <w:tcW w:w="2464" w:type="dxa"/>
            <w:vAlign w:val="center"/>
          </w:tcPr>
          <w:p w:rsidR="00037D8E" w:rsidRDefault="007A7EEF">
            <w:pPr>
              <w:widowControl/>
              <w:jc w:val="center"/>
              <w:rPr>
                <w:rFonts w:ascii="宋体" w:hAnsi="宋体" w:cs="宋体"/>
                <w:b/>
                <w:bCs/>
                <w:kern w:val="0"/>
                <w:szCs w:val="21"/>
              </w:rPr>
            </w:pPr>
            <w:r>
              <w:rPr>
                <w:rFonts w:ascii="宋体" w:hAnsi="宋体" w:cs="Arial" w:hint="eastAsia"/>
                <w:b/>
                <w:bCs/>
                <w:kern w:val="0"/>
                <w:szCs w:val="21"/>
              </w:rPr>
              <w:t>合计</w:t>
            </w:r>
          </w:p>
        </w:tc>
        <w:tc>
          <w:tcPr>
            <w:tcW w:w="688" w:type="dxa"/>
            <w:vAlign w:val="center"/>
          </w:tcPr>
          <w:p w:rsidR="00037D8E" w:rsidRDefault="007A7EEF">
            <w:pPr>
              <w:widowControl/>
              <w:jc w:val="center"/>
              <w:textAlignment w:val="center"/>
              <w:rPr>
                <w:rFonts w:ascii="宋体" w:hAnsi="宋体" w:cs="宋体"/>
                <w:color w:val="000000"/>
                <w:kern w:val="0"/>
                <w:szCs w:val="21"/>
              </w:rPr>
            </w:pPr>
            <w:r>
              <w:rPr>
                <w:rFonts w:ascii="宋体" w:hAnsi="宋体" w:cs="宋体"/>
                <w:color w:val="000000"/>
                <w:kern w:val="0"/>
                <w:szCs w:val="21"/>
              </w:rPr>
              <w:t>64</w:t>
            </w:r>
          </w:p>
        </w:tc>
        <w:tc>
          <w:tcPr>
            <w:tcW w:w="1575" w:type="dxa"/>
            <w:vAlign w:val="center"/>
          </w:tcPr>
          <w:p w:rsidR="00037D8E" w:rsidRDefault="007A7EEF">
            <w:pPr>
              <w:widowControl/>
              <w:jc w:val="right"/>
              <w:rPr>
                <w:rFonts w:ascii="宋体" w:hAnsi="宋体" w:cs="宋体"/>
                <w:kern w:val="0"/>
                <w:szCs w:val="21"/>
              </w:rPr>
            </w:pPr>
            <w:r>
              <w:rPr>
                <w:rFonts w:ascii="宋体" w:hAnsi="宋体" w:cs="宋体"/>
                <w:kern w:val="0"/>
                <w:szCs w:val="21"/>
              </w:rPr>
              <w:t>229.38</w:t>
            </w:r>
          </w:p>
        </w:tc>
        <w:tc>
          <w:tcPr>
            <w:tcW w:w="1576" w:type="dxa"/>
            <w:vAlign w:val="center"/>
          </w:tcPr>
          <w:p w:rsidR="00037D8E" w:rsidRDefault="007A7EEF">
            <w:pPr>
              <w:widowControl/>
              <w:jc w:val="right"/>
              <w:rPr>
                <w:rFonts w:ascii="宋体" w:hAnsi="宋体" w:cs="宋体"/>
                <w:kern w:val="0"/>
                <w:szCs w:val="21"/>
              </w:rPr>
            </w:pPr>
            <w:r>
              <w:rPr>
                <w:rFonts w:ascii="宋体" w:hAnsi="宋体" w:cs="宋体"/>
                <w:kern w:val="0"/>
                <w:szCs w:val="21"/>
              </w:rPr>
              <w:t>229.38</w:t>
            </w:r>
          </w:p>
        </w:tc>
        <w:tc>
          <w:tcPr>
            <w:tcW w:w="157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564"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bl>
    <w:permEnd w:id="189"/>
    <w:permEnd w:id="190"/>
    <w:permEnd w:id="191"/>
    <w:permEnd w:id="192"/>
    <w:permEnd w:id="193"/>
    <w:p w:rsidR="00037D8E" w:rsidRDefault="007A7EEF">
      <w:pPr>
        <w:ind w:firstLineChars="200" w:firstLine="420"/>
      </w:pPr>
      <w:r>
        <w:rPr>
          <w:rFonts w:hint="eastAsia"/>
        </w:rPr>
        <w:t>注：</w:t>
      </w:r>
      <w:bookmarkStart w:id="16" w:name="PO_part2Table1Remark4"/>
      <w:permStart w:id="194" w:edGrp="everyone"/>
      <w:r>
        <w:rPr>
          <w:rFonts w:hint="eastAsia"/>
        </w:rPr>
        <w:t>本表反映单位本年度一般公共预算财政拨款、政府性基金预算财政拨款和国有资本经营预算财政拨款的总收支和年末结转结余情况。</w:t>
      </w:r>
      <w:bookmarkEnd w:id="14"/>
      <w:bookmarkEnd w:id="16"/>
      <w:permEnd w:id="194"/>
    </w:p>
    <w:p w:rsidR="00037D8E" w:rsidRDefault="00037D8E">
      <w:pPr>
        <w:sectPr w:rsidR="00037D8E">
          <w:pgSz w:w="16838" w:h="11906" w:orient="landscape"/>
          <w:pgMar w:top="1800" w:right="1440" w:bottom="1800" w:left="1440" w:header="851" w:footer="992" w:gutter="0"/>
          <w:cols w:space="720"/>
          <w:docGrid w:type="lines" w:linePitch="312"/>
        </w:sectPr>
      </w:pPr>
    </w:p>
    <w:p w:rsidR="00037D8E" w:rsidRDefault="00037D8E">
      <w:bookmarkStart w:id="17" w:name="PO_part2Table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5"/>
        <w:gridCol w:w="3295"/>
        <w:gridCol w:w="2986"/>
        <w:gridCol w:w="3337"/>
        <w:gridCol w:w="2870"/>
      </w:tblGrid>
      <w:tr w:rsidR="00037D8E">
        <w:trPr>
          <w:cantSplit/>
          <w:trHeight w:val="431"/>
          <w:tblHeader/>
        </w:trPr>
        <w:tc>
          <w:tcPr>
            <w:tcW w:w="14173" w:type="dxa"/>
            <w:gridSpan w:val="5"/>
            <w:tcBorders>
              <w:top w:val="nil"/>
              <w:left w:val="nil"/>
              <w:bottom w:val="nil"/>
              <w:right w:val="nil"/>
            </w:tcBorders>
            <w:vAlign w:val="center"/>
          </w:tcPr>
          <w:p w:rsidR="00037D8E" w:rsidRDefault="007A7EEF">
            <w:pPr>
              <w:jc w:val="right"/>
              <w:rPr>
                <w:rFonts w:ascii="宋体" w:hAnsi="宋体" w:cs="宋体"/>
                <w:kern w:val="0"/>
                <w:sz w:val="20"/>
                <w:szCs w:val="20"/>
              </w:rPr>
            </w:pPr>
            <w:r>
              <w:rPr>
                <w:rFonts w:ascii="宋体" w:hAnsi="宋体" w:cs="宋体" w:hint="eastAsia"/>
                <w:kern w:val="0"/>
                <w:sz w:val="20"/>
                <w:szCs w:val="20"/>
              </w:rPr>
              <w:t>公开05表</w:t>
            </w:r>
          </w:p>
        </w:tc>
      </w:tr>
      <w:tr w:rsidR="00037D8E">
        <w:trPr>
          <w:cantSplit/>
          <w:trHeight w:val="431"/>
          <w:tblHeader/>
        </w:trPr>
        <w:tc>
          <w:tcPr>
            <w:tcW w:w="14173" w:type="dxa"/>
            <w:gridSpan w:val="5"/>
            <w:tcBorders>
              <w:top w:val="nil"/>
              <w:left w:val="nil"/>
              <w:bottom w:val="nil"/>
              <w:right w:val="nil"/>
            </w:tcBorders>
          </w:tcPr>
          <w:p w:rsidR="00037D8E" w:rsidRDefault="007A7EEF">
            <w:pPr>
              <w:jc w:val="center"/>
              <w:rPr>
                <w:rFonts w:ascii="宋体" w:hAnsi="宋体" w:cs="宋体"/>
                <w:b/>
                <w:kern w:val="0"/>
                <w:sz w:val="32"/>
                <w:szCs w:val="32"/>
              </w:rPr>
            </w:pPr>
            <w:r>
              <w:rPr>
                <w:rFonts w:ascii="宋体" w:hAnsi="宋体" w:cs="宋体" w:hint="eastAsia"/>
                <w:b/>
                <w:kern w:val="0"/>
                <w:sz w:val="32"/>
                <w:szCs w:val="32"/>
              </w:rPr>
              <w:t>一般公共预算财政拨款支出决算表</w:t>
            </w:r>
          </w:p>
        </w:tc>
      </w:tr>
      <w:tr w:rsidR="00037D8E">
        <w:trPr>
          <w:cantSplit/>
          <w:trHeight w:val="431"/>
          <w:tblHeader/>
        </w:trPr>
        <w:tc>
          <w:tcPr>
            <w:tcW w:w="11303" w:type="dxa"/>
            <w:gridSpan w:val="4"/>
            <w:tcBorders>
              <w:top w:val="nil"/>
              <w:left w:val="nil"/>
              <w:bottom w:val="single" w:sz="4" w:space="0" w:color="auto"/>
              <w:right w:val="nil"/>
            </w:tcBorders>
            <w:vAlign w:val="center"/>
          </w:tcPr>
          <w:p w:rsidR="00037D8E" w:rsidRDefault="007A7EEF">
            <w:pPr>
              <w:spacing w:line="288" w:lineRule="auto"/>
              <w:jc w:val="left"/>
              <w:rPr>
                <w:rFonts w:ascii="宋体" w:hAnsi="宋体" w:cs="宋体"/>
                <w:sz w:val="28"/>
                <w:szCs w:val="28"/>
              </w:rPr>
            </w:pPr>
            <w:r>
              <w:rPr>
                <w:rFonts w:ascii="宋体" w:hAnsi="宋体" w:cs="宋体" w:hint="eastAsia"/>
                <w:kern w:val="0"/>
                <w:sz w:val="20"/>
                <w:szCs w:val="20"/>
              </w:rPr>
              <w:t>单位名称：</w:t>
            </w:r>
            <w:bookmarkStart w:id="18" w:name="PO_part2Table1DivName5"/>
            <w:permStart w:id="195" w:edGrp="everyone"/>
            <w:r>
              <w:rPr>
                <w:rFonts w:ascii="宋体" w:hAnsi="宋体" w:cs="宋体" w:hint="eastAsia"/>
                <w:kern w:val="0"/>
                <w:sz w:val="20"/>
                <w:szCs w:val="20"/>
              </w:rPr>
              <w:t>柳州市土地征收与出让服务中心</w:t>
            </w:r>
            <w:bookmarkEnd w:id="18"/>
            <w:permEnd w:id="195"/>
          </w:p>
        </w:tc>
        <w:tc>
          <w:tcPr>
            <w:tcW w:w="2870" w:type="dxa"/>
            <w:tcBorders>
              <w:top w:val="nil"/>
              <w:left w:val="nil"/>
              <w:bottom w:val="single" w:sz="4" w:space="0" w:color="auto"/>
              <w:right w:val="nil"/>
            </w:tcBorders>
            <w:vAlign w:val="center"/>
          </w:tcPr>
          <w:p w:rsidR="00037D8E" w:rsidRDefault="007A7EEF">
            <w:pPr>
              <w:jc w:val="right"/>
              <w:rPr>
                <w:rFonts w:ascii="宋体" w:hAnsi="宋体" w:cs="宋体"/>
                <w:kern w:val="0"/>
                <w:sz w:val="20"/>
                <w:szCs w:val="20"/>
              </w:rPr>
            </w:pPr>
            <w:r>
              <w:rPr>
                <w:rFonts w:ascii="宋体" w:hAnsi="宋体" w:cs="宋体" w:hint="eastAsia"/>
                <w:kern w:val="0"/>
                <w:sz w:val="20"/>
                <w:szCs w:val="20"/>
              </w:rPr>
              <w:t>单位：万元</w:t>
            </w:r>
          </w:p>
        </w:tc>
      </w:tr>
      <w:tr w:rsidR="00037D8E">
        <w:trPr>
          <w:cantSplit/>
          <w:trHeight w:val="431"/>
          <w:tblHeader/>
        </w:trPr>
        <w:tc>
          <w:tcPr>
            <w:tcW w:w="4980" w:type="dxa"/>
            <w:gridSpan w:val="2"/>
            <w:vAlign w:val="center"/>
          </w:tcPr>
          <w:p w:rsidR="00037D8E" w:rsidRDefault="007A7EEF">
            <w:pPr>
              <w:jc w:val="center"/>
              <w:rPr>
                <w:rFonts w:ascii="宋体" w:hAnsi="宋体" w:cs="宋体"/>
                <w:kern w:val="0"/>
                <w:szCs w:val="21"/>
              </w:rPr>
            </w:pPr>
            <w:r>
              <w:rPr>
                <w:rFonts w:ascii="宋体" w:hAnsi="宋体" w:cs="宋体" w:hint="eastAsia"/>
                <w:kern w:val="0"/>
                <w:szCs w:val="21"/>
              </w:rPr>
              <w:t>项目</w:t>
            </w:r>
          </w:p>
        </w:tc>
        <w:tc>
          <w:tcPr>
            <w:tcW w:w="9193" w:type="dxa"/>
            <w:gridSpan w:val="3"/>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本年支出</w:t>
            </w:r>
          </w:p>
        </w:tc>
      </w:tr>
      <w:tr w:rsidR="00037D8E">
        <w:trPr>
          <w:cantSplit/>
          <w:trHeight w:val="431"/>
          <w:tblHeader/>
        </w:trPr>
        <w:tc>
          <w:tcPr>
            <w:tcW w:w="1685" w:type="dxa"/>
            <w:vAlign w:val="center"/>
          </w:tcPr>
          <w:p w:rsidR="00037D8E" w:rsidRDefault="007A7EEF">
            <w:pPr>
              <w:jc w:val="center"/>
              <w:rPr>
                <w:rFonts w:ascii="宋体" w:hAnsi="宋体" w:cs="宋体"/>
                <w:kern w:val="0"/>
                <w:szCs w:val="21"/>
              </w:rPr>
            </w:pPr>
            <w:r>
              <w:rPr>
                <w:rFonts w:ascii="宋体" w:hAnsi="宋体" w:cs="宋体" w:hint="eastAsia"/>
                <w:kern w:val="0"/>
                <w:szCs w:val="21"/>
              </w:rPr>
              <w:t>科目编码</w:t>
            </w:r>
          </w:p>
        </w:tc>
        <w:tc>
          <w:tcPr>
            <w:tcW w:w="3295" w:type="dxa"/>
            <w:vAlign w:val="center"/>
          </w:tcPr>
          <w:p w:rsidR="00037D8E" w:rsidRDefault="007A7EEF">
            <w:pPr>
              <w:jc w:val="center"/>
              <w:rPr>
                <w:rFonts w:ascii="宋体" w:hAnsi="宋体" w:cs="宋体"/>
                <w:kern w:val="0"/>
                <w:szCs w:val="21"/>
              </w:rPr>
            </w:pPr>
            <w:r>
              <w:rPr>
                <w:rFonts w:ascii="宋体" w:hAnsi="宋体" w:cs="宋体" w:hint="eastAsia"/>
                <w:kern w:val="0"/>
                <w:szCs w:val="21"/>
              </w:rPr>
              <w:t>科目名称</w:t>
            </w:r>
          </w:p>
        </w:tc>
        <w:tc>
          <w:tcPr>
            <w:tcW w:w="2986"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小计</w:t>
            </w:r>
          </w:p>
        </w:tc>
        <w:tc>
          <w:tcPr>
            <w:tcW w:w="3337"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基本支出</w:t>
            </w:r>
          </w:p>
        </w:tc>
        <w:tc>
          <w:tcPr>
            <w:tcW w:w="2870"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项目支出</w:t>
            </w:r>
          </w:p>
        </w:tc>
      </w:tr>
      <w:tr w:rsidR="00037D8E">
        <w:trPr>
          <w:cantSplit/>
          <w:trHeight w:val="431"/>
          <w:tblHeader/>
        </w:trPr>
        <w:tc>
          <w:tcPr>
            <w:tcW w:w="4980" w:type="dxa"/>
            <w:gridSpan w:val="2"/>
            <w:vAlign w:val="center"/>
          </w:tcPr>
          <w:p w:rsidR="00037D8E" w:rsidRDefault="007A7EEF">
            <w:pPr>
              <w:jc w:val="center"/>
              <w:rPr>
                <w:rFonts w:ascii="宋体" w:hAnsi="宋体" w:cs="宋体"/>
                <w:szCs w:val="21"/>
              </w:rPr>
            </w:pPr>
            <w:r>
              <w:rPr>
                <w:rFonts w:ascii="宋体" w:hAnsi="宋体" w:cs="宋体" w:hint="eastAsia"/>
                <w:kern w:val="0"/>
                <w:szCs w:val="21"/>
              </w:rPr>
              <w:t>栏次</w:t>
            </w:r>
          </w:p>
        </w:tc>
        <w:tc>
          <w:tcPr>
            <w:tcW w:w="2986"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1</w:t>
            </w:r>
          </w:p>
        </w:tc>
        <w:tc>
          <w:tcPr>
            <w:tcW w:w="3337"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2</w:t>
            </w:r>
          </w:p>
        </w:tc>
        <w:tc>
          <w:tcPr>
            <w:tcW w:w="2870"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3</w:t>
            </w:r>
          </w:p>
        </w:tc>
      </w:tr>
      <w:tr w:rsidR="00037D8E">
        <w:trPr>
          <w:cantSplit/>
          <w:trHeight w:val="431"/>
          <w:tblHeader/>
        </w:trPr>
        <w:tc>
          <w:tcPr>
            <w:tcW w:w="1685" w:type="dxa"/>
          </w:tcPr>
          <w:p w:rsidR="00037D8E" w:rsidRDefault="00037D8E">
            <w:pPr>
              <w:jc w:val="center"/>
              <w:rPr>
                <w:rFonts w:ascii="宋体" w:hAnsi="宋体" w:cs="宋体"/>
                <w:szCs w:val="21"/>
              </w:rPr>
            </w:pPr>
            <w:permStart w:id="196" w:edGrp="everyone" w:colFirst="2" w:colLast="2"/>
            <w:permStart w:id="197" w:edGrp="everyone" w:colFirst="3" w:colLast="3"/>
            <w:permStart w:id="198" w:edGrp="everyone" w:colFirst="4" w:colLast="4"/>
          </w:p>
        </w:tc>
        <w:tc>
          <w:tcPr>
            <w:tcW w:w="3295" w:type="dxa"/>
            <w:vAlign w:val="center"/>
          </w:tcPr>
          <w:p w:rsidR="00037D8E" w:rsidRDefault="007A7EEF">
            <w:pPr>
              <w:jc w:val="center"/>
              <w:rPr>
                <w:rFonts w:ascii="宋体" w:hAnsi="宋体" w:cs="宋体"/>
                <w:szCs w:val="21"/>
              </w:rPr>
            </w:pPr>
            <w:r>
              <w:rPr>
                <w:rFonts w:ascii="宋体" w:hAnsi="宋体" w:cs="宋体" w:hint="eastAsia"/>
                <w:szCs w:val="21"/>
              </w:rPr>
              <w:t>合计</w:t>
            </w:r>
          </w:p>
        </w:tc>
        <w:tc>
          <w:tcPr>
            <w:tcW w:w="2986" w:type="dxa"/>
            <w:vAlign w:val="center"/>
          </w:tcPr>
          <w:p w:rsidR="00037D8E" w:rsidRDefault="007A7EEF">
            <w:pPr>
              <w:widowControl/>
              <w:jc w:val="right"/>
              <w:rPr>
                <w:rFonts w:ascii="宋体" w:hAnsi="宋体" w:cs="宋体"/>
                <w:kern w:val="0"/>
                <w:szCs w:val="21"/>
              </w:rPr>
            </w:pPr>
            <w:r>
              <w:rPr>
                <w:rFonts w:ascii="宋体" w:hAnsi="宋体" w:cs="宋体"/>
                <w:kern w:val="0"/>
                <w:szCs w:val="21"/>
              </w:rPr>
              <w:t>229.38</w:t>
            </w:r>
          </w:p>
        </w:tc>
        <w:tc>
          <w:tcPr>
            <w:tcW w:w="3337" w:type="dxa"/>
            <w:vAlign w:val="center"/>
          </w:tcPr>
          <w:p w:rsidR="00037D8E" w:rsidRDefault="007A7EEF">
            <w:pPr>
              <w:widowControl/>
              <w:jc w:val="right"/>
              <w:rPr>
                <w:rFonts w:ascii="宋体" w:hAnsi="宋体" w:cs="宋体"/>
                <w:kern w:val="0"/>
                <w:szCs w:val="21"/>
              </w:rPr>
            </w:pPr>
            <w:r>
              <w:rPr>
                <w:rFonts w:ascii="宋体" w:hAnsi="宋体" w:cs="宋体"/>
                <w:kern w:val="0"/>
                <w:szCs w:val="21"/>
              </w:rPr>
              <w:t>229.38</w:t>
            </w:r>
          </w:p>
        </w:tc>
        <w:tc>
          <w:tcPr>
            <w:tcW w:w="2870"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685" w:type="dxa"/>
            <w:vAlign w:val="center"/>
          </w:tcPr>
          <w:p w:rsidR="00037D8E" w:rsidRDefault="007A7EEF">
            <w:pPr>
              <w:widowControl/>
              <w:rPr>
                <w:rFonts w:ascii="宋体" w:hAnsi="宋体" w:cs="宋体"/>
                <w:kern w:val="0"/>
                <w:szCs w:val="21"/>
              </w:rPr>
            </w:pPr>
            <w:permStart w:id="199" w:edGrp="everyone"/>
            <w:permEnd w:id="196"/>
            <w:permEnd w:id="197"/>
            <w:permEnd w:id="198"/>
            <w:r>
              <w:rPr>
                <w:rFonts w:ascii="宋体" w:hAnsi="宋体" w:cs="宋体"/>
                <w:kern w:val="0"/>
                <w:szCs w:val="21"/>
              </w:rPr>
              <w:t>208</w:t>
            </w:r>
          </w:p>
        </w:tc>
        <w:tc>
          <w:tcPr>
            <w:tcW w:w="3295"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社会保障和就业支出</w:t>
            </w:r>
          </w:p>
        </w:tc>
        <w:tc>
          <w:tcPr>
            <w:tcW w:w="2986" w:type="dxa"/>
            <w:vAlign w:val="center"/>
          </w:tcPr>
          <w:p w:rsidR="00037D8E" w:rsidRDefault="007A7EEF">
            <w:pPr>
              <w:widowControl/>
              <w:jc w:val="right"/>
              <w:rPr>
                <w:rFonts w:ascii="宋体" w:hAnsi="宋体" w:cs="宋体"/>
                <w:kern w:val="0"/>
                <w:szCs w:val="21"/>
              </w:rPr>
            </w:pPr>
            <w:r>
              <w:rPr>
                <w:rFonts w:ascii="宋体" w:hAnsi="宋体" w:cs="宋体"/>
                <w:kern w:val="0"/>
                <w:szCs w:val="21"/>
              </w:rPr>
              <w:t>21.09</w:t>
            </w:r>
          </w:p>
        </w:tc>
        <w:tc>
          <w:tcPr>
            <w:tcW w:w="3337" w:type="dxa"/>
            <w:vAlign w:val="center"/>
          </w:tcPr>
          <w:p w:rsidR="00037D8E" w:rsidRDefault="007A7EEF">
            <w:pPr>
              <w:widowControl/>
              <w:jc w:val="right"/>
              <w:rPr>
                <w:rFonts w:ascii="宋体" w:hAnsi="宋体" w:cs="宋体"/>
                <w:kern w:val="0"/>
                <w:szCs w:val="21"/>
              </w:rPr>
            </w:pPr>
            <w:r>
              <w:rPr>
                <w:rFonts w:ascii="宋体" w:hAnsi="宋体" w:cs="宋体"/>
                <w:kern w:val="0"/>
                <w:szCs w:val="21"/>
              </w:rPr>
              <w:t>21.09</w:t>
            </w:r>
          </w:p>
        </w:tc>
        <w:tc>
          <w:tcPr>
            <w:tcW w:w="2870"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685" w:type="dxa"/>
            <w:vAlign w:val="center"/>
          </w:tcPr>
          <w:p w:rsidR="00037D8E" w:rsidRDefault="007A7EEF">
            <w:pPr>
              <w:widowControl/>
              <w:rPr>
                <w:rFonts w:ascii="宋体" w:hAnsi="宋体" w:cs="宋体"/>
                <w:kern w:val="0"/>
                <w:szCs w:val="21"/>
              </w:rPr>
            </w:pPr>
            <w:r>
              <w:rPr>
                <w:rFonts w:ascii="宋体" w:hAnsi="宋体" w:cs="宋体"/>
                <w:kern w:val="0"/>
                <w:szCs w:val="21"/>
              </w:rPr>
              <w:t>20805</w:t>
            </w:r>
          </w:p>
        </w:tc>
        <w:tc>
          <w:tcPr>
            <w:tcW w:w="3295"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行政事业单位养老支出</w:t>
            </w:r>
          </w:p>
        </w:tc>
        <w:tc>
          <w:tcPr>
            <w:tcW w:w="2986" w:type="dxa"/>
            <w:vAlign w:val="center"/>
          </w:tcPr>
          <w:p w:rsidR="00037D8E" w:rsidRDefault="007A7EEF">
            <w:pPr>
              <w:widowControl/>
              <w:jc w:val="right"/>
              <w:rPr>
                <w:rFonts w:ascii="宋体" w:hAnsi="宋体" w:cs="宋体"/>
                <w:kern w:val="0"/>
                <w:szCs w:val="21"/>
              </w:rPr>
            </w:pPr>
            <w:r>
              <w:rPr>
                <w:rFonts w:ascii="宋体" w:hAnsi="宋体" w:cs="宋体"/>
                <w:kern w:val="0"/>
                <w:szCs w:val="21"/>
              </w:rPr>
              <w:t>21.09</w:t>
            </w:r>
          </w:p>
        </w:tc>
        <w:tc>
          <w:tcPr>
            <w:tcW w:w="3337" w:type="dxa"/>
            <w:vAlign w:val="center"/>
          </w:tcPr>
          <w:p w:rsidR="00037D8E" w:rsidRDefault="007A7EEF">
            <w:pPr>
              <w:widowControl/>
              <w:jc w:val="right"/>
              <w:rPr>
                <w:rFonts w:ascii="宋体" w:hAnsi="宋体" w:cs="宋体"/>
                <w:kern w:val="0"/>
                <w:szCs w:val="21"/>
              </w:rPr>
            </w:pPr>
            <w:r>
              <w:rPr>
                <w:rFonts w:ascii="宋体" w:hAnsi="宋体" w:cs="宋体"/>
                <w:kern w:val="0"/>
                <w:szCs w:val="21"/>
              </w:rPr>
              <w:t>21.09</w:t>
            </w:r>
          </w:p>
        </w:tc>
        <w:tc>
          <w:tcPr>
            <w:tcW w:w="2870"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685" w:type="dxa"/>
            <w:vAlign w:val="center"/>
          </w:tcPr>
          <w:p w:rsidR="00037D8E" w:rsidRDefault="007A7EEF">
            <w:pPr>
              <w:widowControl/>
              <w:rPr>
                <w:rFonts w:ascii="宋体" w:hAnsi="宋体" w:cs="宋体"/>
                <w:kern w:val="0"/>
                <w:szCs w:val="21"/>
              </w:rPr>
            </w:pPr>
            <w:r>
              <w:rPr>
                <w:rFonts w:ascii="宋体" w:hAnsi="宋体" w:cs="宋体"/>
                <w:kern w:val="0"/>
                <w:szCs w:val="21"/>
              </w:rPr>
              <w:t>2080505</w:t>
            </w:r>
          </w:p>
        </w:tc>
        <w:tc>
          <w:tcPr>
            <w:tcW w:w="3295"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机关事业单位基本养老保险缴费支出</w:t>
            </w:r>
          </w:p>
        </w:tc>
        <w:tc>
          <w:tcPr>
            <w:tcW w:w="2986" w:type="dxa"/>
            <w:vAlign w:val="center"/>
          </w:tcPr>
          <w:p w:rsidR="00037D8E" w:rsidRDefault="007A7EEF">
            <w:pPr>
              <w:widowControl/>
              <w:jc w:val="right"/>
              <w:rPr>
                <w:rFonts w:ascii="宋体" w:hAnsi="宋体" w:cs="宋体"/>
                <w:kern w:val="0"/>
                <w:szCs w:val="21"/>
              </w:rPr>
            </w:pPr>
            <w:r>
              <w:rPr>
                <w:rFonts w:ascii="宋体" w:hAnsi="宋体" w:cs="宋体"/>
                <w:kern w:val="0"/>
                <w:szCs w:val="21"/>
              </w:rPr>
              <w:t>14.06</w:t>
            </w:r>
          </w:p>
        </w:tc>
        <w:tc>
          <w:tcPr>
            <w:tcW w:w="3337" w:type="dxa"/>
            <w:vAlign w:val="center"/>
          </w:tcPr>
          <w:p w:rsidR="00037D8E" w:rsidRDefault="007A7EEF">
            <w:pPr>
              <w:widowControl/>
              <w:jc w:val="right"/>
              <w:rPr>
                <w:rFonts w:ascii="宋体" w:hAnsi="宋体" w:cs="宋体"/>
                <w:kern w:val="0"/>
                <w:szCs w:val="21"/>
              </w:rPr>
            </w:pPr>
            <w:r>
              <w:rPr>
                <w:rFonts w:ascii="宋体" w:hAnsi="宋体" w:cs="宋体"/>
                <w:kern w:val="0"/>
                <w:szCs w:val="21"/>
              </w:rPr>
              <w:t>14.06</w:t>
            </w:r>
          </w:p>
        </w:tc>
        <w:tc>
          <w:tcPr>
            <w:tcW w:w="2870"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5" w:type="dxa"/>
            <w:vAlign w:val="center"/>
          </w:tcPr>
          <w:p w:rsidR="00037D8E" w:rsidRDefault="007A7EEF">
            <w:pPr>
              <w:widowControl/>
              <w:rPr>
                <w:rFonts w:ascii="宋体" w:hAnsi="宋体" w:cs="宋体"/>
                <w:kern w:val="0"/>
                <w:szCs w:val="21"/>
              </w:rPr>
            </w:pPr>
            <w:r>
              <w:rPr>
                <w:rFonts w:ascii="宋体" w:hAnsi="宋体" w:cs="宋体"/>
                <w:kern w:val="0"/>
                <w:szCs w:val="21"/>
              </w:rPr>
              <w:t>2080506</w:t>
            </w:r>
          </w:p>
        </w:tc>
        <w:tc>
          <w:tcPr>
            <w:tcW w:w="3295"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机关事业单位职业年金缴费支出</w:t>
            </w:r>
          </w:p>
        </w:tc>
        <w:tc>
          <w:tcPr>
            <w:tcW w:w="2986" w:type="dxa"/>
            <w:vAlign w:val="center"/>
          </w:tcPr>
          <w:p w:rsidR="00037D8E" w:rsidRDefault="007A7EEF">
            <w:pPr>
              <w:widowControl/>
              <w:jc w:val="right"/>
              <w:rPr>
                <w:rFonts w:ascii="宋体" w:hAnsi="宋体" w:cs="宋体"/>
                <w:kern w:val="0"/>
                <w:szCs w:val="21"/>
              </w:rPr>
            </w:pPr>
            <w:r>
              <w:rPr>
                <w:rFonts w:ascii="宋体" w:hAnsi="宋体" w:cs="宋体"/>
                <w:kern w:val="0"/>
                <w:szCs w:val="21"/>
              </w:rPr>
              <w:t>7.03</w:t>
            </w:r>
          </w:p>
        </w:tc>
        <w:tc>
          <w:tcPr>
            <w:tcW w:w="3337" w:type="dxa"/>
            <w:vAlign w:val="center"/>
          </w:tcPr>
          <w:p w:rsidR="00037D8E" w:rsidRDefault="007A7EEF">
            <w:pPr>
              <w:widowControl/>
              <w:jc w:val="right"/>
              <w:rPr>
                <w:rFonts w:ascii="宋体" w:hAnsi="宋体" w:cs="宋体"/>
                <w:kern w:val="0"/>
                <w:szCs w:val="21"/>
              </w:rPr>
            </w:pPr>
            <w:r>
              <w:rPr>
                <w:rFonts w:ascii="宋体" w:hAnsi="宋体" w:cs="宋体"/>
                <w:kern w:val="0"/>
                <w:szCs w:val="21"/>
              </w:rPr>
              <w:t>7.03</w:t>
            </w:r>
          </w:p>
        </w:tc>
        <w:tc>
          <w:tcPr>
            <w:tcW w:w="2870"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5" w:type="dxa"/>
            <w:vAlign w:val="center"/>
          </w:tcPr>
          <w:p w:rsidR="00037D8E" w:rsidRDefault="007A7EEF">
            <w:pPr>
              <w:widowControl/>
              <w:rPr>
                <w:rFonts w:ascii="宋体" w:hAnsi="宋体" w:cs="宋体"/>
                <w:kern w:val="0"/>
                <w:szCs w:val="21"/>
              </w:rPr>
            </w:pPr>
            <w:r>
              <w:rPr>
                <w:rFonts w:ascii="宋体" w:hAnsi="宋体" w:cs="宋体"/>
                <w:kern w:val="0"/>
                <w:szCs w:val="21"/>
              </w:rPr>
              <w:t>210</w:t>
            </w:r>
          </w:p>
        </w:tc>
        <w:tc>
          <w:tcPr>
            <w:tcW w:w="3295"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卫生健康支出</w:t>
            </w:r>
          </w:p>
        </w:tc>
        <w:tc>
          <w:tcPr>
            <w:tcW w:w="2986" w:type="dxa"/>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3337" w:type="dxa"/>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2870"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5" w:type="dxa"/>
            <w:vAlign w:val="center"/>
          </w:tcPr>
          <w:p w:rsidR="00037D8E" w:rsidRDefault="007A7EEF">
            <w:pPr>
              <w:widowControl/>
              <w:rPr>
                <w:rFonts w:ascii="宋体" w:hAnsi="宋体" w:cs="宋体"/>
                <w:kern w:val="0"/>
                <w:szCs w:val="21"/>
              </w:rPr>
            </w:pPr>
            <w:r>
              <w:rPr>
                <w:rFonts w:ascii="宋体" w:hAnsi="宋体" w:cs="宋体"/>
                <w:kern w:val="0"/>
                <w:szCs w:val="21"/>
              </w:rPr>
              <w:t>21011</w:t>
            </w:r>
          </w:p>
        </w:tc>
        <w:tc>
          <w:tcPr>
            <w:tcW w:w="3295"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行政事业单位医疗</w:t>
            </w:r>
          </w:p>
        </w:tc>
        <w:tc>
          <w:tcPr>
            <w:tcW w:w="2986" w:type="dxa"/>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3337" w:type="dxa"/>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2870"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5" w:type="dxa"/>
            <w:vAlign w:val="center"/>
          </w:tcPr>
          <w:p w:rsidR="00037D8E" w:rsidRDefault="007A7EEF">
            <w:pPr>
              <w:widowControl/>
              <w:rPr>
                <w:rFonts w:ascii="宋体" w:hAnsi="宋体" w:cs="宋体"/>
                <w:kern w:val="0"/>
                <w:szCs w:val="21"/>
              </w:rPr>
            </w:pPr>
            <w:r>
              <w:rPr>
                <w:rFonts w:ascii="宋体" w:hAnsi="宋体" w:cs="宋体"/>
                <w:kern w:val="0"/>
                <w:szCs w:val="21"/>
              </w:rPr>
              <w:t>2101102</w:t>
            </w:r>
          </w:p>
        </w:tc>
        <w:tc>
          <w:tcPr>
            <w:tcW w:w="3295"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事业单位医疗</w:t>
            </w:r>
          </w:p>
        </w:tc>
        <w:tc>
          <w:tcPr>
            <w:tcW w:w="2986" w:type="dxa"/>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3337" w:type="dxa"/>
            <w:vAlign w:val="center"/>
          </w:tcPr>
          <w:p w:rsidR="00037D8E" w:rsidRDefault="007A7EEF">
            <w:pPr>
              <w:widowControl/>
              <w:jc w:val="right"/>
              <w:rPr>
                <w:rFonts w:ascii="宋体" w:hAnsi="宋体" w:cs="宋体"/>
                <w:kern w:val="0"/>
                <w:szCs w:val="21"/>
              </w:rPr>
            </w:pPr>
            <w:r>
              <w:rPr>
                <w:rFonts w:ascii="宋体" w:hAnsi="宋体" w:cs="宋体"/>
                <w:kern w:val="0"/>
                <w:szCs w:val="21"/>
              </w:rPr>
              <w:t>6.85</w:t>
            </w:r>
          </w:p>
        </w:tc>
        <w:tc>
          <w:tcPr>
            <w:tcW w:w="2870"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5" w:type="dxa"/>
            <w:vAlign w:val="center"/>
          </w:tcPr>
          <w:p w:rsidR="00037D8E" w:rsidRDefault="007A7EEF">
            <w:pPr>
              <w:widowControl/>
              <w:rPr>
                <w:rFonts w:ascii="宋体" w:hAnsi="宋体" w:cs="宋体"/>
                <w:kern w:val="0"/>
                <w:szCs w:val="21"/>
              </w:rPr>
            </w:pPr>
            <w:r>
              <w:rPr>
                <w:rFonts w:ascii="宋体" w:hAnsi="宋体" w:cs="宋体"/>
                <w:kern w:val="0"/>
                <w:szCs w:val="21"/>
              </w:rPr>
              <w:t>212</w:t>
            </w:r>
          </w:p>
        </w:tc>
        <w:tc>
          <w:tcPr>
            <w:tcW w:w="3295"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城乡社区支出</w:t>
            </w:r>
          </w:p>
        </w:tc>
        <w:tc>
          <w:tcPr>
            <w:tcW w:w="2986" w:type="dxa"/>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3337" w:type="dxa"/>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2870"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5" w:type="dxa"/>
            <w:vAlign w:val="center"/>
          </w:tcPr>
          <w:p w:rsidR="00037D8E" w:rsidRDefault="007A7EEF">
            <w:pPr>
              <w:widowControl/>
              <w:rPr>
                <w:rFonts w:ascii="宋体" w:hAnsi="宋体" w:cs="宋体"/>
                <w:kern w:val="0"/>
                <w:szCs w:val="21"/>
              </w:rPr>
            </w:pPr>
            <w:r>
              <w:rPr>
                <w:rFonts w:ascii="宋体" w:hAnsi="宋体" w:cs="宋体"/>
                <w:kern w:val="0"/>
                <w:szCs w:val="21"/>
              </w:rPr>
              <w:t>21202</w:t>
            </w:r>
          </w:p>
        </w:tc>
        <w:tc>
          <w:tcPr>
            <w:tcW w:w="3295"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城乡社区规划与管理</w:t>
            </w:r>
          </w:p>
        </w:tc>
        <w:tc>
          <w:tcPr>
            <w:tcW w:w="2986" w:type="dxa"/>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3337" w:type="dxa"/>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2870"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5" w:type="dxa"/>
            <w:vAlign w:val="center"/>
          </w:tcPr>
          <w:p w:rsidR="00037D8E" w:rsidRDefault="007A7EEF">
            <w:pPr>
              <w:widowControl/>
              <w:rPr>
                <w:rFonts w:ascii="宋体" w:hAnsi="宋体" w:cs="宋体"/>
                <w:kern w:val="0"/>
                <w:szCs w:val="21"/>
              </w:rPr>
            </w:pPr>
            <w:r>
              <w:rPr>
                <w:rFonts w:ascii="宋体" w:hAnsi="宋体" w:cs="宋体"/>
                <w:kern w:val="0"/>
                <w:szCs w:val="21"/>
              </w:rPr>
              <w:t>2120201</w:t>
            </w:r>
          </w:p>
        </w:tc>
        <w:tc>
          <w:tcPr>
            <w:tcW w:w="3295"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城乡社区规划与管理</w:t>
            </w:r>
          </w:p>
        </w:tc>
        <w:tc>
          <w:tcPr>
            <w:tcW w:w="2986" w:type="dxa"/>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3337" w:type="dxa"/>
            <w:vAlign w:val="center"/>
          </w:tcPr>
          <w:p w:rsidR="00037D8E" w:rsidRDefault="007A7EEF">
            <w:pPr>
              <w:widowControl/>
              <w:jc w:val="right"/>
              <w:rPr>
                <w:rFonts w:ascii="宋体" w:hAnsi="宋体" w:cs="宋体"/>
                <w:kern w:val="0"/>
                <w:szCs w:val="21"/>
              </w:rPr>
            </w:pPr>
            <w:r>
              <w:rPr>
                <w:rFonts w:ascii="宋体" w:hAnsi="宋体" w:cs="宋体"/>
                <w:kern w:val="0"/>
                <w:szCs w:val="21"/>
              </w:rPr>
              <w:t>187.34</w:t>
            </w:r>
          </w:p>
        </w:tc>
        <w:tc>
          <w:tcPr>
            <w:tcW w:w="2870"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5" w:type="dxa"/>
            <w:vAlign w:val="center"/>
          </w:tcPr>
          <w:p w:rsidR="00037D8E" w:rsidRDefault="007A7EEF">
            <w:pPr>
              <w:widowControl/>
              <w:rPr>
                <w:rFonts w:ascii="宋体" w:hAnsi="宋体" w:cs="宋体"/>
                <w:kern w:val="0"/>
                <w:szCs w:val="21"/>
              </w:rPr>
            </w:pPr>
            <w:r>
              <w:rPr>
                <w:rFonts w:ascii="宋体" w:hAnsi="宋体" w:cs="宋体"/>
                <w:kern w:val="0"/>
                <w:szCs w:val="21"/>
              </w:rPr>
              <w:t>220</w:t>
            </w:r>
          </w:p>
        </w:tc>
        <w:tc>
          <w:tcPr>
            <w:tcW w:w="3295"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自然资源海洋气象等支出</w:t>
            </w:r>
          </w:p>
        </w:tc>
        <w:tc>
          <w:tcPr>
            <w:tcW w:w="2986" w:type="dxa"/>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3337" w:type="dxa"/>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2870"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5" w:type="dxa"/>
            <w:vAlign w:val="center"/>
          </w:tcPr>
          <w:p w:rsidR="00037D8E" w:rsidRDefault="007A7EEF">
            <w:pPr>
              <w:widowControl/>
              <w:rPr>
                <w:rFonts w:ascii="宋体" w:hAnsi="宋体" w:cs="宋体"/>
                <w:kern w:val="0"/>
                <w:szCs w:val="21"/>
              </w:rPr>
            </w:pPr>
            <w:r>
              <w:rPr>
                <w:rFonts w:ascii="宋体" w:hAnsi="宋体" w:cs="宋体"/>
                <w:kern w:val="0"/>
                <w:szCs w:val="21"/>
              </w:rPr>
              <w:t>22001</w:t>
            </w:r>
          </w:p>
        </w:tc>
        <w:tc>
          <w:tcPr>
            <w:tcW w:w="3295"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自然资源事务</w:t>
            </w:r>
          </w:p>
        </w:tc>
        <w:tc>
          <w:tcPr>
            <w:tcW w:w="2986" w:type="dxa"/>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3337" w:type="dxa"/>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2870"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5" w:type="dxa"/>
            <w:vAlign w:val="center"/>
          </w:tcPr>
          <w:p w:rsidR="00037D8E" w:rsidRDefault="007A7EEF">
            <w:pPr>
              <w:widowControl/>
              <w:rPr>
                <w:rFonts w:ascii="宋体" w:hAnsi="宋体" w:cs="宋体"/>
                <w:kern w:val="0"/>
                <w:szCs w:val="21"/>
              </w:rPr>
            </w:pPr>
            <w:r>
              <w:rPr>
                <w:rFonts w:ascii="宋体" w:hAnsi="宋体" w:cs="宋体"/>
                <w:kern w:val="0"/>
                <w:szCs w:val="21"/>
              </w:rPr>
              <w:t>2200150</w:t>
            </w:r>
          </w:p>
        </w:tc>
        <w:tc>
          <w:tcPr>
            <w:tcW w:w="3295"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事业运行</w:t>
            </w:r>
          </w:p>
        </w:tc>
        <w:tc>
          <w:tcPr>
            <w:tcW w:w="2986" w:type="dxa"/>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3337" w:type="dxa"/>
            <w:vAlign w:val="center"/>
          </w:tcPr>
          <w:p w:rsidR="00037D8E" w:rsidRDefault="007A7EEF">
            <w:pPr>
              <w:widowControl/>
              <w:jc w:val="right"/>
              <w:rPr>
                <w:rFonts w:ascii="宋体" w:hAnsi="宋体" w:cs="宋体"/>
                <w:kern w:val="0"/>
                <w:szCs w:val="21"/>
              </w:rPr>
            </w:pPr>
            <w:r>
              <w:rPr>
                <w:rFonts w:ascii="宋体" w:hAnsi="宋体" w:cs="宋体"/>
                <w:kern w:val="0"/>
                <w:szCs w:val="21"/>
              </w:rPr>
              <w:t>2.39</w:t>
            </w:r>
          </w:p>
        </w:tc>
        <w:tc>
          <w:tcPr>
            <w:tcW w:w="2870"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5" w:type="dxa"/>
            <w:vAlign w:val="center"/>
          </w:tcPr>
          <w:p w:rsidR="00037D8E" w:rsidRDefault="007A7EEF">
            <w:pPr>
              <w:widowControl/>
              <w:rPr>
                <w:rFonts w:ascii="宋体" w:hAnsi="宋体" w:cs="宋体"/>
                <w:kern w:val="0"/>
                <w:szCs w:val="21"/>
              </w:rPr>
            </w:pPr>
            <w:r>
              <w:rPr>
                <w:rFonts w:ascii="宋体" w:hAnsi="宋体" w:cs="宋体"/>
                <w:kern w:val="0"/>
                <w:szCs w:val="21"/>
              </w:rPr>
              <w:t>221</w:t>
            </w:r>
          </w:p>
        </w:tc>
        <w:tc>
          <w:tcPr>
            <w:tcW w:w="3295"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住房保障支出</w:t>
            </w:r>
          </w:p>
        </w:tc>
        <w:tc>
          <w:tcPr>
            <w:tcW w:w="2986" w:type="dxa"/>
            <w:vAlign w:val="center"/>
          </w:tcPr>
          <w:p w:rsidR="00037D8E" w:rsidRDefault="007A7EEF">
            <w:pPr>
              <w:widowControl/>
              <w:jc w:val="right"/>
              <w:rPr>
                <w:rFonts w:ascii="宋体" w:hAnsi="宋体" w:cs="宋体"/>
                <w:kern w:val="0"/>
                <w:szCs w:val="21"/>
              </w:rPr>
            </w:pPr>
            <w:r>
              <w:rPr>
                <w:rFonts w:ascii="宋体" w:hAnsi="宋体" w:cs="宋体"/>
                <w:kern w:val="0"/>
                <w:szCs w:val="21"/>
              </w:rPr>
              <w:t>11.71</w:t>
            </w:r>
          </w:p>
        </w:tc>
        <w:tc>
          <w:tcPr>
            <w:tcW w:w="3337" w:type="dxa"/>
            <w:vAlign w:val="center"/>
          </w:tcPr>
          <w:p w:rsidR="00037D8E" w:rsidRDefault="007A7EEF">
            <w:pPr>
              <w:widowControl/>
              <w:jc w:val="right"/>
              <w:rPr>
                <w:rFonts w:ascii="宋体" w:hAnsi="宋体" w:cs="宋体"/>
                <w:kern w:val="0"/>
                <w:szCs w:val="21"/>
              </w:rPr>
            </w:pPr>
            <w:r>
              <w:rPr>
                <w:rFonts w:ascii="宋体" w:hAnsi="宋体" w:cs="宋体"/>
                <w:kern w:val="0"/>
                <w:szCs w:val="21"/>
              </w:rPr>
              <w:t>11.71</w:t>
            </w:r>
          </w:p>
        </w:tc>
        <w:tc>
          <w:tcPr>
            <w:tcW w:w="2870"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5" w:type="dxa"/>
            <w:vAlign w:val="center"/>
          </w:tcPr>
          <w:p w:rsidR="00037D8E" w:rsidRDefault="007A7EEF">
            <w:pPr>
              <w:widowControl/>
              <w:rPr>
                <w:rFonts w:ascii="宋体" w:hAnsi="宋体" w:cs="宋体"/>
                <w:kern w:val="0"/>
                <w:szCs w:val="21"/>
              </w:rPr>
            </w:pPr>
            <w:r>
              <w:rPr>
                <w:rFonts w:ascii="宋体" w:hAnsi="宋体" w:cs="宋体"/>
                <w:kern w:val="0"/>
                <w:szCs w:val="21"/>
              </w:rPr>
              <w:t>22102</w:t>
            </w:r>
          </w:p>
        </w:tc>
        <w:tc>
          <w:tcPr>
            <w:tcW w:w="3295"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住房改革支出</w:t>
            </w:r>
          </w:p>
        </w:tc>
        <w:tc>
          <w:tcPr>
            <w:tcW w:w="2986" w:type="dxa"/>
            <w:vAlign w:val="center"/>
          </w:tcPr>
          <w:p w:rsidR="00037D8E" w:rsidRDefault="007A7EEF">
            <w:pPr>
              <w:widowControl/>
              <w:jc w:val="right"/>
              <w:rPr>
                <w:rFonts w:ascii="宋体" w:hAnsi="宋体" w:cs="宋体"/>
                <w:kern w:val="0"/>
                <w:szCs w:val="21"/>
              </w:rPr>
            </w:pPr>
            <w:r>
              <w:rPr>
                <w:rFonts w:ascii="宋体" w:hAnsi="宋体" w:cs="宋体"/>
                <w:kern w:val="0"/>
                <w:szCs w:val="21"/>
              </w:rPr>
              <w:t>11.71</w:t>
            </w:r>
          </w:p>
        </w:tc>
        <w:tc>
          <w:tcPr>
            <w:tcW w:w="3337" w:type="dxa"/>
            <w:vAlign w:val="center"/>
          </w:tcPr>
          <w:p w:rsidR="00037D8E" w:rsidRDefault="007A7EEF">
            <w:pPr>
              <w:widowControl/>
              <w:jc w:val="right"/>
              <w:rPr>
                <w:rFonts w:ascii="宋体" w:hAnsi="宋体" w:cs="宋体"/>
                <w:kern w:val="0"/>
                <w:szCs w:val="21"/>
              </w:rPr>
            </w:pPr>
            <w:r>
              <w:rPr>
                <w:rFonts w:ascii="宋体" w:hAnsi="宋体" w:cs="宋体"/>
                <w:kern w:val="0"/>
                <w:szCs w:val="21"/>
              </w:rPr>
              <w:t>11.71</w:t>
            </w:r>
          </w:p>
        </w:tc>
        <w:tc>
          <w:tcPr>
            <w:tcW w:w="2870"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5" w:type="dxa"/>
            <w:vAlign w:val="center"/>
          </w:tcPr>
          <w:p w:rsidR="00037D8E" w:rsidRDefault="007A7EEF">
            <w:pPr>
              <w:widowControl/>
              <w:rPr>
                <w:rFonts w:ascii="宋体" w:hAnsi="宋体" w:cs="宋体"/>
                <w:kern w:val="0"/>
                <w:szCs w:val="21"/>
              </w:rPr>
            </w:pPr>
            <w:r>
              <w:rPr>
                <w:rFonts w:ascii="宋体" w:hAnsi="宋体" w:cs="宋体"/>
                <w:kern w:val="0"/>
                <w:szCs w:val="21"/>
              </w:rPr>
              <w:t>2210201</w:t>
            </w:r>
          </w:p>
        </w:tc>
        <w:tc>
          <w:tcPr>
            <w:tcW w:w="3295"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住房公积金</w:t>
            </w:r>
          </w:p>
        </w:tc>
        <w:tc>
          <w:tcPr>
            <w:tcW w:w="2986" w:type="dxa"/>
            <w:vAlign w:val="center"/>
          </w:tcPr>
          <w:p w:rsidR="00037D8E" w:rsidRDefault="007A7EEF">
            <w:pPr>
              <w:widowControl/>
              <w:jc w:val="right"/>
              <w:rPr>
                <w:rFonts w:ascii="宋体" w:hAnsi="宋体" w:cs="宋体"/>
                <w:kern w:val="0"/>
                <w:szCs w:val="21"/>
              </w:rPr>
            </w:pPr>
            <w:r>
              <w:rPr>
                <w:rFonts w:ascii="宋体" w:hAnsi="宋体" w:cs="宋体"/>
                <w:kern w:val="0"/>
                <w:szCs w:val="21"/>
              </w:rPr>
              <w:t>10.54</w:t>
            </w:r>
          </w:p>
        </w:tc>
        <w:tc>
          <w:tcPr>
            <w:tcW w:w="3337" w:type="dxa"/>
            <w:vAlign w:val="center"/>
          </w:tcPr>
          <w:p w:rsidR="00037D8E" w:rsidRDefault="007A7EEF">
            <w:pPr>
              <w:widowControl/>
              <w:jc w:val="right"/>
              <w:rPr>
                <w:rFonts w:ascii="宋体" w:hAnsi="宋体" w:cs="宋体"/>
                <w:kern w:val="0"/>
                <w:szCs w:val="21"/>
              </w:rPr>
            </w:pPr>
            <w:r>
              <w:rPr>
                <w:rFonts w:ascii="宋体" w:hAnsi="宋体" w:cs="宋体"/>
                <w:kern w:val="0"/>
                <w:szCs w:val="21"/>
              </w:rPr>
              <w:t>10.54</w:t>
            </w:r>
          </w:p>
        </w:tc>
        <w:tc>
          <w:tcPr>
            <w:tcW w:w="2870"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r w:rsidR="00037D8E">
        <w:trPr>
          <w:cantSplit/>
          <w:trHeight w:val="431"/>
        </w:trPr>
        <w:tc>
          <w:tcPr>
            <w:tcW w:w="1685" w:type="dxa"/>
            <w:vAlign w:val="center"/>
          </w:tcPr>
          <w:p w:rsidR="00037D8E" w:rsidRDefault="007A7EEF">
            <w:pPr>
              <w:widowControl/>
              <w:rPr>
                <w:rFonts w:ascii="宋体" w:hAnsi="宋体" w:cs="宋体"/>
                <w:kern w:val="0"/>
                <w:szCs w:val="21"/>
              </w:rPr>
            </w:pPr>
            <w:r>
              <w:rPr>
                <w:rFonts w:ascii="宋体" w:hAnsi="宋体" w:cs="宋体"/>
                <w:kern w:val="0"/>
                <w:szCs w:val="21"/>
              </w:rPr>
              <w:t>2210203</w:t>
            </w:r>
          </w:p>
        </w:tc>
        <w:tc>
          <w:tcPr>
            <w:tcW w:w="3295" w:type="dxa"/>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购房补贴</w:t>
            </w:r>
          </w:p>
        </w:tc>
        <w:tc>
          <w:tcPr>
            <w:tcW w:w="2986" w:type="dxa"/>
            <w:vAlign w:val="center"/>
          </w:tcPr>
          <w:p w:rsidR="00037D8E" w:rsidRDefault="007A7EEF">
            <w:pPr>
              <w:widowControl/>
              <w:jc w:val="right"/>
              <w:rPr>
                <w:rFonts w:ascii="宋体" w:hAnsi="宋体" w:cs="宋体"/>
                <w:kern w:val="0"/>
                <w:szCs w:val="21"/>
              </w:rPr>
            </w:pPr>
            <w:r>
              <w:rPr>
                <w:rFonts w:ascii="宋体" w:hAnsi="宋体" w:cs="宋体"/>
                <w:kern w:val="0"/>
                <w:szCs w:val="21"/>
              </w:rPr>
              <w:t>1.17</w:t>
            </w:r>
          </w:p>
        </w:tc>
        <w:tc>
          <w:tcPr>
            <w:tcW w:w="3337" w:type="dxa"/>
            <w:vAlign w:val="center"/>
          </w:tcPr>
          <w:p w:rsidR="00037D8E" w:rsidRDefault="007A7EEF">
            <w:pPr>
              <w:widowControl/>
              <w:jc w:val="right"/>
              <w:rPr>
                <w:rFonts w:ascii="宋体" w:hAnsi="宋体" w:cs="宋体"/>
                <w:kern w:val="0"/>
                <w:szCs w:val="21"/>
              </w:rPr>
            </w:pPr>
            <w:r>
              <w:rPr>
                <w:rFonts w:ascii="宋体" w:hAnsi="宋体" w:cs="宋体"/>
                <w:kern w:val="0"/>
                <w:szCs w:val="21"/>
              </w:rPr>
              <w:t>1.17</w:t>
            </w:r>
          </w:p>
        </w:tc>
        <w:tc>
          <w:tcPr>
            <w:tcW w:w="2870" w:type="dxa"/>
            <w:vAlign w:val="center"/>
          </w:tcPr>
          <w:p w:rsidR="00037D8E" w:rsidRDefault="007A7EEF">
            <w:pPr>
              <w:widowControl/>
              <w:jc w:val="right"/>
              <w:rPr>
                <w:rFonts w:ascii="宋体" w:hAnsi="宋体" w:cs="宋体"/>
                <w:kern w:val="0"/>
                <w:szCs w:val="21"/>
              </w:rPr>
            </w:pPr>
            <w:r>
              <w:rPr>
                <w:rFonts w:ascii="宋体" w:hAnsi="宋体" w:cs="宋体"/>
                <w:kern w:val="0"/>
                <w:szCs w:val="21"/>
              </w:rPr>
              <w:t>0.00</w:t>
            </w:r>
          </w:p>
        </w:tc>
      </w:tr>
    </w:tbl>
    <w:permEnd w:id="199"/>
    <w:p w:rsidR="00037D8E" w:rsidRDefault="007A7EEF">
      <w:pPr>
        <w:ind w:firstLineChars="200" w:firstLine="420"/>
        <w:sectPr w:rsidR="00037D8E">
          <w:pgSz w:w="16838" w:h="11906" w:orient="landscape"/>
          <w:pgMar w:top="1800" w:right="1440" w:bottom="1800" w:left="1440" w:header="851" w:footer="992" w:gutter="0"/>
          <w:cols w:space="720"/>
          <w:docGrid w:type="lines" w:linePitch="312"/>
        </w:sectPr>
      </w:pPr>
      <w:r>
        <w:rPr>
          <w:rFonts w:hint="eastAsia"/>
        </w:rPr>
        <w:t>注：</w:t>
      </w:r>
      <w:bookmarkStart w:id="19" w:name="PO_part2Table1Remark5"/>
      <w:permStart w:id="200" w:edGrp="everyone"/>
      <w:r>
        <w:rPr>
          <w:rFonts w:hint="eastAsia"/>
        </w:rPr>
        <w:t>本表反映单位本年度一般公共预算财政拨款实际支出情况。</w:t>
      </w:r>
      <w:bookmarkEnd w:id="17"/>
      <w:bookmarkEnd w:id="19"/>
      <w:permEnd w:id="200"/>
    </w:p>
    <w:p w:rsidR="00037D8E" w:rsidRDefault="00037D8E">
      <w:bookmarkStart w:id="20" w:name="PO_part2Table6"/>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0"/>
        <w:gridCol w:w="3675"/>
        <w:gridCol w:w="2045"/>
        <w:gridCol w:w="1417"/>
        <w:gridCol w:w="3468"/>
        <w:gridCol w:w="2199"/>
      </w:tblGrid>
      <w:tr w:rsidR="00037D8E">
        <w:trPr>
          <w:cantSplit/>
          <w:trHeight w:val="431"/>
          <w:tblHeader/>
        </w:trPr>
        <w:tc>
          <w:tcPr>
            <w:tcW w:w="14174" w:type="dxa"/>
            <w:gridSpan w:val="6"/>
            <w:tcBorders>
              <w:top w:val="nil"/>
              <w:left w:val="nil"/>
              <w:bottom w:val="nil"/>
              <w:right w:val="nil"/>
            </w:tcBorders>
            <w:vAlign w:val="center"/>
          </w:tcPr>
          <w:p w:rsidR="00037D8E" w:rsidRDefault="007A7EEF">
            <w:pPr>
              <w:jc w:val="right"/>
              <w:rPr>
                <w:rFonts w:ascii="宋体" w:hAnsi="宋体" w:cs="宋体"/>
              </w:rPr>
            </w:pPr>
            <w:r>
              <w:rPr>
                <w:rFonts w:ascii="宋体" w:hAnsi="宋体" w:cs="宋体" w:hint="eastAsia"/>
                <w:kern w:val="0"/>
                <w:sz w:val="20"/>
                <w:szCs w:val="20"/>
              </w:rPr>
              <w:t>公开06表</w:t>
            </w:r>
          </w:p>
        </w:tc>
      </w:tr>
      <w:tr w:rsidR="00037D8E">
        <w:trPr>
          <w:cantSplit/>
          <w:trHeight w:val="431"/>
          <w:tblHeader/>
        </w:trPr>
        <w:tc>
          <w:tcPr>
            <w:tcW w:w="14174" w:type="dxa"/>
            <w:gridSpan w:val="6"/>
            <w:tcBorders>
              <w:top w:val="nil"/>
              <w:left w:val="nil"/>
              <w:bottom w:val="nil"/>
              <w:right w:val="nil"/>
            </w:tcBorders>
          </w:tcPr>
          <w:p w:rsidR="00037D8E" w:rsidRDefault="007A7EEF">
            <w:pPr>
              <w:jc w:val="center"/>
              <w:rPr>
                <w:rFonts w:ascii="宋体" w:hAnsi="宋体" w:cs="宋体"/>
                <w:b/>
                <w:szCs w:val="21"/>
              </w:rPr>
            </w:pPr>
            <w:r>
              <w:rPr>
                <w:rFonts w:ascii="宋体" w:hAnsi="宋体" w:cs="宋体" w:hint="eastAsia"/>
                <w:b/>
                <w:kern w:val="0"/>
                <w:sz w:val="32"/>
                <w:szCs w:val="32"/>
              </w:rPr>
              <w:t>一般公共预算财政拨款基本支出决算表</w:t>
            </w:r>
          </w:p>
        </w:tc>
      </w:tr>
      <w:tr w:rsidR="00037D8E">
        <w:trPr>
          <w:cantSplit/>
          <w:trHeight w:val="431"/>
          <w:tblHeader/>
        </w:trPr>
        <w:tc>
          <w:tcPr>
            <w:tcW w:w="11975" w:type="dxa"/>
            <w:gridSpan w:val="5"/>
            <w:tcBorders>
              <w:top w:val="nil"/>
              <w:left w:val="nil"/>
              <w:bottom w:val="single" w:sz="4" w:space="0" w:color="auto"/>
              <w:right w:val="nil"/>
            </w:tcBorders>
            <w:vAlign w:val="center"/>
          </w:tcPr>
          <w:p w:rsidR="00037D8E" w:rsidRDefault="007A7EEF">
            <w:pPr>
              <w:jc w:val="left"/>
              <w:rPr>
                <w:rFonts w:ascii="宋体" w:hAnsi="宋体" w:cs="宋体"/>
                <w:sz w:val="20"/>
                <w:szCs w:val="20"/>
              </w:rPr>
            </w:pPr>
            <w:r>
              <w:rPr>
                <w:rFonts w:ascii="宋体" w:hAnsi="宋体" w:cs="宋体" w:hint="eastAsia"/>
                <w:kern w:val="0"/>
                <w:sz w:val="20"/>
                <w:szCs w:val="20"/>
              </w:rPr>
              <w:t>单位名称：</w:t>
            </w:r>
            <w:bookmarkStart w:id="21" w:name="PO_part2Table1DivName6"/>
            <w:permStart w:id="201" w:edGrp="everyone"/>
            <w:r>
              <w:rPr>
                <w:rFonts w:ascii="宋体" w:hAnsi="宋体" w:cs="宋体" w:hint="eastAsia"/>
                <w:kern w:val="0"/>
                <w:sz w:val="20"/>
                <w:szCs w:val="20"/>
              </w:rPr>
              <w:t>柳州市土地征收与出让服务中心</w:t>
            </w:r>
            <w:bookmarkEnd w:id="21"/>
            <w:permEnd w:id="201"/>
          </w:p>
        </w:tc>
        <w:tc>
          <w:tcPr>
            <w:tcW w:w="2199" w:type="dxa"/>
            <w:tcBorders>
              <w:top w:val="nil"/>
              <w:left w:val="nil"/>
              <w:bottom w:val="single" w:sz="4" w:space="0" w:color="auto"/>
              <w:right w:val="nil"/>
            </w:tcBorders>
            <w:vAlign w:val="center"/>
          </w:tcPr>
          <w:p w:rsidR="00037D8E" w:rsidRDefault="007A7EEF">
            <w:pPr>
              <w:jc w:val="right"/>
              <w:rPr>
                <w:rFonts w:ascii="宋体" w:hAnsi="宋体" w:cs="宋体"/>
                <w:sz w:val="20"/>
                <w:szCs w:val="20"/>
              </w:rPr>
            </w:pPr>
            <w:r>
              <w:rPr>
                <w:rFonts w:ascii="宋体" w:hAnsi="宋体" w:cs="宋体" w:hint="eastAsia"/>
                <w:kern w:val="0"/>
                <w:sz w:val="20"/>
                <w:szCs w:val="20"/>
              </w:rPr>
              <w:t>单位：万元</w:t>
            </w:r>
          </w:p>
        </w:tc>
      </w:tr>
      <w:tr w:rsidR="00037D8E">
        <w:trPr>
          <w:cantSplit/>
          <w:trHeight w:val="431"/>
          <w:tblHeader/>
        </w:trPr>
        <w:tc>
          <w:tcPr>
            <w:tcW w:w="7090" w:type="dxa"/>
            <w:gridSpan w:val="3"/>
            <w:tcBorders>
              <w:top w:val="single" w:sz="4" w:space="0" w:color="auto"/>
            </w:tcBorders>
            <w:vAlign w:val="center"/>
          </w:tcPr>
          <w:p w:rsidR="00037D8E" w:rsidRDefault="007A7EEF">
            <w:pPr>
              <w:jc w:val="center"/>
              <w:rPr>
                <w:rFonts w:ascii="宋体" w:hAnsi="宋体" w:cs="宋体"/>
                <w:szCs w:val="21"/>
              </w:rPr>
            </w:pPr>
            <w:r>
              <w:rPr>
                <w:rFonts w:ascii="宋体" w:hAnsi="宋体" w:cs="宋体" w:hint="eastAsia"/>
                <w:kern w:val="0"/>
                <w:szCs w:val="21"/>
              </w:rPr>
              <w:t>人员经费</w:t>
            </w:r>
          </w:p>
        </w:tc>
        <w:tc>
          <w:tcPr>
            <w:tcW w:w="7084" w:type="dxa"/>
            <w:gridSpan w:val="3"/>
            <w:tcBorders>
              <w:top w:val="single" w:sz="4" w:space="0" w:color="auto"/>
            </w:tcBorders>
            <w:vAlign w:val="center"/>
          </w:tcPr>
          <w:p w:rsidR="00037D8E" w:rsidRDefault="007A7EEF">
            <w:pPr>
              <w:jc w:val="center"/>
              <w:rPr>
                <w:rFonts w:ascii="宋体" w:hAnsi="宋体" w:cs="宋体"/>
                <w:szCs w:val="21"/>
              </w:rPr>
            </w:pPr>
            <w:r>
              <w:rPr>
                <w:rFonts w:ascii="宋体" w:hAnsi="宋体" w:cs="宋体" w:hint="eastAsia"/>
                <w:kern w:val="0"/>
                <w:szCs w:val="21"/>
              </w:rPr>
              <w:t>公用经费</w:t>
            </w:r>
          </w:p>
        </w:tc>
      </w:tr>
      <w:tr w:rsidR="00037D8E">
        <w:trPr>
          <w:cantSplit/>
          <w:trHeight w:val="431"/>
          <w:tblHeader/>
        </w:trPr>
        <w:tc>
          <w:tcPr>
            <w:tcW w:w="1370"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经济分类</w:t>
            </w:r>
          </w:p>
          <w:p w:rsidR="00037D8E" w:rsidRDefault="007A7EEF">
            <w:pPr>
              <w:widowControl/>
              <w:jc w:val="center"/>
              <w:rPr>
                <w:rFonts w:ascii="宋体" w:hAnsi="宋体" w:cs="宋体"/>
                <w:kern w:val="0"/>
                <w:szCs w:val="21"/>
              </w:rPr>
            </w:pPr>
            <w:r>
              <w:rPr>
                <w:rFonts w:ascii="宋体" w:hAnsi="宋体" w:cs="宋体" w:hint="eastAsia"/>
                <w:kern w:val="0"/>
                <w:szCs w:val="21"/>
              </w:rPr>
              <w:t>科目编码</w:t>
            </w:r>
          </w:p>
        </w:tc>
        <w:tc>
          <w:tcPr>
            <w:tcW w:w="3675"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科目名称</w:t>
            </w:r>
          </w:p>
        </w:tc>
        <w:tc>
          <w:tcPr>
            <w:tcW w:w="2045"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金额</w:t>
            </w:r>
          </w:p>
        </w:tc>
        <w:tc>
          <w:tcPr>
            <w:tcW w:w="1417"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经济分类</w:t>
            </w:r>
          </w:p>
          <w:p w:rsidR="00037D8E" w:rsidRDefault="007A7EEF">
            <w:pPr>
              <w:widowControl/>
              <w:jc w:val="center"/>
              <w:rPr>
                <w:rFonts w:ascii="宋体" w:hAnsi="宋体" w:cs="宋体"/>
                <w:kern w:val="0"/>
                <w:szCs w:val="21"/>
              </w:rPr>
            </w:pPr>
            <w:r>
              <w:rPr>
                <w:rFonts w:ascii="宋体" w:hAnsi="宋体" w:cs="宋体" w:hint="eastAsia"/>
                <w:kern w:val="0"/>
                <w:szCs w:val="21"/>
              </w:rPr>
              <w:t>科目编码</w:t>
            </w:r>
          </w:p>
        </w:tc>
        <w:tc>
          <w:tcPr>
            <w:tcW w:w="3468"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科目名称</w:t>
            </w:r>
          </w:p>
        </w:tc>
        <w:tc>
          <w:tcPr>
            <w:tcW w:w="2199"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金额</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02" w:edGrp="everyone" w:colFirst="2" w:colLast="2"/>
            <w:permStart w:id="203" w:edGrp="everyone" w:colFirst="5" w:colLast="5"/>
            <w:r>
              <w:rPr>
                <w:rFonts w:ascii="宋体" w:hAnsi="宋体" w:cs="宋体" w:hint="eastAsia"/>
                <w:color w:val="000000"/>
                <w:szCs w:val="21"/>
              </w:rPr>
              <w:t>301</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工资福利支出</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kern w:val="0"/>
                <w:szCs w:val="21"/>
              </w:rPr>
              <w:t>220.22</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商品和服务支出</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kern w:val="0"/>
                <w:szCs w:val="21"/>
              </w:rPr>
              <w:t>9.17</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04" w:edGrp="everyone" w:colFirst="2" w:colLast="2"/>
            <w:permStart w:id="205" w:edGrp="everyone" w:colFirst="5" w:colLast="5"/>
            <w:permEnd w:id="202"/>
            <w:permEnd w:id="203"/>
            <w:r>
              <w:rPr>
                <w:rFonts w:ascii="宋体" w:hAnsi="宋体" w:cs="宋体" w:hint="eastAsia"/>
                <w:color w:val="000000"/>
                <w:szCs w:val="21"/>
              </w:rPr>
              <w:t>30101</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基本工资</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kern w:val="0"/>
                <w:szCs w:val="21"/>
              </w:rPr>
              <w:t>37.60</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30201</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办公费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kern w:val="0"/>
                <w:szCs w:val="21"/>
              </w:rPr>
              <w:t>1.48</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06" w:edGrp="everyone" w:colFirst="2" w:colLast="2"/>
            <w:permStart w:id="207" w:edGrp="everyone" w:colFirst="5" w:colLast="5"/>
            <w:permEnd w:id="204"/>
            <w:permEnd w:id="205"/>
            <w:r>
              <w:rPr>
                <w:rFonts w:ascii="宋体" w:hAnsi="宋体" w:cs="宋体" w:hint="eastAsia"/>
                <w:color w:val="000000"/>
                <w:szCs w:val="21"/>
              </w:rPr>
              <w:t>30102</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津贴补贴</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kern w:val="0"/>
                <w:szCs w:val="21"/>
              </w:rPr>
              <w:t>3.52</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30202</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印刷费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08" w:edGrp="everyone" w:colFirst="2" w:colLast="2"/>
            <w:permStart w:id="209" w:edGrp="everyone" w:colFirst="5" w:colLast="5"/>
            <w:permEnd w:id="206"/>
            <w:permEnd w:id="207"/>
            <w:r>
              <w:rPr>
                <w:rFonts w:ascii="宋体" w:hAnsi="宋体" w:cs="宋体" w:hint="eastAsia"/>
                <w:color w:val="000000"/>
                <w:szCs w:val="21"/>
              </w:rPr>
              <w:t>30103</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奖金</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kern w:val="0"/>
                <w:szCs w:val="21"/>
              </w:rPr>
              <w:t>53.56</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30203</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咨询费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10" w:edGrp="everyone" w:colFirst="2" w:colLast="2"/>
            <w:permStart w:id="211" w:edGrp="everyone" w:colFirst="5" w:colLast="5"/>
            <w:permEnd w:id="208"/>
            <w:permEnd w:id="209"/>
            <w:r>
              <w:rPr>
                <w:rFonts w:ascii="宋体" w:hAnsi="宋体" w:cs="宋体" w:hint="eastAsia"/>
                <w:color w:val="000000"/>
                <w:szCs w:val="21"/>
              </w:rPr>
              <w:t>30106</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伙食补助费</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30204</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手续费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12" w:edGrp="everyone" w:colFirst="2" w:colLast="2"/>
            <w:permStart w:id="213" w:edGrp="everyone" w:colFirst="5" w:colLast="5"/>
            <w:permEnd w:id="210"/>
            <w:permEnd w:id="211"/>
            <w:r>
              <w:rPr>
                <w:rFonts w:ascii="宋体" w:hAnsi="宋体" w:cs="宋体" w:hint="eastAsia"/>
                <w:color w:val="000000"/>
                <w:szCs w:val="21"/>
              </w:rPr>
              <w:t>30107</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绩效工资</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kern w:val="0"/>
                <w:szCs w:val="21"/>
              </w:rPr>
              <w:t>33.01</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30205</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水费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14" w:edGrp="everyone" w:colFirst="2" w:colLast="2"/>
            <w:permStart w:id="215" w:edGrp="everyone" w:colFirst="5" w:colLast="5"/>
            <w:permEnd w:id="212"/>
            <w:permEnd w:id="213"/>
            <w:r>
              <w:rPr>
                <w:rFonts w:ascii="宋体" w:hAnsi="宋体" w:cs="宋体" w:hint="eastAsia"/>
                <w:color w:val="000000"/>
                <w:szCs w:val="21"/>
              </w:rPr>
              <w:t>30108</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机关事业单位基本养老保险缴费</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kern w:val="0"/>
                <w:szCs w:val="21"/>
              </w:rPr>
              <w:t>20.38</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30206</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电费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16" w:edGrp="everyone" w:colFirst="2" w:colLast="2"/>
            <w:permStart w:id="217" w:edGrp="everyone" w:colFirst="5" w:colLast="5"/>
            <w:permEnd w:id="214"/>
            <w:permEnd w:id="215"/>
            <w:r>
              <w:rPr>
                <w:rFonts w:ascii="宋体" w:hAnsi="宋体" w:cs="宋体" w:hint="eastAsia"/>
                <w:color w:val="000000"/>
                <w:szCs w:val="21"/>
              </w:rPr>
              <w:t>30109</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职业年金缴费</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kern w:val="0"/>
                <w:szCs w:val="21"/>
              </w:rPr>
              <w:t>7.23</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30207</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邮电费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18" w:edGrp="everyone" w:colFirst="2" w:colLast="2"/>
            <w:permStart w:id="219" w:edGrp="everyone" w:colFirst="5" w:colLast="5"/>
            <w:permEnd w:id="216"/>
            <w:permEnd w:id="217"/>
            <w:r>
              <w:rPr>
                <w:rFonts w:ascii="宋体" w:hAnsi="宋体" w:cs="宋体" w:hint="eastAsia"/>
                <w:color w:val="000000"/>
                <w:szCs w:val="21"/>
              </w:rPr>
              <w:t>30110</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职工基本医疗保险缴费</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kern w:val="0"/>
                <w:szCs w:val="21"/>
              </w:rPr>
              <w:t>10.16</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30208</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取暖费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20" w:edGrp="everyone" w:colFirst="2" w:colLast="2"/>
            <w:permStart w:id="221" w:edGrp="everyone" w:colFirst="5" w:colLast="5"/>
            <w:permEnd w:id="218"/>
            <w:permEnd w:id="219"/>
            <w:r>
              <w:rPr>
                <w:rFonts w:ascii="宋体" w:hAnsi="宋体" w:cs="宋体" w:hint="eastAsia"/>
                <w:color w:val="000000"/>
                <w:szCs w:val="21"/>
              </w:rPr>
              <w:t>30111</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公务员医疗补助缴费</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30209</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物业管理费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22" w:edGrp="everyone" w:colFirst="2" w:colLast="2"/>
            <w:permStart w:id="223" w:edGrp="everyone" w:colFirst="5" w:colLast="5"/>
            <w:permEnd w:id="220"/>
            <w:permEnd w:id="221"/>
            <w:r>
              <w:rPr>
                <w:rFonts w:ascii="宋体" w:hAnsi="宋体" w:cs="宋体" w:hint="eastAsia"/>
                <w:color w:val="000000"/>
                <w:szCs w:val="21"/>
              </w:rPr>
              <w:t>30112</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其他社会保障缴费</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kern w:val="0"/>
                <w:szCs w:val="21"/>
              </w:rPr>
              <w:t>2.16</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30211</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差旅费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kern w:val="0"/>
                <w:szCs w:val="21"/>
              </w:rPr>
              <w:t>0.10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24" w:edGrp="everyone" w:colFirst="2" w:colLast="2"/>
            <w:permStart w:id="225" w:edGrp="everyone" w:colFirst="5" w:colLast="5"/>
            <w:permEnd w:id="222"/>
            <w:permEnd w:id="223"/>
            <w:r>
              <w:rPr>
                <w:rFonts w:ascii="宋体" w:hAnsi="宋体" w:cs="宋体" w:hint="eastAsia"/>
                <w:color w:val="000000"/>
                <w:szCs w:val="21"/>
              </w:rPr>
              <w:t>30113</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住房公积金</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kern w:val="0"/>
                <w:szCs w:val="21"/>
              </w:rPr>
              <w:t>17.78</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30212</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因公出国（境）费用</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26" w:edGrp="everyone" w:colFirst="2" w:colLast="2"/>
            <w:permStart w:id="227" w:edGrp="everyone" w:colFirst="5" w:colLast="5"/>
            <w:permEnd w:id="224"/>
            <w:permEnd w:id="225"/>
            <w:r>
              <w:rPr>
                <w:rFonts w:ascii="宋体" w:hAnsi="宋体" w:cs="宋体" w:hint="eastAsia"/>
                <w:color w:val="000000"/>
                <w:szCs w:val="21"/>
              </w:rPr>
              <w:t>30114</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医疗费</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30213</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维修（护）费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28" w:edGrp="everyone" w:colFirst="2" w:colLast="2"/>
            <w:permStart w:id="229" w:edGrp="everyone" w:colFirst="5" w:colLast="5"/>
            <w:permEnd w:id="226"/>
            <w:permEnd w:id="227"/>
            <w:r>
              <w:rPr>
                <w:rFonts w:ascii="宋体" w:hAnsi="宋体" w:cs="宋体" w:hint="eastAsia"/>
                <w:color w:val="000000"/>
                <w:szCs w:val="21"/>
              </w:rPr>
              <w:t>30199</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其他工资福利支出</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kern w:val="0"/>
                <w:szCs w:val="21"/>
              </w:rPr>
              <w:t>34.81</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30214</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租赁费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30" w:edGrp="everyone" w:colFirst="2" w:colLast="2"/>
            <w:permStart w:id="231" w:edGrp="everyone" w:colFirst="5" w:colLast="5"/>
            <w:permEnd w:id="228"/>
            <w:permEnd w:id="229"/>
            <w:r>
              <w:rPr>
                <w:rFonts w:ascii="宋体" w:hAnsi="宋体" w:cs="宋体" w:hint="eastAsia"/>
                <w:color w:val="000000"/>
                <w:szCs w:val="21"/>
              </w:rPr>
              <w:t>303</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对个人和家庭的补助</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30215</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会议费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32" w:edGrp="everyone" w:colFirst="2" w:colLast="2"/>
            <w:permStart w:id="233" w:edGrp="everyone" w:colFirst="5" w:colLast="5"/>
            <w:permEnd w:id="230"/>
            <w:permEnd w:id="231"/>
            <w:r>
              <w:rPr>
                <w:rFonts w:ascii="宋体" w:hAnsi="宋体" w:cs="宋体" w:hint="eastAsia"/>
                <w:color w:val="000000"/>
                <w:szCs w:val="21"/>
              </w:rPr>
              <w:t>30301</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离休费</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30216</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培训费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34" w:edGrp="everyone" w:colFirst="2" w:colLast="2"/>
            <w:permStart w:id="235" w:edGrp="everyone" w:colFirst="5" w:colLast="5"/>
            <w:permEnd w:id="232"/>
            <w:permEnd w:id="233"/>
            <w:r>
              <w:rPr>
                <w:rFonts w:ascii="宋体" w:hAnsi="宋体" w:cs="宋体" w:hint="eastAsia"/>
                <w:color w:val="000000"/>
                <w:szCs w:val="21"/>
              </w:rPr>
              <w:t>30302</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退休费</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30217</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公务接待费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36" w:edGrp="everyone" w:colFirst="2" w:colLast="2"/>
            <w:permStart w:id="237" w:edGrp="everyone" w:colFirst="5" w:colLast="5"/>
            <w:permEnd w:id="234"/>
            <w:permEnd w:id="235"/>
            <w:r>
              <w:rPr>
                <w:rFonts w:ascii="宋体" w:hAnsi="宋体" w:cs="宋体" w:hint="eastAsia"/>
                <w:color w:val="000000"/>
                <w:szCs w:val="21"/>
              </w:rPr>
              <w:t>30303</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退职（役）费</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30218</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专用材料费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38" w:edGrp="everyone" w:colFirst="2" w:colLast="2"/>
            <w:permStart w:id="239" w:edGrp="everyone" w:colFirst="5" w:colLast="5"/>
            <w:permEnd w:id="236"/>
            <w:permEnd w:id="237"/>
            <w:r>
              <w:rPr>
                <w:rFonts w:ascii="宋体" w:hAnsi="宋体" w:cs="宋体" w:hint="eastAsia"/>
                <w:color w:val="000000"/>
                <w:szCs w:val="21"/>
              </w:rPr>
              <w:t>30304</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抚恤金</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30224</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被装购置费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40" w:edGrp="everyone" w:colFirst="2" w:colLast="2"/>
            <w:permStart w:id="241" w:edGrp="everyone" w:colFirst="5" w:colLast="5"/>
            <w:permEnd w:id="238"/>
            <w:permEnd w:id="239"/>
            <w:r>
              <w:rPr>
                <w:rFonts w:ascii="宋体" w:hAnsi="宋体" w:cs="宋体" w:hint="eastAsia"/>
                <w:color w:val="000000"/>
                <w:szCs w:val="21"/>
              </w:rPr>
              <w:t>30305</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生活补助</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30225</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专用燃料费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42" w:edGrp="everyone" w:colFirst="2" w:colLast="2"/>
            <w:permStart w:id="243" w:edGrp="everyone" w:colFirst="5" w:colLast="5"/>
            <w:permEnd w:id="240"/>
            <w:permEnd w:id="241"/>
            <w:r>
              <w:rPr>
                <w:rFonts w:ascii="宋体" w:hAnsi="宋体" w:cs="宋体" w:hint="eastAsia"/>
                <w:color w:val="000000"/>
                <w:szCs w:val="21"/>
              </w:rPr>
              <w:t>30306</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救济费</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30226</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劳务费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44" w:edGrp="everyone" w:colFirst="2" w:colLast="2"/>
            <w:permStart w:id="245" w:edGrp="everyone" w:colFirst="5" w:colLast="5"/>
            <w:permEnd w:id="242"/>
            <w:permEnd w:id="243"/>
            <w:r>
              <w:rPr>
                <w:rFonts w:ascii="宋体" w:hAnsi="宋体" w:cs="宋体" w:hint="eastAsia"/>
                <w:color w:val="000000"/>
                <w:szCs w:val="21"/>
              </w:rPr>
              <w:t>30307</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医疗费补助</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30227</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委托业务费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46" w:edGrp="everyone" w:colFirst="2" w:colLast="2"/>
            <w:permStart w:id="247" w:edGrp="everyone" w:colFirst="5" w:colLast="5"/>
            <w:permEnd w:id="244"/>
            <w:permEnd w:id="245"/>
            <w:r>
              <w:rPr>
                <w:rFonts w:ascii="宋体" w:hAnsi="宋体" w:cs="宋体" w:hint="eastAsia"/>
                <w:color w:val="000000"/>
                <w:szCs w:val="21"/>
              </w:rPr>
              <w:t>30308</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助学金</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30228</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工会经费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kern w:val="0"/>
                <w:szCs w:val="21"/>
              </w:rPr>
              <w:t>2.23</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48" w:edGrp="everyone" w:colFirst="2" w:colLast="2"/>
            <w:permStart w:id="249" w:edGrp="everyone" w:colFirst="5" w:colLast="5"/>
            <w:permEnd w:id="246"/>
            <w:permEnd w:id="247"/>
            <w:r>
              <w:rPr>
                <w:rFonts w:ascii="宋体" w:hAnsi="宋体" w:cs="宋体" w:hint="eastAsia"/>
                <w:color w:val="000000"/>
                <w:szCs w:val="21"/>
              </w:rPr>
              <w:t>30309</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奖励金</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30229</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福利费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kern w:val="0"/>
                <w:szCs w:val="21"/>
              </w:rPr>
              <w:t>0.87</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50" w:edGrp="everyone" w:colFirst="2" w:colLast="2"/>
            <w:permStart w:id="251" w:edGrp="everyone" w:colFirst="5" w:colLast="5"/>
            <w:permEnd w:id="248"/>
            <w:permEnd w:id="249"/>
            <w:r>
              <w:rPr>
                <w:rFonts w:ascii="宋体" w:hAnsi="宋体" w:cs="宋体" w:hint="eastAsia"/>
                <w:color w:val="000000"/>
                <w:szCs w:val="21"/>
              </w:rPr>
              <w:t>30310</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个人农业生产补贴</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30231</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公务用车运行维护费</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52" w:edGrp="everyone" w:colFirst="2" w:colLast="2"/>
            <w:permStart w:id="253" w:edGrp="everyone" w:colFirst="5" w:colLast="5"/>
            <w:permEnd w:id="250"/>
            <w:permEnd w:id="251"/>
            <w:r>
              <w:rPr>
                <w:rFonts w:ascii="宋体" w:hAnsi="宋体" w:cs="宋体" w:hint="eastAsia"/>
                <w:color w:val="000000"/>
                <w:szCs w:val="21"/>
              </w:rPr>
              <w:t>30311</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代缴社会保险费</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30239</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其他交通费用</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7A7EEF">
            <w:pPr>
              <w:jc w:val="left"/>
              <w:rPr>
                <w:rFonts w:ascii="宋体" w:hAnsi="宋体" w:cs="宋体"/>
                <w:color w:val="000000"/>
                <w:szCs w:val="21"/>
              </w:rPr>
            </w:pPr>
            <w:permStart w:id="254" w:edGrp="everyone" w:colFirst="2" w:colLast="2"/>
            <w:permStart w:id="255" w:edGrp="everyone" w:colFirst="5" w:colLast="5"/>
            <w:permEnd w:id="252"/>
            <w:permEnd w:id="253"/>
            <w:r>
              <w:rPr>
                <w:rFonts w:ascii="宋体" w:hAnsi="宋体" w:cs="宋体" w:hint="eastAsia"/>
                <w:color w:val="000000"/>
                <w:szCs w:val="21"/>
              </w:rPr>
              <w:t>30399</w:t>
            </w:r>
          </w:p>
        </w:tc>
        <w:tc>
          <w:tcPr>
            <w:tcW w:w="3675" w:type="dxa"/>
            <w:tcBorders>
              <w:top w:val="single" w:sz="4" w:space="0" w:color="auto"/>
              <w:left w:val="nil"/>
              <w:bottom w:val="single" w:sz="4" w:space="0" w:color="auto"/>
              <w:right w:val="single" w:sz="4" w:space="0" w:color="auto"/>
            </w:tcBorders>
            <w:vAlign w:val="center"/>
          </w:tcPr>
          <w:p w:rsidR="00037D8E" w:rsidRDefault="007A7EEF">
            <w:pPr>
              <w:jc w:val="left"/>
              <w:rPr>
                <w:rFonts w:ascii="宋体" w:hAnsi="宋体" w:cs="宋体"/>
                <w:color w:val="000000"/>
                <w:szCs w:val="21"/>
              </w:rPr>
            </w:pPr>
            <w:r>
              <w:rPr>
                <w:rFonts w:ascii="宋体" w:hAnsi="宋体" w:cs="宋体" w:hint="eastAsia"/>
                <w:color w:val="000000"/>
                <w:szCs w:val="21"/>
              </w:rPr>
              <w:t>其他对个人和家庭的补助</w:t>
            </w:r>
          </w:p>
        </w:tc>
        <w:tc>
          <w:tcPr>
            <w:tcW w:w="2045"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30240</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税金及附加费用</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widowControl/>
              <w:textAlignment w:val="center"/>
              <w:rPr>
                <w:rFonts w:ascii="宋体" w:hAnsi="宋体" w:cs="宋体"/>
                <w:color w:val="000000"/>
                <w:szCs w:val="21"/>
              </w:rPr>
            </w:pPr>
            <w:permStart w:id="256" w:edGrp="everyone" w:colFirst="5" w:colLast="5"/>
            <w:permEnd w:id="254"/>
            <w:permEnd w:id="255"/>
          </w:p>
        </w:tc>
        <w:tc>
          <w:tcPr>
            <w:tcW w:w="3675" w:type="dxa"/>
            <w:tcBorders>
              <w:top w:val="single" w:sz="4" w:space="0" w:color="auto"/>
              <w:left w:val="nil"/>
              <w:bottom w:val="single" w:sz="4" w:space="0" w:color="auto"/>
              <w:right w:val="single" w:sz="4" w:space="0" w:color="auto"/>
            </w:tcBorders>
            <w:vAlign w:val="center"/>
          </w:tcPr>
          <w:p w:rsidR="00037D8E" w:rsidRDefault="00037D8E">
            <w:pPr>
              <w:widowControl/>
              <w:textAlignment w:val="cente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30299</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其他商品和服务支出</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kern w:val="0"/>
                <w:szCs w:val="21"/>
              </w:rPr>
              <w:t>4.50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widowControl/>
              <w:textAlignment w:val="center"/>
              <w:rPr>
                <w:rFonts w:ascii="宋体" w:hAnsi="宋体" w:cs="宋体"/>
                <w:color w:val="000000"/>
                <w:szCs w:val="21"/>
              </w:rPr>
            </w:pPr>
            <w:permStart w:id="257" w:edGrp="everyone" w:colFirst="5" w:colLast="5"/>
            <w:permEnd w:id="256"/>
          </w:p>
        </w:tc>
        <w:tc>
          <w:tcPr>
            <w:tcW w:w="3675" w:type="dxa"/>
            <w:tcBorders>
              <w:top w:val="single" w:sz="4" w:space="0" w:color="auto"/>
              <w:left w:val="nil"/>
              <w:bottom w:val="single" w:sz="4" w:space="0" w:color="auto"/>
              <w:right w:val="single" w:sz="4" w:space="0" w:color="auto"/>
            </w:tcBorders>
            <w:vAlign w:val="center"/>
          </w:tcPr>
          <w:p w:rsidR="00037D8E" w:rsidRDefault="00037D8E">
            <w:pPr>
              <w:widowControl/>
              <w:textAlignment w:val="cente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307</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债务利息及费用支出</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widowControl/>
              <w:textAlignment w:val="center"/>
              <w:rPr>
                <w:rFonts w:ascii="宋体" w:hAnsi="宋体" w:cs="宋体"/>
                <w:color w:val="000000"/>
                <w:szCs w:val="21"/>
              </w:rPr>
            </w:pPr>
            <w:permStart w:id="258" w:edGrp="everyone" w:colFirst="5" w:colLast="5"/>
            <w:permEnd w:id="257"/>
          </w:p>
        </w:tc>
        <w:tc>
          <w:tcPr>
            <w:tcW w:w="3675" w:type="dxa"/>
            <w:tcBorders>
              <w:top w:val="single" w:sz="4" w:space="0" w:color="auto"/>
              <w:left w:val="nil"/>
              <w:bottom w:val="single" w:sz="4" w:space="0" w:color="auto"/>
              <w:right w:val="single" w:sz="4" w:space="0" w:color="auto"/>
            </w:tcBorders>
            <w:vAlign w:val="center"/>
          </w:tcPr>
          <w:p w:rsidR="00037D8E" w:rsidRDefault="00037D8E">
            <w:pPr>
              <w:widowControl/>
              <w:textAlignment w:val="cente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30701</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国内债务付息</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59" w:edGrp="everyone" w:colFirst="5" w:colLast="5"/>
            <w:permEnd w:id="258"/>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30702</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国外债务付息</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60" w:edGrp="everyone" w:colFirst="5" w:colLast="5"/>
            <w:permEnd w:id="259"/>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30703</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国内债务发行费用</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61" w:edGrp="everyone" w:colFirst="5" w:colLast="5"/>
            <w:permEnd w:id="260"/>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30704</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国外债务发行费用</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62" w:edGrp="everyone" w:colFirst="5" w:colLast="5"/>
            <w:permEnd w:id="261"/>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309</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资本性支出（基本建设）</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63" w:edGrp="everyone" w:colFirst="5" w:colLast="5"/>
            <w:permEnd w:id="262"/>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30901</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房屋建筑物购建</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64" w:edGrp="everyone" w:colFirst="5" w:colLast="5"/>
            <w:permEnd w:id="263"/>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30902</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办公设备购置</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65" w:edGrp="everyone" w:colFirst="5" w:colLast="5"/>
            <w:permEnd w:id="264"/>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30903</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专用设备购置</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66" w:edGrp="everyone" w:colFirst="5" w:colLast="5"/>
            <w:permEnd w:id="265"/>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30905</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基础设施建设</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67" w:edGrp="everyone" w:colFirst="5" w:colLast="5"/>
            <w:permEnd w:id="266"/>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30906</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大型修缮</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68" w:edGrp="everyone" w:colFirst="5" w:colLast="5"/>
            <w:permEnd w:id="267"/>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30907</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信息网络及软件购置更新</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69" w:edGrp="everyone" w:colFirst="5" w:colLast="5"/>
            <w:permEnd w:id="268"/>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30908</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物资储备</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70" w:edGrp="everyone" w:colFirst="5" w:colLast="5"/>
            <w:permEnd w:id="269"/>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30913</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公务用车购置</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71" w:edGrp="everyone" w:colFirst="5" w:colLast="5"/>
            <w:permEnd w:id="270"/>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30919</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其他交通工具购置</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72" w:edGrp="everyone" w:colFirst="5" w:colLast="5"/>
            <w:permEnd w:id="271"/>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30921</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文物和陈列品购置</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73" w:edGrp="everyone" w:colFirst="5" w:colLast="5"/>
            <w:permEnd w:id="272"/>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30922</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无形资产购置</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74" w:edGrp="everyone" w:colFirst="5" w:colLast="5"/>
            <w:permEnd w:id="273"/>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30999</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其他基本建设支出</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75" w:edGrp="everyone" w:colFirst="5" w:colLast="5"/>
            <w:permEnd w:id="274"/>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310</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资本性支出</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76" w:edGrp="everyone" w:colFirst="5" w:colLast="5"/>
            <w:permEnd w:id="275"/>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31001</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房屋建筑物购建</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77" w:edGrp="everyone" w:colFirst="5" w:colLast="5"/>
            <w:permEnd w:id="276"/>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31002</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办公设备购置</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78" w:edGrp="everyone" w:colFirst="5" w:colLast="5"/>
            <w:permEnd w:id="277"/>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31003</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专用设备购置</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79" w:edGrp="everyone" w:colFirst="5" w:colLast="5"/>
            <w:permEnd w:id="278"/>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31005</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基础设施建设</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80" w:edGrp="everyone" w:colFirst="5" w:colLast="5"/>
            <w:permEnd w:id="279"/>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31006</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大型修缮</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81" w:edGrp="everyone" w:colFirst="5" w:colLast="5"/>
            <w:permEnd w:id="280"/>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31007</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信息网络及软件购置更新</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82" w:edGrp="everyone" w:colFirst="5" w:colLast="5"/>
            <w:permEnd w:id="281"/>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31008</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物资储备</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83" w:edGrp="everyone" w:colFirst="5" w:colLast="5"/>
            <w:permEnd w:id="282"/>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31009</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土地补偿</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84" w:edGrp="everyone" w:colFirst="5" w:colLast="5"/>
            <w:permEnd w:id="283"/>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31010</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安置补助</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85" w:edGrp="everyone" w:colFirst="5" w:colLast="5"/>
            <w:permEnd w:id="284"/>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31011</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地上附着物和青苗补偿</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86" w:edGrp="everyone" w:colFirst="5" w:colLast="5"/>
            <w:permEnd w:id="285"/>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31012</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拆迁补偿</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87" w:edGrp="everyone" w:colFirst="5" w:colLast="5"/>
            <w:permEnd w:id="286"/>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31013</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公务用车购置</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88" w:edGrp="everyone" w:colFirst="5" w:colLast="5"/>
            <w:permEnd w:id="287"/>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31019</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其他交通工具购置</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89" w:edGrp="everyone" w:colFirst="5" w:colLast="5"/>
            <w:permEnd w:id="288"/>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31021</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文物和陈列品购置</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90" w:edGrp="everyone" w:colFirst="5" w:colLast="5"/>
            <w:permEnd w:id="289"/>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31022</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无形资产购置</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91" w:edGrp="everyone" w:colFirst="5" w:colLast="5"/>
            <w:permEnd w:id="290"/>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31099</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其他资本性支出</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92" w:edGrp="everyone" w:colFirst="5" w:colLast="5"/>
            <w:permEnd w:id="291"/>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311</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对企业补助（基本建设）</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93" w:edGrp="everyone" w:colFirst="5" w:colLast="5"/>
            <w:permEnd w:id="292"/>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31101</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资本金注入</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94" w:edGrp="everyone" w:colFirst="5" w:colLast="5"/>
            <w:permEnd w:id="293"/>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31199</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其他对企业补助</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95" w:edGrp="everyone" w:colFirst="5" w:colLast="5"/>
            <w:permEnd w:id="294"/>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312</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对企业补助</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96" w:edGrp="everyone" w:colFirst="5" w:colLast="5"/>
            <w:permEnd w:id="295"/>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31201</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资本金注入</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97" w:edGrp="everyone" w:colFirst="5" w:colLast="5"/>
            <w:permEnd w:id="296"/>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31203</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政府投资基金股权投资</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98" w:edGrp="everyone" w:colFirst="5" w:colLast="5"/>
            <w:permEnd w:id="297"/>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31204</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费用补贴</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299" w:edGrp="everyone" w:colFirst="5" w:colLast="5"/>
            <w:permEnd w:id="298"/>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31205</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利息补贴</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300" w:edGrp="everyone" w:colFirst="5" w:colLast="5"/>
            <w:permEnd w:id="299"/>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kern w:val="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kern w:val="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31299</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其他对企业补助</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301" w:edGrp="everyone" w:colFirst="5" w:colLast="5"/>
            <w:permEnd w:id="300"/>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kern w:val="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kern w:val="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313</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对社会保障基金补助</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302" w:edGrp="everyone" w:colFirst="5" w:colLast="5"/>
            <w:permEnd w:id="301"/>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kern w:val="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kern w:val="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31302</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对社会保险基金补助</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303" w:edGrp="everyone" w:colFirst="5" w:colLast="5"/>
            <w:permEnd w:id="302"/>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kern w:val="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kern w:val="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31303</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补充全国社会保障基金</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304" w:edGrp="everyone" w:colFirst="5" w:colLast="5"/>
            <w:permEnd w:id="303"/>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kern w:val="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kern w:val="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399</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其他支出</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305" w:edGrp="everyone" w:colFirst="5" w:colLast="5"/>
            <w:permEnd w:id="304"/>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kern w:val="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kern w:val="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39907</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国家赔偿费用支出</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306" w:edGrp="everyone" w:colFirst="5" w:colLast="5"/>
            <w:permEnd w:id="305"/>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kern w:val="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kern w:val="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39908</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对民间非营利组织和群众性自治组织补贴</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307" w:edGrp="everyone" w:colFirst="5" w:colLast="5"/>
            <w:permEnd w:id="306"/>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kern w:val="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kern w:val="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399</w:t>
            </w:r>
            <w:r>
              <w:rPr>
                <w:rFonts w:ascii="宋体" w:hAnsi="宋体" w:cs="宋体"/>
                <w:kern w:val="0"/>
                <w:szCs w:val="21"/>
              </w:rPr>
              <w:t>09</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t>经常性赠与</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308" w:edGrp="everyone" w:colFirst="5" w:colLast="5"/>
            <w:permEnd w:id="307"/>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kern w:val="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kern w:val="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399</w:t>
            </w:r>
            <w:r>
              <w:rPr>
                <w:rFonts w:ascii="宋体" w:hAnsi="宋体" w:cs="宋体"/>
                <w:kern w:val="0"/>
                <w:szCs w:val="21"/>
              </w:rPr>
              <w:t>10</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t>资本性赠与</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309" w:edGrp="everyone" w:colFirst="5" w:colLast="5"/>
            <w:permEnd w:id="308"/>
          </w:p>
        </w:tc>
        <w:tc>
          <w:tcPr>
            <w:tcW w:w="3675" w:type="dxa"/>
            <w:tcBorders>
              <w:top w:val="single" w:sz="4" w:space="0" w:color="auto"/>
              <w:left w:val="nil"/>
              <w:bottom w:val="single" w:sz="4" w:space="0" w:color="auto"/>
              <w:right w:val="single" w:sz="4" w:space="0" w:color="auto"/>
            </w:tcBorders>
            <w:vAlign w:val="center"/>
          </w:tcPr>
          <w:p w:rsidR="00037D8E" w:rsidRDefault="00037D8E">
            <w:pPr>
              <w:jc w:val="left"/>
              <w:rPr>
                <w:rFonts w:ascii="宋体" w:hAnsi="宋体" w:cs="宋体"/>
                <w:kern w:val="0"/>
                <w:szCs w:val="21"/>
              </w:rPr>
            </w:pPr>
          </w:p>
        </w:tc>
        <w:tc>
          <w:tcPr>
            <w:tcW w:w="2045" w:type="dxa"/>
            <w:tcBorders>
              <w:top w:val="single" w:sz="4" w:space="0" w:color="auto"/>
              <w:left w:val="nil"/>
              <w:bottom w:val="single" w:sz="4" w:space="0" w:color="auto"/>
              <w:right w:val="single" w:sz="4" w:space="0" w:color="auto"/>
            </w:tcBorders>
            <w:vAlign w:val="center"/>
          </w:tcPr>
          <w:p w:rsidR="00037D8E" w:rsidRDefault="00037D8E">
            <w:pPr>
              <w:jc w:val="right"/>
              <w:rPr>
                <w:rFonts w:ascii="宋体" w:hAnsi="宋体" w:cs="宋体"/>
                <w:kern w:val="0"/>
                <w:szCs w:val="21"/>
              </w:rPr>
            </w:pPr>
          </w:p>
        </w:tc>
        <w:tc>
          <w:tcPr>
            <w:tcW w:w="1417"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39999</w:t>
            </w: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其他支出</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hint="eastAsia"/>
                <w:kern w:val="0"/>
                <w:szCs w:val="21"/>
              </w:rPr>
              <w:t>0.00</w:t>
            </w:r>
          </w:p>
        </w:tc>
      </w:tr>
      <w:tr w:rsidR="00037D8E">
        <w:trPr>
          <w:cantSplit/>
          <w:trHeight w:val="431"/>
        </w:trPr>
        <w:tc>
          <w:tcPr>
            <w:tcW w:w="1370" w:type="dxa"/>
            <w:tcBorders>
              <w:top w:val="single" w:sz="4" w:space="0" w:color="auto"/>
              <w:left w:val="single" w:sz="4" w:space="0" w:color="auto"/>
              <w:bottom w:val="single" w:sz="4" w:space="0" w:color="auto"/>
              <w:right w:val="single" w:sz="4" w:space="0" w:color="auto"/>
            </w:tcBorders>
            <w:vAlign w:val="center"/>
          </w:tcPr>
          <w:p w:rsidR="00037D8E" w:rsidRDefault="00037D8E">
            <w:pPr>
              <w:jc w:val="left"/>
              <w:rPr>
                <w:rFonts w:ascii="宋体" w:hAnsi="宋体" w:cs="宋体"/>
                <w:color w:val="000000"/>
                <w:szCs w:val="21"/>
              </w:rPr>
            </w:pPr>
            <w:permStart w:id="310" w:edGrp="everyone" w:colFirst="2" w:colLast="2"/>
            <w:permStart w:id="311" w:edGrp="everyone" w:colFirst="5" w:colLast="5"/>
            <w:permEnd w:id="309"/>
          </w:p>
        </w:tc>
        <w:tc>
          <w:tcPr>
            <w:tcW w:w="3675"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人员经费合计</w:t>
            </w:r>
          </w:p>
        </w:tc>
        <w:tc>
          <w:tcPr>
            <w:tcW w:w="2045" w:type="dxa"/>
            <w:tcBorders>
              <w:top w:val="single" w:sz="4" w:space="0" w:color="auto"/>
              <w:left w:val="nil"/>
              <w:bottom w:val="single" w:sz="4" w:space="0" w:color="auto"/>
              <w:right w:val="single" w:sz="4" w:space="0" w:color="auto"/>
            </w:tcBorders>
            <w:vAlign w:val="center"/>
          </w:tcPr>
          <w:p w:rsidR="00037D8E" w:rsidRDefault="007A7EEF">
            <w:pPr>
              <w:widowControl/>
              <w:jc w:val="right"/>
              <w:rPr>
                <w:rFonts w:ascii="宋体" w:hAnsi="宋体" w:cs="宋体"/>
                <w:kern w:val="0"/>
                <w:szCs w:val="21"/>
              </w:rPr>
            </w:pPr>
            <w:r>
              <w:rPr>
                <w:rFonts w:ascii="宋体" w:hAnsi="宋体" w:cs="宋体"/>
                <w:kern w:val="0"/>
                <w:szCs w:val="21"/>
              </w:rPr>
              <w:t>220.22</w:t>
            </w:r>
          </w:p>
        </w:tc>
        <w:tc>
          <w:tcPr>
            <w:tcW w:w="1417" w:type="dxa"/>
            <w:tcBorders>
              <w:top w:val="single" w:sz="4" w:space="0" w:color="auto"/>
              <w:left w:val="nil"/>
              <w:bottom w:val="single" w:sz="4" w:space="0" w:color="auto"/>
              <w:right w:val="single" w:sz="4" w:space="0" w:color="auto"/>
            </w:tcBorders>
            <w:vAlign w:val="center"/>
          </w:tcPr>
          <w:p w:rsidR="00037D8E" w:rsidRDefault="00037D8E">
            <w:pPr>
              <w:widowControl/>
              <w:jc w:val="left"/>
              <w:rPr>
                <w:rFonts w:ascii="宋体" w:hAnsi="宋体" w:cs="宋体"/>
                <w:kern w:val="0"/>
                <w:szCs w:val="21"/>
              </w:rPr>
            </w:pPr>
          </w:p>
        </w:tc>
        <w:tc>
          <w:tcPr>
            <w:tcW w:w="3468" w:type="dxa"/>
            <w:tcBorders>
              <w:top w:val="single" w:sz="4" w:space="0" w:color="auto"/>
              <w:left w:val="nil"/>
              <w:bottom w:val="single" w:sz="4" w:space="0" w:color="auto"/>
              <w:right w:val="single" w:sz="4" w:space="0" w:color="auto"/>
            </w:tcBorders>
            <w:vAlign w:val="center"/>
          </w:tcPr>
          <w:p w:rsidR="00037D8E" w:rsidRDefault="007A7EEF">
            <w:pPr>
              <w:widowControl/>
              <w:jc w:val="left"/>
              <w:rPr>
                <w:rFonts w:ascii="宋体" w:hAnsi="宋体" w:cs="宋体"/>
                <w:kern w:val="0"/>
                <w:szCs w:val="21"/>
              </w:rPr>
            </w:pPr>
            <w:r>
              <w:rPr>
                <w:rFonts w:ascii="宋体" w:hAnsi="宋体" w:cs="宋体" w:hint="eastAsia"/>
                <w:kern w:val="0"/>
                <w:szCs w:val="21"/>
              </w:rPr>
              <w:t>公用经费合计</w:t>
            </w:r>
          </w:p>
        </w:tc>
        <w:tc>
          <w:tcPr>
            <w:tcW w:w="2199" w:type="dxa"/>
            <w:tcBorders>
              <w:top w:val="single" w:sz="4" w:space="0" w:color="auto"/>
              <w:left w:val="nil"/>
              <w:bottom w:val="single" w:sz="4" w:space="0" w:color="auto"/>
              <w:right w:val="single" w:sz="4" w:space="0" w:color="auto"/>
            </w:tcBorders>
            <w:vAlign w:val="center"/>
          </w:tcPr>
          <w:p w:rsidR="00037D8E" w:rsidRDefault="007A7EEF">
            <w:pPr>
              <w:jc w:val="right"/>
              <w:rPr>
                <w:rFonts w:ascii="宋体" w:hAnsi="宋体" w:cs="宋体"/>
                <w:kern w:val="0"/>
                <w:szCs w:val="21"/>
              </w:rPr>
            </w:pPr>
            <w:r>
              <w:rPr>
                <w:rFonts w:ascii="宋体" w:hAnsi="宋体" w:cs="宋体"/>
                <w:kern w:val="0"/>
                <w:szCs w:val="21"/>
              </w:rPr>
              <w:t>9.17</w:t>
            </w:r>
          </w:p>
        </w:tc>
      </w:tr>
    </w:tbl>
    <w:permEnd w:id="310"/>
    <w:permEnd w:id="311"/>
    <w:p w:rsidR="00037D8E" w:rsidRDefault="007A7EEF">
      <w:pPr>
        <w:ind w:firstLineChars="200" w:firstLine="420"/>
        <w:sectPr w:rsidR="00037D8E">
          <w:pgSz w:w="16838" w:h="11906" w:orient="landscape"/>
          <w:pgMar w:top="1800" w:right="1440" w:bottom="1800" w:left="1440" w:header="851" w:footer="992" w:gutter="0"/>
          <w:cols w:space="720"/>
          <w:docGrid w:type="lines" w:linePitch="312"/>
        </w:sectPr>
      </w:pPr>
      <w:r>
        <w:rPr>
          <w:rFonts w:hint="eastAsia"/>
        </w:rPr>
        <w:t>注：</w:t>
      </w:r>
      <w:bookmarkStart w:id="22" w:name="PO_part2Table1Remark6"/>
      <w:permStart w:id="312" w:edGrp="everyone"/>
      <w:r>
        <w:rPr>
          <w:rFonts w:hint="eastAsia"/>
        </w:rPr>
        <w:t>本表反映单位本年度一般公共预算财政拨款基本支出明细情况。</w:t>
      </w:r>
      <w:bookmarkEnd w:id="20"/>
      <w:bookmarkEnd w:id="22"/>
      <w:permEnd w:id="312"/>
    </w:p>
    <w:p w:rsidR="00037D8E" w:rsidRDefault="00037D8E">
      <w:bookmarkStart w:id="23" w:name="PO_part2Table7"/>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3"/>
        <w:gridCol w:w="1182"/>
        <w:gridCol w:w="1182"/>
        <w:gridCol w:w="1182"/>
        <w:gridCol w:w="1182"/>
        <w:gridCol w:w="1182"/>
        <w:gridCol w:w="1182"/>
        <w:gridCol w:w="1182"/>
        <w:gridCol w:w="1182"/>
        <w:gridCol w:w="1182"/>
        <w:gridCol w:w="1182"/>
        <w:gridCol w:w="1171"/>
      </w:tblGrid>
      <w:tr w:rsidR="00037D8E">
        <w:trPr>
          <w:cantSplit/>
          <w:trHeight w:val="431"/>
        </w:trPr>
        <w:tc>
          <w:tcPr>
            <w:tcW w:w="14174" w:type="dxa"/>
            <w:gridSpan w:val="12"/>
            <w:tcBorders>
              <w:top w:val="nil"/>
              <w:left w:val="nil"/>
              <w:bottom w:val="nil"/>
              <w:right w:val="nil"/>
            </w:tcBorders>
            <w:vAlign w:val="center"/>
          </w:tcPr>
          <w:p w:rsidR="00037D8E" w:rsidRDefault="007A7EEF">
            <w:pPr>
              <w:jc w:val="right"/>
              <w:rPr>
                <w:rFonts w:ascii="宋体" w:hAnsi="宋体" w:cs="宋体"/>
              </w:rPr>
            </w:pPr>
            <w:r>
              <w:rPr>
                <w:rFonts w:ascii="宋体" w:hAnsi="宋体" w:cs="宋体" w:hint="eastAsia"/>
                <w:kern w:val="0"/>
                <w:sz w:val="20"/>
                <w:szCs w:val="20"/>
              </w:rPr>
              <w:t>公开07表</w:t>
            </w:r>
          </w:p>
        </w:tc>
      </w:tr>
      <w:tr w:rsidR="00037D8E">
        <w:trPr>
          <w:cantSplit/>
          <w:trHeight w:val="431"/>
        </w:trPr>
        <w:tc>
          <w:tcPr>
            <w:tcW w:w="14174" w:type="dxa"/>
            <w:gridSpan w:val="12"/>
            <w:tcBorders>
              <w:top w:val="nil"/>
              <w:left w:val="nil"/>
              <w:bottom w:val="nil"/>
              <w:right w:val="nil"/>
            </w:tcBorders>
          </w:tcPr>
          <w:p w:rsidR="00037D8E" w:rsidRDefault="007A7EEF">
            <w:pPr>
              <w:jc w:val="center"/>
              <w:rPr>
                <w:rFonts w:ascii="宋体" w:hAnsi="宋体" w:cs="宋体"/>
                <w:b/>
              </w:rPr>
            </w:pPr>
            <w:r>
              <w:rPr>
                <w:rFonts w:ascii="宋体" w:hAnsi="宋体" w:cs="宋体" w:hint="eastAsia"/>
                <w:b/>
                <w:kern w:val="0"/>
                <w:sz w:val="32"/>
                <w:szCs w:val="32"/>
              </w:rPr>
              <w:t>一般公共预算财政拨款“三公”经费支出决算表</w:t>
            </w:r>
          </w:p>
        </w:tc>
      </w:tr>
      <w:tr w:rsidR="00037D8E">
        <w:trPr>
          <w:cantSplit/>
          <w:trHeight w:val="431"/>
        </w:trPr>
        <w:tc>
          <w:tcPr>
            <w:tcW w:w="10639" w:type="dxa"/>
            <w:gridSpan w:val="9"/>
            <w:tcBorders>
              <w:top w:val="nil"/>
              <w:left w:val="nil"/>
              <w:bottom w:val="single" w:sz="4" w:space="0" w:color="auto"/>
              <w:right w:val="nil"/>
            </w:tcBorders>
            <w:vAlign w:val="center"/>
          </w:tcPr>
          <w:p w:rsidR="00037D8E" w:rsidRDefault="007A7EEF">
            <w:pPr>
              <w:spacing w:line="288" w:lineRule="auto"/>
              <w:jc w:val="left"/>
              <w:rPr>
                <w:rFonts w:ascii="宋体" w:hAnsi="宋体" w:cs="宋体"/>
                <w:sz w:val="28"/>
                <w:szCs w:val="28"/>
              </w:rPr>
            </w:pPr>
            <w:r>
              <w:rPr>
                <w:rFonts w:ascii="宋体" w:hAnsi="宋体" w:cs="宋体" w:hint="eastAsia"/>
                <w:kern w:val="0"/>
                <w:sz w:val="20"/>
                <w:szCs w:val="20"/>
              </w:rPr>
              <w:t>单位名称：</w:t>
            </w:r>
            <w:bookmarkStart w:id="24" w:name="PO_part2Table1DivName7"/>
            <w:permStart w:id="313" w:edGrp="everyone"/>
            <w:r>
              <w:rPr>
                <w:rFonts w:ascii="宋体" w:hAnsi="宋体" w:cs="宋体" w:hint="eastAsia"/>
                <w:kern w:val="0"/>
                <w:sz w:val="20"/>
                <w:szCs w:val="20"/>
              </w:rPr>
              <w:t>柳州市土地征收与出让服务中心</w:t>
            </w:r>
            <w:bookmarkEnd w:id="24"/>
            <w:permEnd w:id="313"/>
          </w:p>
        </w:tc>
        <w:tc>
          <w:tcPr>
            <w:tcW w:w="3535" w:type="dxa"/>
            <w:gridSpan w:val="3"/>
            <w:tcBorders>
              <w:top w:val="nil"/>
              <w:left w:val="nil"/>
              <w:bottom w:val="single" w:sz="4" w:space="0" w:color="auto"/>
              <w:right w:val="nil"/>
            </w:tcBorders>
            <w:vAlign w:val="center"/>
          </w:tcPr>
          <w:p w:rsidR="00037D8E" w:rsidRDefault="007A7EEF">
            <w:pPr>
              <w:jc w:val="right"/>
              <w:rPr>
                <w:rFonts w:ascii="宋体" w:hAnsi="宋体" w:cs="宋体"/>
              </w:rPr>
            </w:pPr>
            <w:r>
              <w:rPr>
                <w:rFonts w:ascii="宋体" w:hAnsi="宋体" w:cs="宋体" w:hint="eastAsia"/>
                <w:kern w:val="0"/>
                <w:sz w:val="20"/>
                <w:szCs w:val="20"/>
              </w:rPr>
              <w:t>单位：万元</w:t>
            </w:r>
          </w:p>
        </w:tc>
      </w:tr>
      <w:tr w:rsidR="00037D8E">
        <w:trPr>
          <w:cantSplit/>
          <w:trHeight w:val="431"/>
        </w:trPr>
        <w:tc>
          <w:tcPr>
            <w:tcW w:w="7093" w:type="dxa"/>
            <w:gridSpan w:val="6"/>
            <w:tcBorders>
              <w:top w:val="single" w:sz="4" w:space="0" w:color="auto"/>
            </w:tcBorders>
            <w:vAlign w:val="center"/>
          </w:tcPr>
          <w:p w:rsidR="00037D8E" w:rsidRDefault="007A7EEF">
            <w:pPr>
              <w:jc w:val="center"/>
              <w:rPr>
                <w:rFonts w:ascii="宋体" w:hAnsi="宋体" w:cs="宋体"/>
                <w:szCs w:val="21"/>
              </w:rPr>
            </w:pPr>
            <w:r>
              <w:rPr>
                <w:rFonts w:ascii="宋体" w:hAnsi="宋体" w:cs="Arial" w:hint="eastAsia"/>
                <w:kern w:val="0"/>
                <w:szCs w:val="21"/>
              </w:rPr>
              <w:t>预算数</w:t>
            </w:r>
          </w:p>
        </w:tc>
        <w:tc>
          <w:tcPr>
            <w:tcW w:w="7081" w:type="dxa"/>
            <w:gridSpan w:val="6"/>
            <w:tcBorders>
              <w:top w:val="single" w:sz="4" w:space="0" w:color="auto"/>
            </w:tcBorders>
            <w:vAlign w:val="center"/>
          </w:tcPr>
          <w:p w:rsidR="00037D8E" w:rsidRDefault="007A7EEF">
            <w:pPr>
              <w:jc w:val="center"/>
              <w:rPr>
                <w:rFonts w:ascii="宋体" w:hAnsi="宋体" w:cs="宋体"/>
                <w:szCs w:val="21"/>
              </w:rPr>
            </w:pPr>
            <w:r>
              <w:rPr>
                <w:rFonts w:ascii="宋体" w:hAnsi="宋体" w:cs="宋体" w:hint="eastAsia"/>
                <w:kern w:val="0"/>
                <w:szCs w:val="21"/>
              </w:rPr>
              <w:t>决算数</w:t>
            </w:r>
          </w:p>
        </w:tc>
      </w:tr>
      <w:tr w:rsidR="00037D8E">
        <w:trPr>
          <w:cantSplit/>
          <w:trHeight w:val="431"/>
        </w:trPr>
        <w:tc>
          <w:tcPr>
            <w:tcW w:w="1183" w:type="dxa"/>
            <w:vMerge w:val="restart"/>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合计</w:t>
            </w:r>
          </w:p>
        </w:tc>
        <w:tc>
          <w:tcPr>
            <w:tcW w:w="1182" w:type="dxa"/>
            <w:vMerge w:val="restart"/>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因公出国（境）费</w:t>
            </w:r>
          </w:p>
        </w:tc>
        <w:tc>
          <w:tcPr>
            <w:tcW w:w="3546" w:type="dxa"/>
            <w:gridSpan w:val="3"/>
            <w:vAlign w:val="center"/>
          </w:tcPr>
          <w:p w:rsidR="00037D8E" w:rsidRDefault="007A7EEF">
            <w:pPr>
              <w:jc w:val="center"/>
              <w:rPr>
                <w:rFonts w:ascii="宋体" w:hAnsi="宋体" w:cs="宋体"/>
                <w:szCs w:val="21"/>
              </w:rPr>
            </w:pPr>
            <w:r>
              <w:rPr>
                <w:rFonts w:ascii="宋体" w:hAnsi="宋体" w:cs="宋体" w:hint="eastAsia"/>
                <w:kern w:val="0"/>
                <w:szCs w:val="21"/>
              </w:rPr>
              <w:t>公务用车购置及运行费</w:t>
            </w:r>
          </w:p>
        </w:tc>
        <w:tc>
          <w:tcPr>
            <w:tcW w:w="1182" w:type="dxa"/>
            <w:vMerge w:val="restart"/>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公务接待费</w:t>
            </w:r>
          </w:p>
        </w:tc>
        <w:tc>
          <w:tcPr>
            <w:tcW w:w="1182" w:type="dxa"/>
            <w:vMerge w:val="restart"/>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合计</w:t>
            </w:r>
          </w:p>
        </w:tc>
        <w:tc>
          <w:tcPr>
            <w:tcW w:w="1182" w:type="dxa"/>
            <w:vMerge w:val="restart"/>
            <w:vAlign w:val="center"/>
          </w:tcPr>
          <w:p w:rsidR="00037D8E" w:rsidRDefault="007A7EEF">
            <w:pPr>
              <w:jc w:val="center"/>
              <w:rPr>
                <w:rFonts w:ascii="宋体" w:hAnsi="宋体" w:cs="宋体"/>
                <w:szCs w:val="21"/>
              </w:rPr>
            </w:pPr>
            <w:r>
              <w:rPr>
                <w:rFonts w:ascii="宋体" w:hAnsi="宋体" w:cs="宋体" w:hint="eastAsia"/>
                <w:kern w:val="0"/>
                <w:szCs w:val="21"/>
              </w:rPr>
              <w:t>因公出国（境）费</w:t>
            </w:r>
          </w:p>
        </w:tc>
        <w:tc>
          <w:tcPr>
            <w:tcW w:w="3546" w:type="dxa"/>
            <w:gridSpan w:val="3"/>
            <w:vAlign w:val="center"/>
          </w:tcPr>
          <w:p w:rsidR="00037D8E" w:rsidRDefault="007A7EEF">
            <w:pPr>
              <w:jc w:val="center"/>
              <w:rPr>
                <w:rFonts w:ascii="宋体" w:hAnsi="宋体" w:cs="宋体"/>
                <w:szCs w:val="21"/>
              </w:rPr>
            </w:pPr>
            <w:r>
              <w:rPr>
                <w:rFonts w:ascii="宋体" w:hAnsi="宋体" w:cs="宋体" w:hint="eastAsia"/>
                <w:kern w:val="0"/>
                <w:szCs w:val="21"/>
              </w:rPr>
              <w:t>公务用车购置及运行费</w:t>
            </w:r>
          </w:p>
        </w:tc>
        <w:tc>
          <w:tcPr>
            <w:tcW w:w="1171" w:type="dxa"/>
            <w:vMerge w:val="restart"/>
            <w:vAlign w:val="center"/>
          </w:tcPr>
          <w:p w:rsidR="00037D8E" w:rsidRDefault="007A7EEF">
            <w:pPr>
              <w:jc w:val="center"/>
              <w:rPr>
                <w:rFonts w:ascii="宋体" w:hAnsi="宋体" w:cs="宋体"/>
                <w:szCs w:val="21"/>
              </w:rPr>
            </w:pPr>
            <w:r>
              <w:rPr>
                <w:rFonts w:ascii="宋体" w:hAnsi="宋体" w:cs="宋体" w:hint="eastAsia"/>
                <w:kern w:val="0"/>
                <w:szCs w:val="21"/>
              </w:rPr>
              <w:t>公务接待费</w:t>
            </w:r>
          </w:p>
        </w:tc>
      </w:tr>
      <w:tr w:rsidR="00037D8E">
        <w:trPr>
          <w:cantSplit/>
          <w:trHeight w:val="431"/>
        </w:trPr>
        <w:tc>
          <w:tcPr>
            <w:tcW w:w="1183" w:type="dxa"/>
            <w:vMerge/>
          </w:tcPr>
          <w:p w:rsidR="00037D8E" w:rsidRDefault="00037D8E">
            <w:pPr>
              <w:spacing w:line="288" w:lineRule="auto"/>
              <w:rPr>
                <w:rFonts w:ascii="宋体" w:hAnsi="宋体" w:cs="宋体"/>
                <w:szCs w:val="21"/>
              </w:rPr>
            </w:pPr>
          </w:p>
        </w:tc>
        <w:tc>
          <w:tcPr>
            <w:tcW w:w="1182" w:type="dxa"/>
            <w:vMerge/>
          </w:tcPr>
          <w:p w:rsidR="00037D8E" w:rsidRDefault="00037D8E">
            <w:pPr>
              <w:spacing w:line="288" w:lineRule="auto"/>
              <w:rPr>
                <w:rFonts w:ascii="宋体" w:hAnsi="宋体" w:cs="宋体"/>
                <w:szCs w:val="21"/>
              </w:rPr>
            </w:pPr>
          </w:p>
        </w:tc>
        <w:tc>
          <w:tcPr>
            <w:tcW w:w="118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小计</w:t>
            </w:r>
          </w:p>
        </w:tc>
        <w:tc>
          <w:tcPr>
            <w:tcW w:w="118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公务用车</w:t>
            </w:r>
          </w:p>
          <w:p w:rsidR="00037D8E" w:rsidRDefault="007A7EEF">
            <w:pPr>
              <w:widowControl/>
              <w:jc w:val="center"/>
              <w:rPr>
                <w:rFonts w:ascii="宋体" w:hAnsi="宋体" w:cs="宋体"/>
                <w:kern w:val="0"/>
                <w:szCs w:val="21"/>
              </w:rPr>
            </w:pPr>
            <w:r>
              <w:rPr>
                <w:rFonts w:ascii="宋体" w:hAnsi="宋体" w:cs="宋体" w:hint="eastAsia"/>
                <w:kern w:val="0"/>
                <w:szCs w:val="21"/>
              </w:rPr>
              <w:t>购置费</w:t>
            </w:r>
          </w:p>
        </w:tc>
        <w:tc>
          <w:tcPr>
            <w:tcW w:w="118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公务用车</w:t>
            </w:r>
          </w:p>
          <w:p w:rsidR="00037D8E" w:rsidRDefault="007A7EEF">
            <w:pPr>
              <w:widowControl/>
              <w:jc w:val="center"/>
              <w:rPr>
                <w:rFonts w:ascii="宋体" w:hAnsi="宋体" w:cs="宋体"/>
                <w:kern w:val="0"/>
                <w:szCs w:val="21"/>
              </w:rPr>
            </w:pPr>
            <w:r>
              <w:rPr>
                <w:rFonts w:ascii="宋体" w:hAnsi="宋体" w:cs="宋体" w:hint="eastAsia"/>
                <w:kern w:val="0"/>
                <w:szCs w:val="21"/>
              </w:rPr>
              <w:t>运行费</w:t>
            </w:r>
          </w:p>
        </w:tc>
        <w:tc>
          <w:tcPr>
            <w:tcW w:w="1182" w:type="dxa"/>
            <w:vMerge/>
          </w:tcPr>
          <w:p w:rsidR="00037D8E" w:rsidRDefault="00037D8E">
            <w:pPr>
              <w:spacing w:line="288" w:lineRule="auto"/>
              <w:rPr>
                <w:rFonts w:ascii="宋体" w:hAnsi="宋体" w:cs="宋体"/>
                <w:szCs w:val="21"/>
              </w:rPr>
            </w:pPr>
          </w:p>
        </w:tc>
        <w:tc>
          <w:tcPr>
            <w:tcW w:w="1182" w:type="dxa"/>
            <w:vMerge/>
          </w:tcPr>
          <w:p w:rsidR="00037D8E" w:rsidRDefault="00037D8E">
            <w:pPr>
              <w:spacing w:line="288" w:lineRule="auto"/>
              <w:rPr>
                <w:rFonts w:ascii="宋体" w:hAnsi="宋体" w:cs="宋体"/>
                <w:szCs w:val="21"/>
              </w:rPr>
            </w:pPr>
          </w:p>
        </w:tc>
        <w:tc>
          <w:tcPr>
            <w:tcW w:w="1182" w:type="dxa"/>
            <w:vMerge/>
          </w:tcPr>
          <w:p w:rsidR="00037D8E" w:rsidRDefault="00037D8E">
            <w:pPr>
              <w:spacing w:line="288" w:lineRule="auto"/>
              <w:rPr>
                <w:rFonts w:ascii="宋体" w:hAnsi="宋体" w:cs="宋体"/>
                <w:szCs w:val="21"/>
              </w:rPr>
            </w:pPr>
          </w:p>
        </w:tc>
        <w:tc>
          <w:tcPr>
            <w:tcW w:w="118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小计</w:t>
            </w:r>
          </w:p>
        </w:tc>
        <w:tc>
          <w:tcPr>
            <w:tcW w:w="118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公务用车</w:t>
            </w:r>
          </w:p>
          <w:p w:rsidR="00037D8E" w:rsidRDefault="007A7EEF">
            <w:pPr>
              <w:widowControl/>
              <w:jc w:val="center"/>
              <w:rPr>
                <w:rFonts w:ascii="宋体" w:hAnsi="宋体" w:cs="宋体"/>
                <w:kern w:val="0"/>
                <w:szCs w:val="21"/>
              </w:rPr>
            </w:pPr>
            <w:r>
              <w:rPr>
                <w:rFonts w:ascii="宋体" w:hAnsi="宋体" w:cs="宋体" w:hint="eastAsia"/>
                <w:kern w:val="0"/>
                <w:szCs w:val="21"/>
              </w:rPr>
              <w:t>购置费</w:t>
            </w:r>
          </w:p>
        </w:tc>
        <w:tc>
          <w:tcPr>
            <w:tcW w:w="118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公务用车</w:t>
            </w:r>
          </w:p>
          <w:p w:rsidR="00037D8E" w:rsidRDefault="007A7EEF">
            <w:pPr>
              <w:widowControl/>
              <w:jc w:val="center"/>
              <w:rPr>
                <w:rFonts w:ascii="宋体" w:hAnsi="宋体" w:cs="宋体"/>
                <w:kern w:val="0"/>
                <w:szCs w:val="21"/>
              </w:rPr>
            </w:pPr>
            <w:r>
              <w:rPr>
                <w:rFonts w:ascii="宋体" w:hAnsi="宋体" w:cs="宋体" w:hint="eastAsia"/>
                <w:kern w:val="0"/>
                <w:szCs w:val="21"/>
              </w:rPr>
              <w:t>运行费</w:t>
            </w:r>
          </w:p>
        </w:tc>
        <w:tc>
          <w:tcPr>
            <w:tcW w:w="1171" w:type="dxa"/>
            <w:vMerge/>
          </w:tcPr>
          <w:p w:rsidR="00037D8E" w:rsidRDefault="00037D8E">
            <w:pPr>
              <w:spacing w:line="288" w:lineRule="auto"/>
              <w:rPr>
                <w:rFonts w:ascii="宋体" w:hAnsi="宋体" w:cs="宋体"/>
                <w:szCs w:val="21"/>
              </w:rPr>
            </w:pPr>
          </w:p>
        </w:tc>
      </w:tr>
      <w:tr w:rsidR="00037D8E">
        <w:trPr>
          <w:cantSplit/>
          <w:trHeight w:val="431"/>
        </w:trPr>
        <w:tc>
          <w:tcPr>
            <w:tcW w:w="1183"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1</w:t>
            </w:r>
          </w:p>
        </w:tc>
        <w:tc>
          <w:tcPr>
            <w:tcW w:w="118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2</w:t>
            </w:r>
          </w:p>
        </w:tc>
        <w:tc>
          <w:tcPr>
            <w:tcW w:w="118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3</w:t>
            </w:r>
          </w:p>
        </w:tc>
        <w:tc>
          <w:tcPr>
            <w:tcW w:w="118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4</w:t>
            </w:r>
          </w:p>
        </w:tc>
        <w:tc>
          <w:tcPr>
            <w:tcW w:w="118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5</w:t>
            </w:r>
          </w:p>
        </w:tc>
        <w:tc>
          <w:tcPr>
            <w:tcW w:w="118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6</w:t>
            </w:r>
          </w:p>
        </w:tc>
        <w:tc>
          <w:tcPr>
            <w:tcW w:w="118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7</w:t>
            </w:r>
          </w:p>
        </w:tc>
        <w:tc>
          <w:tcPr>
            <w:tcW w:w="118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8</w:t>
            </w:r>
          </w:p>
        </w:tc>
        <w:tc>
          <w:tcPr>
            <w:tcW w:w="118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9</w:t>
            </w:r>
          </w:p>
        </w:tc>
        <w:tc>
          <w:tcPr>
            <w:tcW w:w="118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10</w:t>
            </w:r>
          </w:p>
        </w:tc>
        <w:tc>
          <w:tcPr>
            <w:tcW w:w="1182"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11</w:t>
            </w:r>
          </w:p>
        </w:tc>
        <w:tc>
          <w:tcPr>
            <w:tcW w:w="1171"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12</w:t>
            </w:r>
          </w:p>
        </w:tc>
      </w:tr>
      <w:tr w:rsidR="00037D8E">
        <w:trPr>
          <w:cantSplit/>
          <w:trHeight w:val="431"/>
        </w:trPr>
        <w:tc>
          <w:tcPr>
            <w:tcW w:w="1183" w:type="dxa"/>
            <w:vAlign w:val="center"/>
          </w:tcPr>
          <w:p w:rsidR="00037D8E" w:rsidRDefault="007A7EEF">
            <w:pPr>
              <w:widowControl/>
              <w:jc w:val="right"/>
              <w:rPr>
                <w:rFonts w:ascii="宋体" w:hAnsi="宋体" w:cs="宋体"/>
                <w:kern w:val="0"/>
                <w:szCs w:val="21"/>
              </w:rPr>
            </w:pPr>
            <w:permStart w:id="314" w:edGrp="everyone" w:colFirst="0" w:colLast="0"/>
            <w:permStart w:id="315" w:edGrp="everyone" w:colFirst="1" w:colLast="1"/>
            <w:permStart w:id="316" w:edGrp="everyone" w:colFirst="2" w:colLast="2"/>
            <w:permStart w:id="317" w:edGrp="everyone" w:colFirst="3" w:colLast="3"/>
            <w:permStart w:id="318" w:edGrp="everyone" w:colFirst="4" w:colLast="4"/>
            <w:permStart w:id="319" w:edGrp="everyone" w:colFirst="5" w:colLast="5"/>
            <w:permStart w:id="320" w:edGrp="everyone" w:colFirst="6" w:colLast="6"/>
            <w:permStart w:id="321" w:edGrp="everyone" w:colFirst="7" w:colLast="7"/>
            <w:permStart w:id="322" w:edGrp="everyone" w:colFirst="8" w:colLast="8"/>
            <w:permStart w:id="323" w:edGrp="everyone" w:colFirst="9" w:colLast="9"/>
            <w:permStart w:id="324" w:edGrp="everyone" w:colFirst="10" w:colLast="10"/>
            <w:permStart w:id="325" w:edGrp="everyone" w:colFirst="11" w:colLast="11"/>
            <w:r>
              <w:rPr>
                <w:rFonts w:ascii="宋体" w:hAnsi="宋体" w:cs="宋体" w:hint="eastAsia"/>
                <w:kern w:val="0"/>
                <w:szCs w:val="21"/>
              </w:rPr>
              <w:t>0.00</w:t>
            </w:r>
          </w:p>
        </w:tc>
        <w:tc>
          <w:tcPr>
            <w:tcW w:w="118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1171"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bl>
    <w:permEnd w:id="314"/>
    <w:permEnd w:id="315"/>
    <w:permEnd w:id="316"/>
    <w:permEnd w:id="317"/>
    <w:permEnd w:id="318"/>
    <w:permEnd w:id="319"/>
    <w:permEnd w:id="320"/>
    <w:permEnd w:id="321"/>
    <w:permEnd w:id="322"/>
    <w:permEnd w:id="323"/>
    <w:permEnd w:id="324"/>
    <w:permEnd w:id="325"/>
    <w:p w:rsidR="00037D8E" w:rsidRDefault="007A7EEF">
      <w:pPr>
        <w:ind w:firstLineChars="200" w:firstLine="420"/>
      </w:pPr>
      <w:r>
        <w:rPr>
          <w:rFonts w:hint="eastAsia"/>
        </w:rPr>
        <w:t>注：</w:t>
      </w:r>
      <w:bookmarkStart w:id="25" w:name="PO_part2Table1Remark7"/>
      <w:permStart w:id="326" w:edGrp="everyone"/>
      <w:r>
        <w:rPr>
          <w:rFonts w:hint="eastAsia"/>
        </w:rPr>
        <w:t>本表反映单位本年度“三公”经费支出预决算情况。其中，预算数为“三公”经费全年预算数，反映按规定程序调整后的预算数；决算数是包括当年一般公共预算财政拨款和以前年度结转资金安排的实际支出。</w:t>
      </w:r>
    </w:p>
    <w:p w:rsidR="00037D8E" w:rsidRDefault="007A7EEF">
      <w:pPr>
        <w:ind w:firstLineChars="200" w:firstLine="420"/>
        <w:sectPr w:rsidR="00037D8E">
          <w:pgSz w:w="16838" w:h="11906" w:orient="landscape"/>
          <w:pgMar w:top="1800" w:right="1440" w:bottom="1800" w:left="1440" w:header="851" w:footer="992" w:gutter="0"/>
          <w:cols w:space="720"/>
          <w:docGrid w:type="lines" w:linePitch="312"/>
        </w:sectPr>
      </w:pPr>
      <w:r>
        <w:rPr>
          <w:rFonts w:hint="eastAsia"/>
        </w:rPr>
        <w:t>本单位</w:t>
      </w:r>
      <w:r>
        <w:rPr>
          <w:rFonts w:hint="eastAsia"/>
        </w:rPr>
        <w:t>2022</w:t>
      </w:r>
      <w:r>
        <w:rPr>
          <w:rFonts w:hint="eastAsia"/>
        </w:rPr>
        <w:t>年度没有一般公共预算财政拨款“三公”经费支出，故本表无数据。</w:t>
      </w:r>
      <w:bookmarkEnd w:id="23"/>
      <w:bookmarkEnd w:id="25"/>
      <w:permEnd w:id="326"/>
    </w:p>
    <w:p w:rsidR="00037D8E" w:rsidRDefault="00037D8E">
      <w:bookmarkStart w:id="26" w:name="PO_part2Table8"/>
    </w:p>
    <w:tbl>
      <w:tblPr>
        <w:tblW w:w="1457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1"/>
        <w:gridCol w:w="1821"/>
        <w:gridCol w:w="1821"/>
        <w:gridCol w:w="1821"/>
        <w:gridCol w:w="1340"/>
        <w:gridCol w:w="481"/>
        <w:gridCol w:w="1821"/>
        <w:gridCol w:w="1821"/>
        <w:gridCol w:w="1823"/>
      </w:tblGrid>
      <w:tr w:rsidR="00037D8E">
        <w:trPr>
          <w:cantSplit/>
          <w:trHeight w:val="431"/>
          <w:tblHeader/>
        </w:trPr>
        <w:tc>
          <w:tcPr>
            <w:tcW w:w="14570" w:type="dxa"/>
            <w:gridSpan w:val="9"/>
            <w:tcBorders>
              <w:top w:val="nil"/>
              <w:left w:val="nil"/>
              <w:bottom w:val="nil"/>
              <w:right w:val="nil"/>
            </w:tcBorders>
            <w:vAlign w:val="center"/>
          </w:tcPr>
          <w:p w:rsidR="00037D8E" w:rsidRDefault="007A7EEF">
            <w:pPr>
              <w:jc w:val="right"/>
              <w:rPr>
                <w:rFonts w:ascii="宋体" w:hAnsi="宋体" w:cs="宋体"/>
                <w:kern w:val="0"/>
                <w:sz w:val="20"/>
                <w:szCs w:val="20"/>
              </w:rPr>
            </w:pPr>
            <w:r>
              <w:rPr>
                <w:rFonts w:ascii="宋体" w:hAnsi="宋体" w:cs="宋体" w:hint="eastAsia"/>
                <w:kern w:val="0"/>
                <w:sz w:val="20"/>
                <w:szCs w:val="20"/>
              </w:rPr>
              <w:t>公开08表</w:t>
            </w:r>
          </w:p>
        </w:tc>
      </w:tr>
      <w:tr w:rsidR="00037D8E">
        <w:trPr>
          <w:cantSplit/>
          <w:trHeight w:val="431"/>
          <w:tblHeader/>
        </w:trPr>
        <w:tc>
          <w:tcPr>
            <w:tcW w:w="14570" w:type="dxa"/>
            <w:gridSpan w:val="9"/>
            <w:tcBorders>
              <w:top w:val="nil"/>
              <w:left w:val="nil"/>
              <w:bottom w:val="nil"/>
              <w:right w:val="nil"/>
            </w:tcBorders>
          </w:tcPr>
          <w:p w:rsidR="00037D8E" w:rsidRDefault="007A7EEF">
            <w:pPr>
              <w:jc w:val="center"/>
              <w:rPr>
                <w:rFonts w:ascii="宋体" w:hAnsi="宋体" w:cs="宋体"/>
                <w:b/>
                <w:bCs/>
                <w:kern w:val="0"/>
                <w:sz w:val="32"/>
                <w:szCs w:val="32"/>
              </w:rPr>
            </w:pPr>
            <w:r>
              <w:rPr>
                <w:rFonts w:ascii="宋体" w:hAnsi="宋体" w:cs="宋体" w:hint="eastAsia"/>
                <w:b/>
                <w:bCs/>
                <w:kern w:val="0"/>
                <w:sz w:val="32"/>
                <w:szCs w:val="32"/>
              </w:rPr>
              <w:t>政府性基金预算财政拨款收入支出决算表</w:t>
            </w:r>
          </w:p>
        </w:tc>
      </w:tr>
      <w:tr w:rsidR="00037D8E">
        <w:trPr>
          <w:cantSplit/>
          <w:trHeight w:val="431"/>
          <w:tblHeader/>
        </w:trPr>
        <w:tc>
          <w:tcPr>
            <w:tcW w:w="8624" w:type="dxa"/>
            <w:gridSpan w:val="5"/>
            <w:tcBorders>
              <w:top w:val="nil"/>
              <w:left w:val="nil"/>
              <w:bottom w:val="single" w:sz="4" w:space="0" w:color="auto"/>
              <w:right w:val="nil"/>
            </w:tcBorders>
            <w:vAlign w:val="center"/>
          </w:tcPr>
          <w:p w:rsidR="00037D8E" w:rsidRDefault="007A7EEF">
            <w:pPr>
              <w:jc w:val="left"/>
            </w:pPr>
            <w:r>
              <w:rPr>
                <w:rFonts w:ascii="宋体" w:hAnsi="宋体" w:cs="宋体" w:hint="eastAsia"/>
                <w:kern w:val="0"/>
                <w:sz w:val="20"/>
                <w:szCs w:val="20"/>
              </w:rPr>
              <w:t>单位名称：</w:t>
            </w:r>
            <w:bookmarkStart w:id="27" w:name="PO_part2Table1DivName8"/>
            <w:permStart w:id="327" w:edGrp="everyone"/>
            <w:r>
              <w:rPr>
                <w:rFonts w:ascii="宋体" w:hAnsi="宋体" w:cs="宋体" w:hint="eastAsia"/>
                <w:kern w:val="0"/>
                <w:sz w:val="20"/>
                <w:szCs w:val="20"/>
              </w:rPr>
              <w:t>柳州市土地征收与出让服务中心</w:t>
            </w:r>
            <w:bookmarkEnd w:id="27"/>
            <w:permEnd w:id="327"/>
          </w:p>
        </w:tc>
        <w:tc>
          <w:tcPr>
            <w:tcW w:w="5946" w:type="dxa"/>
            <w:gridSpan w:val="4"/>
            <w:tcBorders>
              <w:top w:val="nil"/>
              <w:left w:val="nil"/>
              <w:bottom w:val="single" w:sz="4" w:space="0" w:color="auto"/>
              <w:right w:val="nil"/>
            </w:tcBorders>
            <w:vAlign w:val="center"/>
          </w:tcPr>
          <w:p w:rsidR="00037D8E" w:rsidRDefault="007A7EEF">
            <w:pPr>
              <w:jc w:val="right"/>
              <w:rPr>
                <w:rFonts w:ascii="宋体" w:hAnsi="宋体" w:cs="宋体"/>
                <w:kern w:val="0"/>
                <w:sz w:val="20"/>
                <w:szCs w:val="20"/>
              </w:rPr>
            </w:pPr>
            <w:r>
              <w:rPr>
                <w:rFonts w:ascii="宋体" w:hAnsi="宋体" w:cs="宋体" w:hint="eastAsia"/>
                <w:kern w:val="0"/>
                <w:sz w:val="20"/>
                <w:szCs w:val="20"/>
              </w:rPr>
              <w:t>单位：万元</w:t>
            </w:r>
          </w:p>
        </w:tc>
      </w:tr>
      <w:tr w:rsidR="00037D8E">
        <w:trPr>
          <w:cantSplit/>
          <w:trHeight w:val="431"/>
          <w:tblHeader/>
        </w:trPr>
        <w:tc>
          <w:tcPr>
            <w:tcW w:w="3642" w:type="dxa"/>
            <w:gridSpan w:val="2"/>
            <w:tcBorders>
              <w:top w:val="single" w:sz="4" w:space="0" w:color="auto"/>
              <w:left w:val="single" w:sz="4" w:space="0" w:color="auto"/>
              <w:bottom w:val="single" w:sz="4" w:space="0" w:color="auto"/>
              <w:right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项目</w:t>
            </w:r>
          </w:p>
        </w:tc>
        <w:tc>
          <w:tcPr>
            <w:tcW w:w="1821" w:type="dxa"/>
            <w:vMerge w:val="restart"/>
            <w:tcBorders>
              <w:top w:val="single" w:sz="4" w:space="0" w:color="auto"/>
              <w:left w:val="single" w:sz="4" w:space="0" w:color="auto"/>
              <w:right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年初结转和结余</w:t>
            </w:r>
          </w:p>
        </w:tc>
        <w:tc>
          <w:tcPr>
            <w:tcW w:w="1821" w:type="dxa"/>
            <w:vMerge w:val="restart"/>
            <w:tcBorders>
              <w:top w:val="single" w:sz="4" w:space="0" w:color="auto"/>
              <w:left w:val="single" w:sz="4" w:space="0" w:color="auto"/>
              <w:right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本年收入</w:t>
            </w:r>
          </w:p>
        </w:tc>
        <w:tc>
          <w:tcPr>
            <w:tcW w:w="5463" w:type="dxa"/>
            <w:gridSpan w:val="4"/>
            <w:tcBorders>
              <w:top w:val="single" w:sz="4" w:space="0" w:color="auto"/>
              <w:left w:val="single" w:sz="4" w:space="0" w:color="auto"/>
              <w:bottom w:val="single" w:sz="4" w:space="0" w:color="auto"/>
              <w:right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本年支出</w:t>
            </w:r>
          </w:p>
        </w:tc>
        <w:tc>
          <w:tcPr>
            <w:tcW w:w="1823" w:type="dxa"/>
            <w:vMerge w:val="restart"/>
            <w:tcBorders>
              <w:top w:val="single" w:sz="4" w:space="0" w:color="auto"/>
              <w:left w:val="single" w:sz="4" w:space="0" w:color="auto"/>
              <w:right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年末结转和结余</w:t>
            </w:r>
          </w:p>
        </w:tc>
      </w:tr>
      <w:tr w:rsidR="00037D8E">
        <w:trPr>
          <w:cantSplit/>
          <w:trHeight w:val="431"/>
          <w:tblHeader/>
        </w:trPr>
        <w:tc>
          <w:tcPr>
            <w:tcW w:w="1821" w:type="dxa"/>
            <w:tcBorders>
              <w:top w:val="single" w:sz="4" w:space="0" w:color="auto"/>
              <w:left w:val="single" w:sz="4" w:space="0" w:color="auto"/>
              <w:bottom w:val="single" w:sz="4" w:space="0" w:color="auto"/>
              <w:right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功能分类</w:t>
            </w:r>
          </w:p>
          <w:p w:rsidR="00037D8E" w:rsidRDefault="007A7EEF">
            <w:pPr>
              <w:jc w:val="center"/>
              <w:rPr>
                <w:rFonts w:ascii="宋体" w:hAnsi="宋体" w:cs="宋体"/>
                <w:kern w:val="0"/>
                <w:szCs w:val="21"/>
              </w:rPr>
            </w:pPr>
            <w:r>
              <w:rPr>
                <w:rFonts w:ascii="宋体" w:hAnsi="宋体" w:cs="宋体" w:hint="eastAsia"/>
                <w:kern w:val="0"/>
                <w:szCs w:val="21"/>
              </w:rPr>
              <w:t>科目编码</w:t>
            </w:r>
          </w:p>
        </w:tc>
        <w:tc>
          <w:tcPr>
            <w:tcW w:w="1821" w:type="dxa"/>
            <w:tcBorders>
              <w:top w:val="single" w:sz="4" w:space="0" w:color="auto"/>
              <w:left w:val="single" w:sz="4" w:space="0" w:color="auto"/>
              <w:bottom w:val="single" w:sz="4" w:space="0" w:color="auto"/>
              <w:right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科目名称</w:t>
            </w:r>
          </w:p>
        </w:tc>
        <w:tc>
          <w:tcPr>
            <w:tcW w:w="1821" w:type="dxa"/>
            <w:vMerge/>
            <w:tcBorders>
              <w:left w:val="single" w:sz="4" w:space="0" w:color="auto"/>
              <w:right w:val="single" w:sz="4" w:space="0" w:color="auto"/>
            </w:tcBorders>
            <w:vAlign w:val="center"/>
          </w:tcPr>
          <w:p w:rsidR="00037D8E" w:rsidRDefault="00037D8E">
            <w:pPr>
              <w:jc w:val="right"/>
              <w:rPr>
                <w:rFonts w:ascii="宋体" w:hAnsi="宋体" w:cs="宋体"/>
                <w:kern w:val="0"/>
                <w:sz w:val="20"/>
                <w:szCs w:val="20"/>
              </w:rPr>
            </w:pPr>
          </w:p>
        </w:tc>
        <w:tc>
          <w:tcPr>
            <w:tcW w:w="1821" w:type="dxa"/>
            <w:vMerge/>
            <w:tcBorders>
              <w:left w:val="single" w:sz="4" w:space="0" w:color="auto"/>
              <w:right w:val="single" w:sz="4" w:space="0" w:color="auto"/>
            </w:tcBorders>
            <w:vAlign w:val="center"/>
          </w:tcPr>
          <w:p w:rsidR="00037D8E" w:rsidRDefault="00037D8E">
            <w:pPr>
              <w:jc w:val="center"/>
              <w:rPr>
                <w:rFonts w:ascii="宋体" w:hAnsi="宋体" w:cs="宋体"/>
                <w:kern w:val="0"/>
                <w:szCs w:val="21"/>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小计</w:t>
            </w:r>
          </w:p>
        </w:tc>
        <w:tc>
          <w:tcPr>
            <w:tcW w:w="1821" w:type="dxa"/>
            <w:tcBorders>
              <w:top w:val="single" w:sz="4" w:space="0" w:color="auto"/>
              <w:left w:val="single" w:sz="4" w:space="0" w:color="auto"/>
              <w:bottom w:val="single" w:sz="4" w:space="0" w:color="auto"/>
              <w:right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基本支出</w:t>
            </w:r>
          </w:p>
        </w:tc>
        <w:tc>
          <w:tcPr>
            <w:tcW w:w="1821" w:type="dxa"/>
            <w:tcBorders>
              <w:top w:val="single" w:sz="4" w:space="0" w:color="auto"/>
              <w:left w:val="single" w:sz="4" w:space="0" w:color="auto"/>
              <w:bottom w:val="single" w:sz="4" w:space="0" w:color="auto"/>
              <w:right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项目支出</w:t>
            </w:r>
          </w:p>
        </w:tc>
        <w:tc>
          <w:tcPr>
            <w:tcW w:w="1823" w:type="dxa"/>
            <w:vMerge/>
            <w:tcBorders>
              <w:left w:val="single" w:sz="4" w:space="0" w:color="auto"/>
              <w:right w:val="single" w:sz="4" w:space="0" w:color="auto"/>
            </w:tcBorders>
            <w:vAlign w:val="center"/>
          </w:tcPr>
          <w:p w:rsidR="00037D8E" w:rsidRDefault="00037D8E">
            <w:pPr>
              <w:jc w:val="right"/>
              <w:rPr>
                <w:rFonts w:ascii="宋体" w:hAnsi="宋体" w:cs="宋体"/>
                <w:kern w:val="0"/>
                <w:sz w:val="20"/>
                <w:szCs w:val="20"/>
              </w:rPr>
            </w:pPr>
          </w:p>
        </w:tc>
      </w:tr>
      <w:tr w:rsidR="00037D8E">
        <w:trPr>
          <w:cantSplit/>
          <w:trHeight w:val="431"/>
          <w:tblHeader/>
        </w:trPr>
        <w:tc>
          <w:tcPr>
            <w:tcW w:w="3642" w:type="dxa"/>
            <w:gridSpan w:val="2"/>
            <w:tcBorders>
              <w:top w:val="single" w:sz="4" w:space="0" w:color="auto"/>
              <w:left w:val="single" w:sz="4" w:space="0" w:color="auto"/>
              <w:bottom w:val="single" w:sz="4" w:space="0" w:color="auto"/>
              <w:right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栏次</w:t>
            </w:r>
          </w:p>
        </w:tc>
        <w:tc>
          <w:tcPr>
            <w:tcW w:w="1821" w:type="dxa"/>
            <w:tcBorders>
              <w:left w:val="single" w:sz="4" w:space="0" w:color="auto"/>
              <w:right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1</w:t>
            </w:r>
          </w:p>
        </w:tc>
        <w:tc>
          <w:tcPr>
            <w:tcW w:w="1821" w:type="dxa"/>
            <w:tcBorders>
              <w:left w:val="single" w:sz="4" w:space="0" w:color="auto"/>
              <w:right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2</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3</w:t>
            </w:r>
          </w:p>
        </w:tc>
        <w:tc>
          <w:tcPr>
            <w:tcW w:w="1821" w:type="dxa"/>
            <w:tcBorders>
              <w:top w:val="single" w:sz="4" w:space="0" w:color="auto"/>
              <w:left w:val="single" w:sz="4" w:space="0" w:color="auto"/>
              <w:bottom w:val="single" w:sz="4" w:space="0" w:color="auto"/>
              <w:right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4</w:t>
            </w:r>
          </w:p>
        </w:tc>
        <w:tc>
          <w:tcPr>
            <w:tcW w:w="1821" w:type="dxa"/>
            <w:tcBorders>
              <w:top w:val="single" w:sz="4" w:space="0" w:color="auto"/>
              <w:left w:val="single" w:sz="4" w:space="0" w:color="auto"/>
              <w:bottom w:val="single" w:sz="4" w:space="0" w:color="auto"/>
              <w:right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5</w:t>
            </w:r>
          </w:p>
        </w:tc>
        <w:tc>
          <w:tcPr>
            <w:tcW w:w="1823" w:type="dxa"/>
            <w:tcBorders>
              <w:left w:val="single" w:sz="4" w:space="0" w:color="auto"/>
              <w:right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6</w:t>
            </w:r>
          </w:p>
        </w:tc>
      </w:tr>
      <w:tr w:rsidR="00037D8E">
        <w:trPr>
          <w:cantSplit/>
          <w:trHeight w:val="431"/>
          <w:tblHeader/>
        </w:trPr>
        <w:tc>
          <w:tcPr>
            <w:tcW w:w="1821" w:type="dxa"/>
            <w:tcBorders>
              <w:top w:val="single" w:sz="4" w:space="0" w:color="auto"/>
              <w:left w:val="single" w:sz="4" w:space="0" w:color="auto"/>
              <w:bottom w:val="single" w:sz="4" w:space="0" w:color="auto"/>
              <w:right w:val="single" w:sz="4" w:space="0" w:color="auto"/>
            </w:tcBorders>
            <w:vAlign w:val="center"/>
          </w:tcPr>
          <w:p w:rsidR="00037D8E" w:rsidRDefault="00037D8E">
            <w:pPr>
              <w:widowControl/>
              <w:jc w:val="center"/>
              <w:textAlignment w:val="center"/>
              <w:rPr>
                <w:rFonts w:ascii="宋体" w:hAnsi="宋体" w:cs="宋体"/>
                <w:color w:val="000000"/>
                <w:kern w:val="0"/>
                <w:sz w:val="24"/>
              </w:rPr>
            </w:pPr>
            <w:permStart w:id="328" w:edGrp="everyone" w:colFirst="2" w:colLast="2"/>
            <w:permStart w:id="329" w:edGrp="everyone" w:colFirst="3" w:colLast="3"/>
            <w:permStart w:id="330" w:edGrp="everyone" w:colFirst="4" w:colLast="4"/>
            <w:permStart w:id="331" w:edGrp="everyone" w:colFirst="5" w:colLast="5"/>
            <w:permStart w:id="332" w:edGrp="everyone" w:colFirst="6" w:colLast="6"/>
            <w:permStart w:id="333" w:edGrp="everyone" w:colFirst="7" w:colLast="7"/>
          </w:p>
        </w:tc>
        <w:tc>
          <w:tcPr>
            <w:tcW w:w="1821" w:type="dxa"/>
            <w:tcBorders>
              <w:top w:val="single" w:sz="4" w:space="0" w:color="auto"/>
              <w:left w:val="single" w:sz="4" w:space="0" w:color="auto"/>
              <w:bottom w:val="single" w:sz="4" w:space="0" w:color="auto"/>
              <w:right w:val="single" w:sz="4" w:space="0" w:color="auto"/>
            </w:tcBorders>
            <w:vAlign w:val="center"/>
          </w:tcPr>
          <w:p w:rsidR="00037D8E" w:rsidRDefault="007A7EEF">
            <w:pPr>
              <w:jc w:val="center"/>
              <w:rPr>
                <w:rFonts w:ascii="宋体" w:hAnsi="宋体" w:cs="宋体"/>
                <w:kern w:val="0"/>
                <w:szCs w:val="21"/>
              </w:rPr>
            </w:pPr>
            <w:r>
              <w:rPr>
                <w:rFonts w:ascii="宋体" w:hAnsi="宋体" w:cs="宋体" w:hint="eastAsia"/>
                <w:kern w:val="0"/>
                <w:szCs w:val="21"/>
              </w:rPr>
              <w:t>合计</w:t>
            </w:r>
          </w:p>
        </w:tc>
        <w:tc>
          <w:tcPr>
            <w:tcW w:w="1821" w:type="dxa"/>
            <w:tcBorders>
              <w:left w:val="single" w:sz="4" w:space="0" w:color="auto"/>
              <w:right w:val="single" w:sz="4" w:space="0" w:color="auto"/>
            </w:tcBorders>
            <w:vAlign w:val="center"/>
          </w:tcPr>
          <w:p w:rsidR="00037D8E" w:rsidRDefault="007A7EEF">
            <w:pPr>
              <w:jc w:val="right"/>
              <w:rPr>
                <w:rFonts w:ascii="宋体" w:hAnsi="宋体" w:cs="宋体"/>
                <w:kern w:val="0"/>
                <w:sz w:val="20"/>
                <w:szCs w:val="20"/>
              </w:rPr>
            </w:pPr>
            <w:r>
              <w:rPr>
                <w:rFonts w:ascii="宋体" w:hAnsi="宋体" w:cs="宋体" w:hint="eastAsia"/>
                <w:kern w:val="0"/>
                <w:szCs w:val="21"/>
              </w:rPr>
              <w:t>0.00</w:t>
            </w:r>
          </w:p>
        </w:tc>
        <w:tc>
          <w:tcPr>
            <w:tcW w:w="1821" w:type="dxa"/>
            <w:tcBorders>
              <w:left w:val="single" w:sz="4" w:space="0" w:color="auto"/>
              <w:right w:val="single" w:sz="4" w:space="0" w:color="auto"/>
            </w:tcBorders>
            <w:vAlign w:val="center"/>
          </w:tcPr>
          <w:p w:rsidR="00037D8E" w:rsidRDefault="007A7EEF">
            <w:pPr>
              <w:jc w:val="right"/>
              <w:rPr>
                <w:rFonts w:ascii="宋体" w:hAnsi="宋体" w:cs="宋体"/>
                <w:kern w:val="0"/>
                <w:sz w:val="20"/>
                <w:szCs w:val="20"/>
              </w:rPr>
            </w:pPr>
            <w:r>
              <w:rPr>
                <w:rFonts w:ascii="宋体" w:hAnsi="宋体" w:cs="宋体" w:hint="eastAsia"/>
                <w:kern w:val="0"/>
                <w:szCs w:val="21"/>
              </w:rPr>
              <w:t>0.00</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037D8E" w:rsidRDefault="007A7EEF">
            <w:pPr>
              <w:widowControl/>
              <w:jc w:val="right"/>
              <w:textAlignment w:val="center"/>
              <w:rPr>
                <w:rFonts w:ascii="宋体" w:hAnsi="宋体" w:cs="宋体"/>
                <w:color w:val="000000"/>
                <w:kern w:val="0"/>
                <w:sz w:val="24"/>
              </w:rPr>
            </w:pPr>
            <w:r>
              <w:rPr>
                <w:rFonts w:ascii="宋体" w:hAnsi="宋体" w:cs="宋体" w:hint="eastAsia"/>
                <w:kern w:val="0"/>
                <w:szCs w:val="21"/>
              </w:rPr>
              <w:t>0.00</w:t>
            </w:r>
          </w:p>
        </w:tc>
        <w:tc>
          <w:tcPr>
            <w:tcW w:w="1821" w:type="dxa"/>
            <w:tcBorders>
              <w:top w:val="single" w:sz="4" w:space="0" w:color="auto"/>
              <w:left w:val="single" w:sz="4" w:space="0" w:color="auto"/>
              <w:bottom w:val="single" w:sz="4" w:space="0" w:color="auto"/>
              <w:right w:val="single" w:sz="4" w:space="0" w:color="auto"/>
            </w:tcBorders>
            <w:vAlign w:val="center"/>
          </w:tcPr>
          <w:p w:rsidR="00037D8E" w:rsidRDefault="007A7EEF">
            <w:pPr>
              <w:widowControl/>
              <w:jc w:val="right"/>
              <w:textAlignment w:val="center"/>
              <w:rPr>
                <w:rFonts w:ascii="宋体" w:hAnsi="宋体" w:cs="宋体"/>
                <w:color w:val="000000"/>
                <w:kern w:val="0"/>
                <w:sz w:val="24"/>
              </w:rPr>
            </w:pPr>
            <w:r>
              <w:rPr>
                <w:rFonts w:ascii="宋体" w:hAnsi="宋体" w:cs="宋体" w:hint="eastAsia"/>
                <w:kern w:val="0"/>
                <w:szCs w:val="21"/>
              </w:rPr>
              <w:t>0.00</w:t>
            </w:r>
          </w:p>
        </w:tc>
        <w:tc>
          <w:tcPr>
            <w:tcW w:w="1821" w:type="dxa"/>
            <w:tcBorders>
              <w:top w:val="single" w:sz="4" w:space="0" w:color="auto"/>
              <w:left w:val="single" w:sz="4" w:space="0" w:color="auto"/>
              <w:bottom w:val="single" w:sz="4" w:space="0" w:color="auto"/>
              <w:right w:val="single" w:sz="4" w:space="0" w:color="auto"/>
            </w:tcBorders>
            <w:vAlign w:val="center"/>
          </w:tcPr>
          <w:p w:rsidR="00037D8E" w:rsidRDefault="007A7EEF">
            <w:pPr>
              <w:widowControl/>
              <w:jc w:val="right"/>
              <w:textAlignment w:val="center"/>
              <w:rPr>
                <w:rFonts w:ascii="宋体" w:hAnsi="宋体" w:cs="宋体"/>
                <w:color w:val="000000"/>
                <w:kern w:val="0"/>
                <w:sz w:val="24"/>
              </w:rPr>
            </w:pPr>
            <w:r>
              <w:rPr>
                <w:rFonts w:ascii="宋体" w:hAnsi="宋体" w:cs="宋体" w:hint="eastAsia"/>
                <w:kern w:val="0"/>
                <w:szCs w:val="21"/>
              </w:rPr>
              <w:t>0.00</w:t>
            </w:r>
          </w:p>
        </w:tc>
        <w:tc>
          <w:tcPr>
            <w:tcW w:w="1823" w:type="dxa"/>
            <w:tcBorders>
              <w:left w:val="single" w:sz="4" w:space="0" w:color="auto"/>
              <w:right w:val="single" w:sz="4" w:space="0" w:color="auto"/>
            </w:tcBorders>
            <w:vAlign w:val="center"/>
          </w:tcPr>
          <w:p w:rsidR="00037D8E" w:rsidRDefault="007A7EEF">
            <w:pPr>
              <w:jc w:val="right"/>
              <w:rPr>
                <w:rFonts w:ascii="宋体" w:hAnsi="宋体" w:cs="宋体"/>
                <w:kern w:val="0"/>
                <w:sz w:val="20"/>
                <w:szCs w:val="20"/>
              </w:rPr>
            </w:pPr>
            <w:r>
              <w:rPr>
                <w:rFonts w:ascii="宋体" w:hAnsi="宋体" w:cs="宋体" w:hint="eastAsia"/>
                <w:kern w:val="0"/>
                <w:szCs w:val="21"/>
              </w:rPr>
              <w:t>0.00</w:t>
            </w:r>
          </w:p>
        </w:tc>
      </w:tr>
    </w:tbl>
    <w:permEnd w:id="328"/>
    <w:permEnd w:id="329"/>
    <w:permEnd w:id="330"/>
    <w:permEnd w:id="331"/>
    <w:permEnd w:id="332"/>
    <w:permEnd w:id="333"/>
    <w:p w:rsidR="00037D8E" w:rsidRDefault="007A7EEF">
      <w:pPr>
        <w:ind w:firstLineChars="200" w:firstLine="420"/>
      </w:pPr>
      <w:r>
        <w:rPr>
          <w:rFonts w:hint="eastAsia"/>
        </w:rPr>
        <w:t>注：</w:t>
      </w:r>
      <w:bookmarkStart w:id="28" w:name="PO_part2Table1Remark8"/>
      <w:permStart w:id="334" w:edGrp="everyone"/>
      <w:r>
        <w:rPr>
          <w:rFonts w:hint="eastAsia"/>
        </w:rPr>
        <w:t>本表反映单位本年度政府性基金预算财政拨款收入、支出及结转和结余情况。</w:t>
      </w:r>
    </w:p>
    <w:p w:rsidR="00037D8E" w:rsidRDefault="007A7EEF">
      <w:pPr>
        <w:ind w:firstLineChars="200" w:firstLine="420"/>
        <w:sectPr w:rsidR="00037D8E">
          <w:pgSz w:w="16838" w:h="11906" w:orient="landscape"/>
          <w:pgMar w:top="1800" w:right="1440" w:bottom="1800" w:left="1440" w:header="851" w:footer="992" w:gutter="0"/>
          <w:cols w:space="720"/>
          <w:docGrid w:type="lines" w:linePitch="312"/>
        </w:sectPr>
      </w:pPr>
      <w:r>
        <w:rPr>
          <w:rFonts w:hint="eastAsia"/>
        </w:rPr>
        <w:t>本单位</w:t>
      </w:r>
      <w:r>
        <w:rPr>
          <w:rFonts w:hint="eastAsia"/>
        </w:rPr>
        <w:t>2022</w:t>
      </w:r>
      <w:r>
        <w:rPr>
          <w:rFonts w:hint="eastAsia"/>
        </w:rPr>
        <w:t>年度没有政府性基金预算财政拨款收入，也没有政府性基金预算财政拨款安排的支出，故本表无数据。</w:t>
      </w:r>
      <w:bookmarkEnd w:id="26"/>
      <w:bookmarkEnd w:id="28"/>
      <w:permEnd w:id="334"/>
    </w:p>
    <w:p w:rsidR="00037D8E" w:rsidRDefault="00037D8E">
      <w:bookmarkStart w:id="29" w:name="PO_part2Table9"/>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1"/>
        <w:gridCol w:w="3403"/>
        <w:gridCol w:w="2827"/>
        <w:gridCol w:w="2721"/>
        <w:gridCol w:w="2691"/>
      </w:tblGrid>
      <w:tr w:rsidR="00037D8E">
        <w:trPr>
          <w:cantSplit/>
          <w:trHeight w:val="431"/>
          <w:tblHeader/>
        </w:trPr>
        <w:tc>
          <w:tcPr>
            <w:tcW w:w="14173" w:type="dxa"/>
            <w:gridSpan w:val="5"/>
            <w:tcBorders>
              <w:top w:val="nil"/>
              <w:left w:val="nil"/>
              <w:bottom w:val="nil"/>
              <w:right w:val="nil"/>
            </w:tcBorders>
            <w:vAlign w:val="center"/>
          </w:tcPr>
          <w:p w:rsidR="00037D8E" w:rsidRDefault="007A7EEF">
            <w:pPr>
              <w:jc w:val="right"/>
              <w:rPr>
                <w:rFonts w:ascii="宋体" w:hAnsi="宋体" w:cs="宋体"/>
                <w:kern w:val="0"/>
                <w:sz w:val="20"/>
                <w:szCs w:val="20"/>
              </w:rPr>
            </w:pPr>
            <w:r>
              <w:rPr>
                <w:rFonts w:ascii="宋体" w:hAnsi="宋体" w:cs="宋体" w:hint="eastAsia"/>
                <w:kern w:val="0"/>
                <w:sz w:val="20"/>
                <w:szCs w:val="20"/>
              </w:rPr>
              <w:t>公开09表</w:t>
            </w:r>
          </w:p>
        </w:tc>
      </w:tr>
      <w:tr w:rsidR="00037D8E">
        <w:trPr>
          <w:cantSplit/>
          <w:trHeight w:val="431"/>
          <w:tblHeader/>
        </w:trPr>
        <w:tc>
          <w:tcPr>
            <w:tcW w:w="14173" w:type="dxa"/>
            <w:gridSpan w:val="5"/>
            <w:tcBorders>
              <w:top w:val="nil"/>
              <w:left w:val="nil"/>
              <w:bottom w:val="nil"/>
              <w:right w:val="nil"/>
            </w:tcBorders>
          </w:tcPr>
          <w:p w:rsidR="00037D8E" w:rsidRDefault="007A7EEF">
            <w:pPr>
              <w:jc w:val="center"/>
              <w:rPr>
                <w:rFonts w:ascii="宋体" w:hAnsi="宋体" w:cs="宋体"/>
                <w:b/>
                <w:bCs/>
                <w:kern w:val="0"/>
                <w:sz w:val="32"/>
                <w:szCs w:val="32"/>
              </w:rPr>
            </w:pPr>
            <w:r>
              <w:rPr>
                <w:rFonts w:ascii="宋体" w:hAnsi="宋体" w:cs="宋体" w:hint="eastAsia"/>
                <w:b/>
                <w:bCs/>
                <w:kern w:val="0"/>
                <w:sz w:val="32"/>
                <w:szCs w:val="32"/>
              </w:rPr>
              <w:t>国有资本经营预算财政拨款支出决算表</w:t>
            </w:r>
          </w:p>
        </w:tc>
      </w:tr>
      <w:tr w:rsidR="00037D8E">
        <w:trPr>
          <w:cantSplit/>
          <w:trHeight w:val="431"/>
          <w:tblHeader/>
        </w:trPr>
        <w:tc>
          <w:tcPr>
            <w:tcW w:w="11482" w:type="dxa"/>
            <w:gridSpan w:val="4"/>
            <w:tcBorders>
              <w:top w:val="nil"/>
              <w:left w:val="nil"/>
              <w:bottom w:val="single" w:sz="4" w:space="0" w:color="auto"/>
              <w:right w:val="nil"/>
            </w:tcBorders>
            <w:vAlign w:val="center"/>
          </w:tcPr>
          <w:p w:rsidR="00037D8E" w:rsidRDefault="007A7EEF">
            <w:pPr>
              <w:jc w:val="left"/>
              <w:rPr>
                <w:rFonts w:ascii="宋体" w:hAnsi="宋体" w:cs="宋体"/>
              </w:rPr>
            </w:pPr>
            <w:r>
              <w:rPr>
                <w:rFonts w:ascii="宋体" w:hAnsi="宋体" w:cs="宋体" w:hint="eastAsia"/>
                <w:kern w:val="0"/>
                <w:sz w:val="20"/>
                <w:szCs w:val="20"/>
              </w:rPr>
              <w:t>单位名称：</w:t>
            </w:r>
            <w:bookmarkStart w:id="30" w:name="PO_part2Table1DivName9"/>
            <w:permStart w:id="335" w:edGrp="everyone"/>
            <w:r>
              <w:rPr>
                <w:rFonts w:ascii="宋体" w:hAnsi="宋体" w:cs="宋体" w:hint="eastAsia"/>
                <w:kern w:val="0"/>
                <w:sz w:val="20"/>
                <w:szCs w:val="20"/>
              </w:rPr>
              <w:t>柳州市土地征收与出让服务中心</w:t>
            </w:r>
            <w:bookmarkEnd w:id="30"/>
            <w:permEnd w:id="335"/>
          </w:p>
        </w:tc>
        <w:tc>
          <w:tcPr>
            <w:tcW w:w="2691" w:type="dxa"/>
            <w:tcBorders>
              <w:top w:val="nil"/>
              <w:left w:val="nil"/>
              <w:bottom w:val="single" w:sz="4" w:space="0" w:color="auto"/>
              <w:right w:val="nil"/>
            </w:tcBorders>
            <w:vAlign w:val="center"/>
          </w:tcPr>
          <w:p w:rsidR="00037D8E" w:rsidRDefault="007A7EEF">
            <w:pPr>
              <w:jc w:val="right"/>
              <w:rPr>
                <w:rFonts w:ascii="宋体" w:hAnsi="宋体" w:cs="宋体"/>
                <w:kern w:val="0"/>
                <w:sz w:val="20"/>
                <w:szCs w:val="20"/>
              </w:rPr>
            </w:pPr>
            <w:r>
              <w:rPr>
                <w:rFonts w:ascii="宋体" w:hAnsi="宋体" w:cs="宋体" w:hint="eastAsia"/>
                <w:kern w:val="0"/>
                <w:sz w:val="20"/>
                <w:szCs w:val="20"/>
              </w:rPr>
              <w:t>单位：万元</w:t>
            </w:r>
          </w:p>
        </w:tc>
      </w:tr>
      <w:tr w:rsidR="00037D8E">
        <w:trPr>
          <w:cantSplit/>
          <w:trHeight w:val="431"/>
          <w:tblHeader/>
        </w:trPr>
        <w:tc>
          <w:tcPr>
            <w:tcW w:w="5934" w:type="dxa"/>
            <w:gridSpan w:val="2"/>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项目</w:t>
            </w:r>
          </w:p>
        </w:tc>
        <w:tc>
          <w:tcPr>
            <w:tcW w:w="8239" w:type="dxa"/>
            <w:gridSpan w:val="3"/>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本年支出</w:t>
            </w:r>
          </w:p>
        </w:tc>
      </w:tr>
      <w:tr w:rsidR="00037D8E">
        <w:trPr>
          <w:cantSplit/>
          <w:trHeight w:val="431"/>
          <w:tblHeader/>
        </w:trPr>
        <w:tc>
          <w:tcPr>
            <w:tcW w:w="2531"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功能分类</w:t>
            </w:r>
          </w:p>
          <w:p w:rsidR="00037D8E" w:rsidRDefault="007A7EEF">
            <w:pPr>
              <w:jc w:val="center"/>
              <w:rPr>
                <w:rFonts w:ascii="宋体" w:hAnsi="宋体" w:cs="宋体"/>
                <w:kern w:val="0"/>
                <w:szCs w:val="21"/>
              </w:rPr>
            </w:pPr>
            <w:r>
              <w:rPr>
                <w:rFonts w:ascii="宋体" w:hAnsi="宋体" w:cs="宋体" w:hint="eastAsia"/>
                <w:kern w:val="0"/>
                <w:szCs w:val="21"/>
              </w:rPr>
              <w:t>科目编码</w:t>
            </w:r>
          </w:p>
        </w:tc>
        <w:tc>
          <w:tcPr>
            <w:tcW w:w="3403" w:type="dxa"/>
            <w:vAlign w:val="center"/>
          </w:tcPr>
          <w:p w:rsidR="00037D8E" w:rsidRDefault="007A7EEF">
            <w:pPr>
              <w:jc w:val="center"/>
              <w:rPr>
                <w:rFonts w:ascii="宋体" w:hAnsi="宋体" w:cs="宋体"/>
                <w:kern w:val="0"/>
                <w:szCs w:val="21"/>
              </w:rPr>
            </w:pPr>
            <w:r>
              <w:rPr>
                <w:rFonts w:ascii="宋体" w:hAnsi="宋体" w:cs="宋体" w:hint="eastAsia"/>
                <w:kern w:val="0"/>
                <w:szCs w:val="21"/>
              </w:rPr>
              <w:t>科目名称</w:t>
            </w:r>
          </w:p>
        </w:tc>
        <w:tc>
          <w:tcPr>
            <w:tcW w:w="2827" w:type="dxa"/>
            <w:vAlign w:val="center"/>
          </w:tcPr>
          <w:p w:rsidR="00037D8E" w:rsidRDefault="007A7EEF">
            <w:pPr>
              <w:jc w:val="center"/>
              <w:rPr>
                <w:rFonts w:ascii="宋体" w:hAnsi="宋体" w:cs="宋体"/>
                <w:kern w:val="0"/>
                <w:szCs w:val="21"/>
              </w:rPr>
            </w:pPr>
            <w:r>
              <w:rPr>
                <w:rFonts w:ascii="宋体" w:hAnsi="宋体" w:cs="宋体" w:hint="eastAsia"/>
                <w:kern w:val="0"/>
                <w:szCs w:val="21"/>
              </w:rPr>
              <w:t>合计</w:t>
            </w:r>
          </w:p>
        </w:tc>
        <w:tc>
          <w:tcPr>
            <w:tcW w:w="2721" w:type="dxa"/>
            <w:vAlign w:val="center"/>
          </w:tcPr>
          <w:p w:rsidR="00037D8E" w:rsidRDefault="007A7EEF">
            <w:pPr>
              <w:jc w:val="center"/>
              <w:rPr>
                <w:rFonts w:ascii="宋体" w:hAnsi="宋体" w:cs="宋体"/>
                <w:kern w:val="0"/>
                <w:szCs w:val="21"/>
              </w:rPr>
            </w:pPr>
            <w:r>
              <w:rPr>
                <w:rFonts w:ascii="宋体" w:hAnsi="宋体" w:cs="宋体" w:hint="eastAsia"/>
                <w:kern w:val="0"/>
                <w:szCs w:val="21"/>
              </w:rPr>
              <w:t>基本支出</w:t>
            </w:r>
          </w:p>
        </w:tc>
        <w:tc>
          <w:tcPr>
            <w:tcW w:w="2691" w:type="dxa"/>
            <w:vAlign w:val="center"/>
          </w:tcPr>
          <w:p w:rsidR="00037D8E" w:rsidRDefault="007A7EEF">
            <w:pPr>
              <w:jc w:val="center"/>
              <w:rPr>
                <w:rFonts w:ascii="宋体" w:hAnsi="宋体" w:cs="宋体"/>
                <w:kern w:val="0"/>
                <w:szCs w:val="21"/>
              </w:rPr>
            </w:pPr>
            <w:r>
              <w:rPr>
                <w:rFonts w:ascii="宋体" w:hAnsi="宋体" w:cs="宋体" w:hint="eastAsia"/>
                <w:kern w:val="0"/>
                <w:szCs w:val="21"/>
              </w:rPr>
              <w:t>项目支出</w:t>
            </w:r>
          </w:p>
        </w:tc>
      </w:tr>
      <w:tr w:rsidR="00037D8E">
        <w:trPr>
          <w:cantSplit/>
          <w:trHeight w:val="431"/>
          <w:tblHeader/>
        </w:trPr>
        <w:tc>
          <w:tcPr>
            <w:tcW w:w="5934" w:type="dxa"/>
            <w:gridSpan w:val="2"/>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栏次</w:t>
            </w:r>
          </w:p>
        </w:tc>
        <w:tc>
          <w:tcPr>
            <w:tcW w:w="2827"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1</w:t>
            </w:r>
          </w:p>
        </w:tc>
        <w:tc>
          <w:tcPr>
            <w:tcW w:w="2721"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2</w:t>
            </w:r>
          </w:p>
        </w:tc>
        <w:tc>
          <w:tcPr>
            <w:tcW w:w="2691"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3</w:t>
            </w:r>
          </w:p>
        </w:tc>
      </w:tr>
      <w:tr w:rsidR="00037D8E">
        <w:trPr>
          <w:cantSplit/>
          <w:trHeight w:val="431"/>
          <w:tblHeader/>
        </w:trPr>
        <w:tc>
          <w:tcPr>
            <w:tcW w:w="2531" w:type="dxa"/>
            <w:vAlign w:val="center"/>
          </w:tcPr>
          <w:p w:rsidR="00037D8E" w:rsidRDefault="00037D8E">
            <w:pPr>
              <w:widowControl/>
              <w:jc w:val="center"/>
              <w:rPr>
                <w:rFonts w:ascii="宋体" w:hAnsi="宋体" w:cs="宋体"/>
                <w:kern w:val="0"/>
                <w:szCs w:val="21"/>
              </w:rPr>
            </w:pPr>
            <w:permStart w:id="336" w:edGrp="everyone" w:colFirst="2" w:colLast="2"/>
            <w:permStart w:id="337" w:edGrp="everyone" w:colFirst="3" w:colLast="3"/>
            <w:permStart w:id="338" w:edGrp="everyone" w:colFirst="4" w:colLast="4"/>
          </w:p>
        </w:tc>
        <w:tc>
          <w:tcPr>
            <w:tcW w:w="3403" w:type="dxa"/>
            <w:vAlign w:val="center"/>
          </w:tcPr>
          <w:p w:rsidR="00037D8E" w:rsidRDefault="007A7EEF">
            <w:pPr>
              <w:widowControl/>
              <w:jc w:val="center"/>
              <w:rPr>
                <w:rFonts w:ascii="宋体" w:hAnsi="宋体" w:cs="宋体"/>
                <w:kern w:val="0"/>
                <w:szCs w:val="21"/>
              </w:rPr>
            </w:pPr>
            <w:r>
              <w:rPr>
                <w:rFonts w:ascii="宋体" w:hAnsi="宋体" w:cs="宋体" w:hint="eastAsia"/>
                <w:kern w:val="0"/>
                <w:szCs w:val="21"/>
              </w:rPr>
              <w:t>合计</w:t>
            </w:r>
          </w:p>
        </w:tc>
        <w:tc>
          <w:tcPr>
            <w:tcW w:w="2827" w:type="dxa"/>
            <w:vAlign w:val="center"/>
          </w:tcPr>
          <w:p w:rsidR="00037D8E" w:rsidRDefault="007A7EEF">
            <w:pPr>
              <w:widowControl/>
              <w:wordWrap w:val="0"/>
              <w:jc w:val="right"/>
              <w:rPr>
                <w:rFonts w:ascii="宋体" w:hAnsi="宋体" w:cs="宋体"/>
                <w:kern w:val="0"/>
                <w:szCs w:val="21"/>
              </w:rPr>
            </w:pPr>
            <w:r>
              <w:rPr>
                <w:rFonts w:ascii="宋体" w:hAnsi="宋体" w:cs="宋体" w:hint="eastAsia"/>
                <w:kern w:val="0"/>
                <w:szCs w:val="21"/>
              </w:rPr>
              <w:t>0.00</w:t>
            </w:r>
          </w:p>
        </w:tc>
        <w:tc>
          <w:tcPr>
            <w:tcW w:w="2721"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c>
          <w:tcPr>
            <w:tcW w:w="2691" w:type="dxa"/>
            <w:vAlign w:val="center"/>
          </w:tcPr>
          <w:p w:rsidR="00037D8E" w:rsidRDefault="007A7EEF">
            <w:pPr>
              <w:widowControl/>
              <w:jc w:val="right"/>
              <w:rPr>
                <w:rFonts w:ascii="宋体" w:hAnsi="宋体" w:cs="宋体"/>
                <w:kern w:val="0"/>
                <w:szCs w:val="21"/>
              </w:rPr>
            </w:pPr>
            <w:r>
              <w:rPr>
                <w:rFonts w:ascii="宋体" w:hAnsi="宋体" w:cs="宋体" w:hint="eastAsia"/>
                <w:kern w:val="0"/>
                <w:szCs w:val="21"/>
              </w:rPr>
              <w:t>0.00</w:t>
            </w:r>
          </w:p>
        </w:tc>
      </w:tr>
    </w:tbl>
    <w:permEnd w:id="336"/>
    <w:permEnd w:id="337"/>
    <w:permEnd w:id="338"/>
    <w:p w:rsidR="00037D8E" w:rsidRDefault="007A7EEF">
      <w:pPr>
        <w:ind w:firstLineChars="200" w:firstLine="420"/>
      </w:pPr>
      <w:r>
        <w:rPr>
          <w:rFonts w:hint="eastAsia"/>
        </w:rPr>
        <w:t>注：</w:t>
      </w:r>
      <w:bookmarkStart w:id="31" w:name="PO_part2Table1Remark9"/>
      <w:permStart w:id="339" w:edGrp="everyone"/>
      <w:r>
        <w:rPr>
          <w:rFonts w:hint="eastAsia"/>
        </w:rPr>
        <w:t>本表反映单位本年度国有资本经营预算财政拨款支出情况。</w:t>
      </w:r>
    </w:p>
    <w:p w:rsidR="00037D8E" w:rsidRDefault="007A7EEF">
      <w:pPr>
        <w:ind w:firstLineChars="200" w:firstLine="420"/>
        <w:sectPr w:rsidR="00037D8E">
          <w:pgSz w:w="16838" w:h="11906" w:orient="landscape"/>
          <w:pgMar w:top="1800" w:right="1440" w:bottom="1800" w:left="1440" w:header="851" w:footer="992" w:gutter="0"/>
          <w:cols w:space="720"/>
          <w:docGrid w:type="lines" w:linePitch="312"/>
        </w:sectPr>
      </w:pPr>
      <w:r>
        <w:rPr>
          <w:rFonts w:hint="eastAsia"/>
        </w:rPr>
        <w:t>本单位</w:t>
      </w:r>
      <w:r>
        <w:rPr>
          <w:rFonts w:hint="eastAsia"/>
        </w:rPr>
        <w:t>2022</w:t>
      </w:r>
      <w:r>
        <w:rPr>
          <w:rFonts w:hint="eastAsia"/>
        </w:rPr>
        <w:t>年度没有国有资本经营预算财政拨款支出，故本表无数据。</w:t>
      </w:r>
      <w:bookmarkEnd w:id="29"/>
      <w:bookmarkEnd w:id="31"/>
      <w:permEnd w:id="339"/>
    </w:p>
    <w:p w:rsidR="00037D8E" w:rsidRDefault="007A7EEF">
      <w:pPr>
        <w:ind w:firstLine="645"/>
        <w:jc w:val="center"/>
        <w:rPr>
          <w:rFonts w:ascii="黑体" w:eastAsia="黑体" w:hAnsi="黑体"/>
          <w:sz w:val="36"/>
          <w:szCs w:val="36"/>
        </w:rPr>
      </w:pPr>
      <w:r>
        <w:rPr>
          <w:rFonts w:ascii="黑体" w:eastAsia="黑体" w:hAnsi="黑体" w:hint="eastAsia"/>
          <w:sz w:val="36"/>
          <w:szCs w:val="36"/>
        </w:rPr>
        <w:t>第三部分：</w:t>
      </w:r>
      <w:bookmarkStart w:id="32" w:name="PO_part3DivNameYear1"/>
      <w:permStart w:id="340" w:edGrp="everyone"/>
      <w:r>
        <w:rPr>
          <w:rFonts w:ascii="黑体" w:eastAsia="黑体" w:hAnsi="黑体" w:hint="eastAsia"/>
          <w:sz w:val="36"/>
          <w:szCs w:val="36"/>
        </w:rPr>
        <w:t>柳州市土地征收与出让服务中心</w:t>
      </w:r>
      <w:bookmarkEnd w:id="32"/>
      <w:permEnd w:id="340"/>
      <w:r>
        <w:rPr>
          <w:rFonts w:ascii="黑体" w:eastAsia="黑体" w:hAnsi="黑体" w:hint="eastAsia"/>
          <w:sz w:val="36"/>
          <w:szCs w:val="36"/>
        </w:rPr>
        <w:t>2022年度单位决算情况说明</w:t>
      </w:r>
    </w:p>
    <w:p w:rsidR="00037D8E" w:rsidRDefault="007A7EEF">
      <w:pPr>
        <w:autoSpaceDE w:val="0"/>
        <w:autoSpaceDN w:val="0"/>
        <w:adjustRightInd w:val="0"/>
        <w:spacing w:line="560" w:lineRule="exact"/>
        <w:ind w:firstLineChars="200" w:firstLine="643"/>
        <w:rPr>
          <w:rFonts w:ascii="仿宋_GB2312" w:eastAsia="仿宋_GB2312" w:cs="仿宋_GB2312"/>
          <w:b/>
          <w:bCs/>
          <w:kern w:val="0"/>
          <w:sz w:val="32"/>
          <w:szCs w:val="32"/>
        </w:rPr>
      </w:pPr>
      <w:r>
        <w:rPr>
          <w:rFonts w:ascii="仿宋_GB2312" w:eastAsia="仿宋_GB2312" w:cs="仿宋_GB2312" w:hint="eastAsia"/>
          <w:b/>
          <w:bCs/>
          <w:kern w:val="0"/>
          <w:sz w:val="32"/>
          <w:szCs w:val="32"/>
        </w:rPr>
        <w:t>一、2022年度收入支出决算总体情况</w:t>
      </w:r>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（一）本单位2022年度总收入</w:t>
      </w:r>
      <w:bookmarkStart w:id="33" w:name="PO_part3A1Amount1"/>
      <w:permStart w:id="341" w:edGrp="everyone"/>
      <w:r>
        <w:rPr>
          <w:rFonts w:ascii="仿宋_GB2312" w:eastAsia="仿宋_GB2312" w:cs="仿宋_GB2312"/>
          <w:kern w:val="0"/>
          <w:sz w:val="32"/>
          <w:szCs w:val="32"/>
        </w:rPr>
        <w:t>229.38</w:t>
      </w:r>
      <w:bookmarkEnd w:id="33"/>
      <w:permEnd w:id="341"/>
      <w:r>
        <w:rPr>
          <w:rFonts w:ascii="仿宋_GB2312" w:eastAsia="仿宋_GB2312" w:cs="仿宋_GB2312" w:hint="eastAsia"/>
          <w:kern w:val="0"/>
          <w:sz w:val="32"/>
          <w:szCs w:val="32"/>
        </w:rPr>
        <w:t>万元，其中本年收入</w:t>
      </w:r>
      <w:bookmarkStart w:id="34" w:name="PO_part3A1Amount2"/>
      <w:permStart w:id="342" w:edGrp="everyone"/>
      <w:r>
        <w:rPr>
          <w:rFonts w:ascii="仿宋_GB2312" w:eastAsia="仿宋_GB2312" w:cs="仿宋_GB2312"/>
          <w:kern w:val="0"/>
          <w:sz w:val="32"/>
          <w:szCs w:val="32"/>
        </w:rPr>
        <w:t>229.38</w:t>
      </w:r>
      <w:bookmarkEnd w:id="34"/>
      <w:permEnd w:id="342"/>
      <w:r>
        <w:rPr>
          <w:rFonts w:ascii="仿宋_GB2312" w:eastAsia="仿宋_GB2312" w:cs="仿宋_GB2312" w:hint="eastAsia"/>
          <w:kern w:val="0"/>
          <w:sz w:val="32"/>
          <w:szCs w:val="32"/>
        </w:rPr>
        <w:t>万元，</w:t>
      </w:r>
      <w:bookmarkStart w:id="35" w:name="PO_part3A1IncReason1"/>
      <w:permStart w:id="343" w:edGrp="everyone"/>
      <w:r>
        <w:rPr>
          <w:rFonts w:ascii="仿宋_GB2312" w:eastAsia="仿宋_GB2312" w:hint="eastAsia"/>
          <w:bCs/>
          <w:kern w:val="0"/>
          <w:sz w:val="32"/>
          <w:szCs w:val="32"/>
        </w:rPr>
        <w:t>较2021年决算增加14.29万元，增长6.64%。</w:t>
      </w:r>
      <w:bookmarkEnd w:id="35"/>
      <w:permEnd w:id="343"/>
      <w:r>
        <w:rPr>
          <w:rFonts w:ascii="仿宋_GB2312" w:eastAsia="仿宋_GB2312" w:cs="仿宋_GB2312" w:hint="eastAsia"/>
          <w:kern w:val="0"/>
          <w:sz w:val="32"/>
          <w:szCs w:val="32"/>
        </w:rPr>
        <w:t>收入具体情况如下：</w:t>
      </w:r>
    </w:p>
    <w:p w:rsidR="00037D8E" w:rsidRDefault="007A7EEF">
      <w:pPr>
        <w:autoSpaceDE w:val="0"/>
        <w:autoSpaceDN w:val="0"/>
        <w:adjustRightInd w:val="0"/>
        <w:spacing w:line="560" w:lineRule="exact"/>
        <w:ind w:firstLineChars="200" w:firstLine="640"/>
        <w:rPr>
          <w:rFonts w:ascii="仿宋_GB2312" w:eastAsia="仿宋_GB2312" w:hAnsi="黑体" w:cs="仿宋_GB2312"/>
          <w:kern w:val="0"/>
          <w:sz w:val="32"/>
          <w:szCs w:val="32"/>
        </w:rPr>
      </w:pPr>
      <w:r>
        <w:rPr>
          <w:rFonts w:ascii="仿宋_GB2312" w:eastAsia="仿宋_GB2312" w:hint="eastAsia"/>
          <w:bCs/>
          <w:kern w:val="0"/>
          <w:sz w:val="32"/>
          <w:szCs w:val="32"/>
        </w:rPr>
        <w:t>1</w:t>
      </w:r>
      <w:r>
        <w:rPr>
          <w:rFonts w:ascii="仿宋_GB2312" w:eastAsia="仿宋_GB2312" w:cs="仿宋_GB2312" w:hint="eastAsia"/>
          <w:kern w:val="0"/>
          <w:sz w:val="32"/>
          <w:szCs w:val="32"/>
        </w:rPr>
        <w:t>.一般公共预算财政拨款收入</w:t>
      </w:r>
      <w:bookmarkStart w:id="36" w:name="PO_part3A1Amount3"/>
      <w:permStart w:id="344" w:edGrp="everyone"/>
      <w:r>
        <w:rPr>
          <w:rFonts w:ascii="仿宋_GB2312" w:eastAsia="仿宋_GB2312"/>
          <w:kern w:val="0"/>
          <w:sz w:val="32"/>
          <w:szCs w:val="32"/>
        </w:rPr>
        <w:t>229.38</w:t>
      </w:r>
      <w:bookmarkEnd w:id="36"/>
      <w:permEnd w:id="344"/>
      <w:r>
        <w:rPr>
          <w:rFonts w:ascii="仿宋_GB2312" w:eastAsia="仿宋_GB2312" w:cs="仿宋_GB2312" w:hint="eastAsia"/>
          <w:kern w:val="0"/>
          <w:sz w:val="32"/>
          <w:szCs w:val="32"/>
        </w:rPr>
        <w:t>万元，为财政当年拨付的资金。</w:t>
      </w:r>
      <w:bookmarkStart w:id="37" w:name="PO_part3A1IncReason2"/>
      <w:permStart w:id="345" w:edGrp="everyone"/>
      <w:r>
        <w:rPr>
          <w:rFonts w:ascii="仿宋_GB2312" w:eastAsia="仿宋_GB2312" w:hint="eastAsia"/>
          <w:bCs/>
          <w:kern w:val="0"/>
          <w:sz w:val="32"/>
          <w:szCs w:val="32"/>
        </w:rPr>
        <w:t>较2021年决算增加14.29万元，增长6.64%，主要原因是：2022年在编人员工资调整，因此相应预算收入增加。</w:t>
      </w:r>
      <w:bookmarkEnd w:id="37"/>
      <w:permEnd w:id="345"/>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2.政府性基金预算财政拨款收入</w:t>
      </w:r>
      <w:bookmarkStart w:id="38" w:name="PO_part3A1Amount4"/>
      <w:permStart w:id="346" w:edGrp="everyone"/>
      <w:r>
        <w:rPr>
          <w:rFonts w:ascii="仿宋_GB2312" w:eastAsia="仿宋_GB2312"/>
          <w:kern w:val="0"/>
          <w:sz w:val="32"/>
          <w:szCs w:val="32"/>
        </w:rPr>
        <w:t>0.00</w:t>
      </w:r>
      <w:bookmarkEnd w:id="38"/>
      <w:permEnd w:id="346"/>
      <w:r>
        <w:rPr>
          <w:rFonts w:ascii="仿宋_GB2312" w:eastAsia="仿宋_GB2312" w:cs="仿宋_GB2312" w:hint="eastAsia"/>
          <w:kern w:val="0"/>
          <w:sz w:val="32"/>
          <w:szCs w:val="32"/>
        </w:rPr>
        <w:t>万元，为财政当年拨付的资金。</w:t>
      </w:r>
      <w:bookmarkStart w:id="39" w:name="PO_part3A1IncReason3"/>
      <w:permStart w:id="347" w:edGrp="everyone"/>
      <w:r>
        <w:rPr>
          <w:rFonts w:ascii="仿宋_GB2312" w:eastAsia="仿宋_GB2312" w:hint="eastAsia"/>
          <w:bCs/>
          <w:kern w:val="0"/>
          <w:sz w:val="32"/>
          <w:szCs w:val="32"/>
        </w:rPr>
        <w:t>与2021年决算持平，无增减变动。</w:t>
      </w:r>
      <w:bookmarkEnd w:id="39"/>
      <w:permEnd w:id="347"/>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hint="eastAsia"/>
          <w:bCs/>
          <w:kern w:val="0"/>
          <w:sz w:val="32"/>
          <w:szCs w:val="32"/>
        </w:rPr>
        <w:t>3</w:t>
      </w:r>
      <w:r>
        <w:rPr>
          <w:rFonts w:ascii="仿宋_GB2312" w:eastAsia="仿宋_GB2312" w:cs="仿宋_GB2312" w:hint="eastAsia"/>
          <w:kern w:val="0"/>
          <w:sz w:val="32"/>
          <w:szCs w:val="32"/>
        </w:rPr>
        <w:t>.国有资本经营预算财政拨款收入</w:t>
      </w:r>
      <w:bookmarkStart w:id="40" w:name="PO_part3A1Amount5"/>
      <w:permStart w:id="348" w:edGrp="everyone"/>
      <w:r>
        <w:rPr>
          <w:rFonts w:ascii="仿宋_GB2312" w:eastAsia="仿宋_GB2312"/>
          <w:kern w:val="0"/>
          <w:sz w:val="32"/>
          <w:szCs w:val="32"/>
        </w:rPr>
        <w:t>0.00</w:t>
      </w:r>
      <w:bookmarkEnd w:id="40"/>
      <w:permEnd w:id="348"/>
      <w:r>
        <w:rPr>
          <w:rFonts w:ascii="仿宋_GB2312" w:eastAsia="仿宋_GB2312" w:cs="仿宋_GB2312" w:hint="eastAsia"/>
          <w:kern w:val="0"/>
          <w:sz w:val="32"/>
          <w:szCs w:val="32"/>
        </w:rPr>
        <w:t>万元，为财政当年拨付的资金。</w:t>
      </w:r>
      <w:bookmarkStart w:id="41" w:name="PO_part3A1IncReason4"/>
      <w:permStart w:id="349" w:edGrp="everyone"/>
      <w:r>
        <w:rPr>
          <w:rFonts w:ascii="仿宋_GB2312" w:eastAsia="仿宋_GB2312" w:hint="eastAsia"/>
          <w:bCs/>
          <w:kern w:val="0"/>
          <w:sz w:val="32"/>
          <w:szCs w:val="32"/>
        </w:rPr>
        <w:t>与2021年决算持平，无增减变动。</w:t>
      </w:r>
      <w:bookmarkEnd w:id="41"/>
      <w:permEnd w:id="349"/>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4.事业收入</w:t>
      </w:r>
      <w:bookmarkStart w:id="42" w:name="PO_part3A1Amount6"/>
      <w:permStart w:id="350" w:edGrp="everyone"/>
      <w:r>
        <w:rPr>
          <w:rFonts w:ascii="仿宋_GB2312" w:eastAsia="仿宋_GB2312"/>
          <w:kern w:val="0"/>
          <w:sz w:val="32"/>
          <w:szCs w:val="32"/>
        </w:rPr>
        <w:t>0.00</w:t>
      </w:r>
      <w:bookmarkEnd w:id="42"/>
      <w:permEnd w:id="350"/>
      <w:r>
        <w:rPr>
          <w:rFonts w:ascii="仿宋_GB2312" w:eastAsia="仿宋_GB2312" w:cs="仿宋_GB2312" w:hint="eastAsia"/>
          <w:kern w:val="0"/>
          <w:sz w:val="32"/>
          <w:szCs w:val="32"/>
        </w:rPr>
        <w:t>万元，为事业单位开展业务活动取得的收入。</w:t>
      </w:r>
      <w:bookmarkStart w:id="43" w:name="PO_part3A1IncReason5"/>
      <w:permStart w:id="351" w:edGrp="everyone"/>
      <w:r>
        <w:rPr>
          <w:rFonts w:ascii="仿宋_GB2312" w:eastAsia="仿宋_GB2312" w:hint="eastAsia"/>
          <w:bCs/>
          <w:kern w:val="0"/>
          <w:sz w:val="32"/>
          <w:szCs w:val="32"/>
        </w:rPr>
        <w:t>与2021年决算持平，无增减变动。</w:t>
      </w:r>
      <w:bookmarkEnd w:id="43"/>
      <w:permEnd w:id="351"/>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hint="eastAsia"/>
          <w:bCs/>
          <w:kern w:val="0"/>
          <w:sz w:val="32"/>
          <w:szCs w:val="32"/>
        </w:rPr>
        <w:t>5</w:t>
      </w:r>
      <w:r>
        <w:rPr>
          <w:rFonts w:ascii="仿宋_GB2312" w:eastAsia="仿宋_GB2312" w:cs="仿宋_GB2312" w:hint="eastAsia"/>
          <w:kern w:val="0"/>
          <w:sz w:val="32"/>
          <w:szCs w:val="32"/>
        </w:rPr>
        <w:t>.经营收入</w:t>
      </w:r>
      <w:bookmarkStart w:id="44" w:name="PO_part3A1Amount7"/>
      <w:permStart w:id="352" w:edGrp="everyone"/>
      <w:r>
        <w:rPr>
          <w:rFonts w:ascii="仿宋_GB2312" w:eastAsia="仿宋_GB2312"/>
          <w:kern w:val="0"/>
          <w:sz w:val="32"/>
          <w:szCs w:val="32"/>
        </w:rPr>
        <w:t>0.00</w:t>
      </w:r>
      <w:bookmarkEnd w:id="44"/>
      <w:permEnd w:id="352"/>
      <w:r>
        <w:rPr>
          <w:rFonts w:ascii="仿宋_GB2312" w:eastAsia="仿宋_GB2312" w:cs="仿宋_GB2312" w:hint="eastAsia"/>
          <w:kern w:val="0"/>
          <w:sz w:val="32"/>
          <w:szCs w:val="32"/>
        </w:rPr>
        <w:t>万元，为事业单位在业务活动之外开展非独立核算经营活动取得的收入。</w:t>
      </w:r>
      <w:bookmarkStart w:id="45" w:name="PO_part3A1IncReason8"/>
      <w:permStart w:id="353" w:edGrp="everyone"/>
      <w:r>
        <w:rPr>
          <w:rFonts w:ascii="仿宋_GB2312" w:eastAsia="仿宋_GB2312" w:hint="eastAsia"/>
          <w:bCs/>
          <w:kern w:val="0"/>
          <w:sz w:val="32"/>
          <w:szCs w:val="32"/>
        </w:rPr>
        <w:t>与2021年决算持平，无增减变动。</w:t>
      </w:r>
      <w:bookmarkEnd w:id="45"/>
      <w:permEnd w:id="353"/>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hint="eastAsia"/>
          <w:bCs/>
          <w:kern w:val="0"/>
          <w:sz w:val="32"/>
          <w:szCs w:val="32"/>
        </w:rPr>
        <w:t>6</w:t>
      </w:r>
      <w:r>
        <w:rPr>
          <w:rFonts w:ascii="仿宋_GB2312" w:eastAsia="仿宋_GB2312" w:cs="仿宋_GB2312" w:hint="eastAsia"/>
          <w:kern w:val="0"/>
          <w:sz w:val="32"/>
          <w:szCs w:val="32"/>
        </w:rPr>
        <w:t>.其他收入</w:t>
      </w:r>
      <w:bookmarkStart w:id="46" w:name="PO_part3A1Amount8"/>
      <w:permStart w:id="354" w:edGrp="everyone"/>
      <w:r>
        <w:rPr>
          <w:rFonts w:ascii="仿宋_GB2312" w:eastAsia="仿宋_GB2312"/>
          <w:kern w:val="0"/>
          <w:sz w:val="32"/>
          <w:szCs w:val="32"/>
        </w:rPr>
        <w:t>0.00</w:t>
      </w:r>
      <w:bookmarkEnd w:id="46"/>
      <w:permEnd w:id="354"/>
      <w:r>
        <w:rPr>
          <w:rFonts w:ascii="仿宋_GB2312" w:eastAsia="仿宋_GB2312" w:cs="仿宋_GB2312" w:hint="eastAsia"/>
          <w:kern w:val="0"/>
          <w:sz w:val="32"/>
          <w:szCs w:val="32"/>
        </w:rPr>
        <w:t>万元，为部门单位在</w:t>
      </w:r>
      <w:r>
        <w:rPr>
          <w:rFonts w:ascii="仿宋_GB2312" w:eastAsia="仿宋_GB2312" w:hint="eastAsia"/>
          <w:kern w:val="0"/>
          <w:sz w:val="32"/>
          <w:szCs w:val="32"/>
        </w:rPr>
        <w:t>“</w:t>
      </w:r>
      <w:r>
        <w:rPr>
          <w:rFonts w:ascii="仿宋_GB2312" w:eastAsia="仿宋_GB2312" w:cs="仿宋_GB2312" w:hint="eastAsia"/>
          <w:kern w:val="0"/>
          <w:sz w:val="32"/>
          <w:szCs w:val="32"/>
        </w:rPr>
        <w:t>财政拨款收入</w:t>
      </w:r>
      <w:r>
        <w:rPr>
          <w:rFonts w:ascii="仿宋_GB2312" w:eastAsia="仿宋_GB2312" w:hint="eastAsia"/>
          <w:kern w:val="0"/>
          <w:sz w:val="32"/>
          <w:szCs w:val="32"/>
        </w:rPr>
        <w:t>”“</w:t>
      </w:r>
      <w:r>
        <w:rPr>
          <w:rFonts w:ascii="仿宋_GB2312" w:eastAsia="仿宋_GB2312" w:cs="仿宋_GB2312" w:hint="eastAsia"/>
          <w:kern w:val="0"/>
          <w:sz w:val="32"/>
          <w:szCs w:val="32"/>
        </w:rPr>
        <w:t>事业收入</w:t>
      </w:r>
      <w:r>
        <w:rPr>
          <w:rFonts w:ascii="仿宋_GB2312" w:eastAsia="仿宋_GB2312" w:hint="eastAsia"/>
          <w:kern w:val="0"/>
          <w:sz w:val="32"/>
          <w:szCs w:val="32"/>
        </w:rPr>
        <w:t>”“</w:t>
      </w:r>
      <w:r>
        <w:rPr>
          <w:rFonts w:ascii="仿宋_GB2312" w:eastAsia="仿宋_GB2312" w:cs="仿宋_GB2312" w:hint="eastAsia"/>
          <w:kern w:val="0"/>
          <w:sz w:val="32"/>
          <w:szCs w:val="32"/>
        </w:rPr>
        <w:t>经营收入</w:t>
      </w:r>
      <w:r>
        <w:rPr>
          <w:rFonts w:ascii="仿宋_GB2312" w:eastAsia="仿宋_GB2312" w:hint="eastAsia"/>
          <w:kern w:val="0"/>
          <w:sz w:val="32"/>
          <w:szCs w:val="32"/>
        </w:rPr>
        <w:t>”</w:t>
      </w:r>
      <w:r>
        <w:rPr>
          <w:rFonts w:ascii="仿宋_GB2312" w:eastAsia="仿宋_GB2312" w:cs="仿宋_GB2312" w:hint="eastAsia"/>
          <w:kern w:val="0"/>
          <w:sz w:val="32"/>
          <w:szCs w:val="32"/>
        </w:rPr>
        <w:t>之外取得的收入。</w:t>
      </w:r>
      <w:bookmarkStart w:id="47" w:name="PO_part3A1IncReason9"/>
      <w:permStart w:id="355" w:edGrp="everyone"/>
      <w:r>
        <w:rPr>
          <w:rFonts w:ascii="仿宋_GB2312" w:eastAsia="仿宋_GB2312" w:hint="eastAsia"/>
          <w:bCs/>
          <w:kern w:val="0"/>
          <w:sz w:val="32"/>
          <w:szCs w:val="32"/>
        </w:rPr>
        <w:t>与2021年决算持平，无增减变动。</w:t>
      </w:r>
      <w:bookmarkEnd w:id="47"/>
      <w:permEnd w:id="355"/>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hint="eastAsia"/>
          <w:bCs/>
          <w:kern w:val="0"/>
          <w:sz w:val="32"/>
          <w:szCs w:val="32"/>
        </w:rPr>
        <w:t>7</w:t>
      </w:r>
      <w:r>
        <w:rPr>
          <w:rFonts w:ascii="仿宋_GB2312" w:eastAsia="仿宋_GB2312" w:cs="仿宋_GB2312" w:hint="eastAsia"/>
          <w:kern w:val="0"/>
          <w:sz w:val="32"/>
          <w:szCs w:val="32"/>
        </w:rPr>
        <w:t>.使用非财政拨款结余</w:t>
      </w:r>
      <w:bookmarkStart w:id="48" w:name="PO_part3A1Amount9"/>
      <w:permStart w:id="356" w:edGrp="everyone"/>
      <w:r>
        <w:rPr>
          <w:rFonts w:ascii="仿宋_GB2312" w:eastAsia="仿宋_GB2312"/>
          <w:kern w:val="0"/>
          <w:sz w:val="32"/>
          <w:szCs w:val="32"/>
        </w:rPr>
        <w:t>0.00</w:t>
      </w:r>
      <w:bookmarkEnd w:id="48"/>
      <w:permEnd w:id="356"/>
      <w:r>
        <w:rPr>
          <w:rFonts w:ascii="仿宋_GB2312" w:eastAsia="仿宋_GB2312" w:cs="仿宋_GB2312" w:hint="eastAsia"/>
          <w:kern w:val="0"/>
          <w:sz w:val="32"/>
          <w:szCs w:val="32"/>
        </w:rPr>
        <w:t>万元，主要是所属事业单位在当年的</w:t>
      </w:r>
      <w:r>
        <w:rPr>
          <w:rFonts w:ascii="仿宋_GB2312" w:eastAsia="仿宋_GB2312" w:hint="eastAsia"/>
          <w:kern w:val="0"/>
          <w:sz w:val="32"/>
          <w:szCs w:val="32"/>
        </w:rPr>
        <w:t>“</w:t>
      </w:r>
      <w:r>
        <w:rPr>
          <w:rFonts w:ascii="仿宋_GB2312" w:eastAsia="仿宋_GB2312" w:cs="仿宋_GB2312" w:hint="eastAsia"/>
          <w:kern w:val="0"/>
          <w:sz w:val="32"/>
          <w:szCs w:val="32"/>
        </w:rPr>
        <w:t>财政拨款收入</w:t>
      </w:r>
      <w:r>
        <w:rPr>
          <w:rFonts w:ascii="仿宋_GB2312" w:eastAsia="仿宋_GB2312" w:hint="eastAsia"/>
          <w:kern w:val="0"/>
          <w:sz w:val="32"/>
          <w:szCs w:val="32"/>
        </w:rPr>
        <w:t>”“</w:t>
      </w:r>
      <w:r>
        <w:rPr>
          <w:rFonts w:ascii="仿宋_GB2312" w:eastAsia="仿宋_GB2312" w:cs="仿宋_GB2312" w:hint="eastAsia"/>
          <w:kern w:val="0"/>
          <w:sz w:val="32"/>
          <w:szCs w:val="32"/>
        </w:rPr>
        <w:t>事业收入</w:t>
      </w:r>
      <w:r>
        <w:rPr>
          <w:rFonts w:ascii="仿宋_GB2312" w:eastAsia="仿宋_GB2312" w:hint="eastAsia"/>
          <w:kern w:val="0"/>
          <w:sz w:val="32"/>
          <w:szCs w:val="32"/>
        </w:rPr>
        <w:t>”“</w:t>
      </w:r>
      <w:r>
        <w:rPr>
          <w:rFonts w:ascii="仿宋_GB2312" w:eastAsia="仿宋_GB2312" w:cs="仿宋_GB2312" w:hint="eastAsia"/>
          <w:kern w:val="0"/>
          <w:sz w:val="32"/>
          <w:szCs w:val="32"/>
        </w:rPr>
        <w:t>经营收入</w:t>
      </w:r>
      <w:r>
        <w:rPr>
          <w:rFonts w:ascii="仿宋_GB2312" w:eastAsia="仿宋_GB2312" w:hint="eastAsia"/>
          <w:kern w:val="0"/>
          <w:sz w:val="32"/>
          <w:szCs w:val="32"/>
        </w:rPr>
        <w:t>”</w:t>
      </w:r>
      <w:r>
        <w:rPr>
          <w:rFonts w:ascii="仿宋_GB2312" w:eastAsia="仿宋_GB2312" w:cs="仿宋_GB2312" w:hint="eastAsia"/>
          <w:kern w:val="0"/>
          <w:sz w:val="32"/>
          <w:szCs w:val="32"/>
        </w:rPr>
        <w:t>及</w:t>
      </w:r>
      <w:r>
        <w:rPr>
          <w:rFonts w:ascii="仿宋_GB2312" w:eastAsia="仿宋_GB2312" w:hint="eastAsia"/>
          <w:kern w:val="0"/>
          <w:sz w:val="32"/>
          <w:szCs w:val="32"/>
        </w:rPr>
        <w:t>“</w:t>
      </w:r>
      <w:r>
        <w:rPr>
          <w:rFonts w:ascii="仿宋_GB2312" w:eastAsia="仿宋_GB2312" w:cs="仿宋_GB2312" w:hint="eastAsia"/>
          <w:kern w:val="0"/>
          <w:sz w:val="32"/>
          <w:szCs w:val="32"/>
        </w:rPr>
        <w:t>其他收入</w:t>
      </w:r>
      <w:r>
        <w:rPr>
          <w:rFonts w:ascii="仿宋_GB2312" w:eastAsia="仿宋_GB2312" w:hint="eastAsia"/>
          <w:kern w:val="0"/>
          <w:sz w:val="32"/>
          <w:szCs w:val="32"/>
        </w:rPr>
        <w:t>”</w:t>
      </w:r>
      <w:r>
        <w:rPr>
          <w:rFonts w:ascii="仿宋_GB2312" w:eastAsia="仿宋_GB2312" w:cs="仿宋_GB2312" w:hint="eastAsia"/>
          <w:kern w:val="0"/>
          <w:sz w:val="32"/>
          <w:szCs w:val="32"/>
        </w:rPr>
        <w:t>不能保证其支出的情况下，使用以前年度积累的非财政拨款结余弥补本年度收支缺口的资金。</w:t>
      </w:r>
      <w:bookmarkStart w:id="49" w:name="PO_part3A1IncReason10"/>
      <w:permStart w:id="357" w:edGrp="everyone"/>
      <w:r>
        <w:rPr>
          <w:rFonts w:ascii="仿宋_GB2312" w:eastAsia="仿宋_GB2312" w:hint="eastAsia"/>
          <w:bCs/>
          <w:kern w:val="0"/>
          <w:sz w:val="32"/>
          <w:szCs w:val="32"/>
        </w:rPr>
        <w:t>与2021年决算持平，无增减变动。</w:t>
      </w:r>
      <w:bookmarkEnd w:id="49"/>
      <w:permEnd w:id="357"/>
    </w:p>
    <w:p w:rsidR="00037D8E" w:rsidRDefault="007A7EEF">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bCs/>
          <w:kern w:val="0"/>
          <w:sz w:val="32"/>
          <w:szCs w:val="32"/>
        </w:rPr>
        <w:t>8</w:t>
      </w:r>
      <w:r>
        <w:rPr>
          <w:rFonts w:ascii="仿宋_GB2312" w:eastAsia="仿宋_GB2312" w:cs="仿宋_GB2312" w:hint="eastAsia"/>
          <w:kern w:val="0"/>
          <w:sz w:val="32"/>
          <w:szCs w:val="32"/>
        </w:rPr>
        <w:t>.上年结转和结余</w:t>
      </w:r>
      <w:bookmarkStart w:id="50" w:name="PO_part3A1Amount10"/>
      <w:permStart w:id="358" w:edGrp="everyone"/>
      <w:r>
        <w:rPr>
          <w:rFonts w:ascii="仿宋_GB2312" w:eastAsia="仿宋_GB2312"/>
          <w:kern w:val="0"/>
          <w:sz w:val="32"/>
          <w:szCs w:val="32"/>
        </w:rPr>
        <w:t>0.00</w:t>
      </w:r>
      <w:bookmarkEnd w:id="50"/>
      <w:permEnd w:id="358"/>
      <w:r>
        <w:rPr>
          <w:rFonts w:ascii="仿宋_GB2312" w:eastAsia="仿宋_GB2312" w:cs="仿宋_GB2312" w:hint="eastAsia"/>
          <w:kern w:val="0"/>
          <w:sz w:val="32"/>
          <w:szCs w:val="32"/>
        </w:rPr>
        <w:t>万元，为以前年度支出预算因客观条件变化未执行完毕、结转到本年度按有关规定继续使用的资金。</w:t>
      </w:r>
      <w:bookmarkStart w:id="51" w:name="PO_part3A1IncReason11"/>
      <w:permStart w:id="359" w:edGrp="everyone"/>
      <w:r>
        <w:rPr>
          <w:rFonts w:ascii="仿宋_GB2312" w:eastAsia="仿宋_GB2312" w:hint="eastAsia"/>
          <w:bCs/>
          <w:kern w:val="0"/>
          <w:sz w:val="32"/>
          <w:szCs w:val="32"/>
        </w:rPr>
        <w:t>与2021年决算持平，无增减变动。</w:t>
      </w:r>
      <w:bookmarkEnd w:id="51"/>
      <w:permEnd w:id="359"/>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（二）本单位2022年度总支出</w:t>
      </w:r>
      <w:bookmarkStart w:id="52" w:name="PO_part3A1Amount11"/>
      <w:permStart w:id="360" w:edGrp="everyone"/>
      <w:r>
        <w:rPr>
          <w:rFonts w:ascii="仿宋_GB2312" w:eastAsia="仿宋_GB2312" w:cs="仿宋_GB2312"/>
          <w:kern w:val="0"/>
          <w:sz w:val="32"/>
          <w:szCs w:val="32"/>
        </w:rPr>
        <w:t>229.38</w:t>
      </w:r>
      <w:bookmarkEnd w:id="52"/>
      <w:permEnd w:id="360"/>
      <w:r>
        <w:rPr>
          <w:rFonts w:ascii="仿宋_GB2312" w:eastAsia="仿宋_GB2312" w:cs="仿宋_GB2312" w:hint="eastAsia"/>
          <w:kern w:val="0"/>
          <w:sz w:val="32"/>
          <w:szCs w:val="32"/>
        </w:rPr>
        <w:t>万元，其中本年支出</w:t>
      </w:r>
      <w:bookmarkStart w:id="53" w:name="PO_part3A1Amount12"/>
      <w:permStart w:id="361" w:edGrp="everyone"/>
      <w:r>
        <w:rPr>
          <w:rFonts w:ascii="仿宋_GB2312" w:eastAsia="仿宋_GB2312" w:cs="仿宋_GB2312"/>
          <w:kern w:val="0"/>
          <w:sz w:val="32"/>
          <w:szCs w:val="32"/>
        </w:rPr>
        <w:t>229.38</w:t>
      </w:r>
      <w:bookmarkEnd w:id="53"/>
      <w:permEnd w:id="361"/>
      <w:r>
        <w:rPr>
          <w:rFonts w:ascii="仿宋_GB2312" w:eastAsia="仿宋_GB2312" w:cs="仿宋_GB2312" w:hint="eastAsia"/>
          <w:kern w:val="0"/>
          <w:sz w:val="32"/>
          <w:szCs w:val="32"/>
        </w:rPr>
        <w:t>万元，</w:t>
      </w:r>
      <w:bookmarkStart w:id="54" w:name="PO_part3A1IncReason12"/>
      <w:permStart w:id="362" w:edGrp="everyone"/>
      <w:r>
        <w:rPr>
          <w:rFonts w:ascii="仿宋_GB2312" w:eastAsia="仿宋_GB2312" w:hint="eastAsia"/>
          <w:bCs/>
          <w:kern w:val="0"/>
          <w:sz w:val="32"/>
          <w:szCs w:val="32"/>
        </w:rPr>
        <w:t>较2021年决算增加14.29万元，增长6.64%。</w:t>
      </w:r>
      <w:bookmarkEnd w:id="54"/>
      <w:permEnd w:id="362"/>
      <w:r>
        <w:rPr>
          <w:rFonts w:ascii="仿宋_GB2312" w:eastAsia="仿宋_GB2312" w:cs="仿宋_GB2312" w:hint="eastAsia"/>
          <w:kern w:val="0"/>
          <w:sz w:val="32"/>
          <w:szCs w:val="32"/>
        </w:rPr>
        <w:t>支出具体情况如下：</w:t>
      </w:r>
    </w:p>
    <w:p w:rsidR="00037D8E" w:rsidRDefault="007A7EEF">
      <w:pPr>
        <w:autoSpaceDE w:val="0"/>
        <w:autoSpaceDN w:val="0"/>
        <w:adjustRightInd w:val="0"/>
        <w:spacing w:line="560" w:lineRule="exact"/>
        <w:ind w:firstLineChars="200" w:firstLine="640"/>
        <w:rPr>
          <w:rFonts w:ascii="仿宋_GB2312" w:eastAsia="仿宋_GB2312"/>
          <w:bCs/>
          <w:kern w:val="0"/>
          <w:sz w:val="32"/>
          <w:szCs w:val="32"/>
        </w:rPr>
      </w:pPr>
      <w:bookmarkStart w:id="55" w:name="PO_part3A1IncReason13"/>
      <w:permStart w:id="363" w:edGrp="everyone"/>
      <w:r>
        <w:rPr>
          <w:rFonts w:ascii="仿宋_GB2312" w:eastAsia="仿宋_GB2312" w:hint="eastAsia"/>
          <w:bCs/>
          <w:kern w:val="0"/>
          <w:sz w:val="32"/>
          <w:szCs w:val="32"/>
        </w:rPr>
        <w:t>1.社会保障和就业支出（类）21.09万元，主要用于：缴纳职工养老保险及职业年金。较2021年决算增加2.77万元，增长15.12%，主要原因是：2022年在编人员工资调整，造成相应支出增加。</w:t>
      </w:r>
    </w:p>
    <w:p w:rsidR="00037D8E" w:rsidRDefault="007A7EEF">
      <w:pPr>
        <w:autoSpaceDE w:val="0"/>
        <w:autoSpaceDN w:val="0"/>
        <w:adjustRightInd w:val="0"/>
        <w:spacing w:line="560" w:lineRule="exact"/>
        <w:ind w:firstLineChars="200" w:firstLine="640"/>
        <w:rPr>
          <w:rFonts w:ascii="仿宋_GB2312" w:eastAsia="仿宋_GB2312"/>
          <w:bCs/>
          <w:kern w:val="0"/>
          <w:sz w:val="32"/>
          <w:szCs w:val="32"/>
        </w:rPr>
      </w:pPr>
      <w:r>
        <w:rPr>
          <w:rFonts w:ascii="仿宋_GB2312" w:eastAsia="仿宋_GB2312" w:hint="eastAsia"/>
          <w:bCs/>
          <w:kern w:val="0"/>
          <w:sz w:val="32"/>
          <w:szCs w:val="32"/>
        </w:rPr>
        <w:t>2.卫生健康支出（类）6.85万元，主要用于：职工医疗保险。较2021年决算减少0.15万元，下降2.14%，主要原因是：2022年医疗保险支出拨入经费较2021年略少。</w:t>
      </w:r>
    </w:p>
    <w:p w:rsidR="00037D8E" w:rsidRDefault="007A7EEF">
      <w:pPr>
        <w:autoSpaceDE w:val="0"/>
        <w:autoSpaceDN w:val="0"/>
        <w:adjustRightInd w:val="0"/>
        <w:spacing w:line="560" w:lineRule="exact"/>
        <w:ind w:firstLineChars="200" w:firstLine="640"/>
        <w:rPr>
          <w:rFonts w:ascii="仿宋_GB2312" w:eastAsia="仿宋_GB2312"/>
          <w:bCs/>
          <w:kern w:val="0"/>
          <w:sz w:val="32"/>
          <w:szCs w:val="32"/>
        </w:rPr>
      </w:pPr>
      <w:r>
        <w:rPr>
          <w:rFonts w:ascii="仿宋_GB2312" w:eastAsia="仿宋_GB2312" w:hint="eastAsia"/>
          <w:bCs/>
          <w:kern w:val="0"/>
          <w:sz w:val="32"/>
          <w:szCs w:val="32"/>
        </w:rPr>
        <w:t>3.城乡社区支出（类）187.34万元，主要用于：在编人员发放工资、绩效、事业单位运行经费、</w:t>
      </w:r>
      <w:proofErr w:type="gramStart"/>
      <w:r>
        <w:rPr>
          <w:rFonts w:ascii="仿宋_GB2312" w:eastAsia="仿宋_GB2312" w:hint="eastAsia"/>
          <w:bCs/>
          <w:kern w:val="0"/>
          <w:sz w:val="32"/>
          <w:szCs w:val="32"/>
        </w:rPr>
        <w:t>聘员经费</w:t>
      </w:r>
      <w:proofErr w:type="gramEnd"/>
      <w:r>
        <w:rPr>
          <w:rFonts w:ascii="仿宋_GB2312" w:eastAsia="仿宋_GB2312" w:hint="eastAsia"/>
          <w:bCs/>
          <w:kern w:val="0"/>
          <w:sz w:val="32"/>
          <w:szCs w:val="32"/>
        </w:rPr>
        <w:t>。较2021年决算增加21.30万元，增长12.83%，主要原因是：2022年在编</w:t>
      </w:r>
      <w:proofErr w:type="gramStart"/>
      <w:r>
        <w:rPr>
          <w:rFonts w:ascii="仿宋_GB2312" w:eastAsia="仿宋_GB2312" w:hint="eastAsia"/>
          <w:bCs/>
          <w:kern w:val="0"/>
          <w:sz w:val="32"/>
          <w:szCs w:val="32"/>
        </w:rPr>
        <w:t>及聘员</w:t>
      </w:r>
      <w:proofErr w:type="gramEnd"/>
      <w:r>
        <w:rPr>
          <w:rFonts w:ascii="仿宋_GB2312" w:eastAsia="仿宋_GB2312" w:hint="eastAsia"/>
          <w:bCs/>
          <w:kern w:val="0"/>
          <w:sz w:val="32"/>
          <w:szCs w:val="32"/>
        </w:rPr>
        <w:t>人员工资调整，造成相应支出增加。</w:t>
      </w:r>
    </w:p>
    <w:p w:rsidR="00037D8E" w:rsidRDefault="007A7EEF">
      <w:pPr>
        <w:autoSpaceDE w:val="0"/>
        <w:autoSpaceDN w:val="0"/>
        <w:adjustRightInd w:val="0"/>
        <w:spacing w:line="560" w:lineRule="exact"/>
        <w:ind w:firstLineChars="200" w:firstLine="640"/>
        <w:rPr>
          <w:rFonts w:ascii="仿宋_GB2312" w:eastAsia="仿宋_GB2312"/>
          <w:bCs/>
          <w:kern w:val="0"/>
          <w:sz w:val="32"/>
          <w:szCs w:val="32"/>
        </w:rPr>
      </w:pPr>
      <w:r>
        <w:rPr>
          <w:rFonts w:ascii="仿宋_GB2312" w:eastAsia="仿宋_GB2312" w:hint="eastAsia"/>
          <w:bCs/>
          <w:kern w:val="0"/>
          <w:sz w:val="32"/>
          <w:szCs w:val="32"/>
        </w:rPr>
        <w:t>4.自然资源海洋气象等支出（类）2.39万元，主要用于：驻村人员驻村补贴等。较2021年决算减少2.98万元，下降55.49%，主要原因是：2022年下半年驻村人员不再驻村，调回本单位工作，驻村补贴不再发放。</w:t>
      </w:r>
    </w:p>
    <w:p w:rsidR="00037D8E" w:rsidRDefault="007A7EEF">
      <w:pPr>
        <w:autoSpaceDE w:val="0"/>
        <w:autoSpaceDN w:val="0"/>
        <w:adjustRightInd w:val="0"/>
        <w:spacing w:line="560" w:lineRule="exact"/>
        <w:ind w:firstLineChars="200" w:firstLine="640"/>
        <w:rPr>
          <w:rFonts w:ascii="仿宋_GB2312" w:eastAsia="仿宋_GB2312"/>
          <w:bCs/>
          <w:kern w:val="0"/>
          <w:sz w:val="32"/>
          <w:szCs w:val="32"/>
        </w:rPr>
      </w:pPr>
      <w:r>
        <w:rPr>
          <w:rFonts w:ascii="仿宋_GB2312" w:eastAsia="仿宋_GB2312" w:hint="eastAsia"/>
          <w:bCs/>
          <w:kern w:val="0"/>
          <w:sz w:val="32"/>
          <w:szCs w:val="32"/>
        </w:rPr>
        <w:t>5.住房保障支出（类）11.71万元，主要用于：住房公积金的缴纳。较2021年决算减少6.66万元，下降36.25%，主要原因是：2021年度</w:t>
      </w:r>
      <w:proofErr w:type="gramStart"/>
      <w:r>
        <w:rPr>
          <w:rFonts w:ascii="仿宋_GB2312" w:eastAsia="仿宋_GB2312" w:hint="eastAsia"/>
          <w:bCs/>
          <w:kern w:val="0"/>
          <w:sz w:val="32"/>
          <w:szCs w:val="32"/>
        </w:rPr>
        <w:t>绩效奖</w:t>
      </w:r>
      <w:proofErr w:type="gramEnd"/>
      <w:r>
        <w:rPr>
          <w:rFonts w:ascii="仿宋_GB2312" w:eastAsia="仿宋_GB2312" w:hint="eastAsia"/>
          <w:bCs/>
          <w:kern w:val="0"/>
          <w:sz w:val="32"/>
          <w:szCs w:val="32"/>
        </w:rPr>
        <w:t>公积金在2021年底缴纳支出，不再放在下一年度支出。</w:t>
      </w:r>
    </w:p>
    <w:p w:rsidR="00037D8E" w:rsidRDefault="007A7EEF">
      <w:pPr>
        <w:autoSpaceDE w:val="0"/>
        <w:autoSpaceDN w:val="0"/>
        <w:adjustRightInd w:val="0"/>
        <w:spacing w:line="560" w:lineRule="exact"/>
        <w:ind w:firstLineChars="200" w:firstLine="640"/>
        <w:rPr>
          <w:rFonts w:ascii="仿宋_GB2312" w:eastAsia="仿宋_GB2312"/>
          <w:bCs/>
          <w:kern w:val="0"/>
          <w:sz w:val="32"/>
          <w:szCs w:val="32"/>
        </w:rPr>
      </w:pPr>
      <w:r>
        <w:rPr>
          <w:rFonts w:ascii="仿宋_GB2312" w:eastAsia="仿宋_GB2312" w:hint="eastAsia"/>
          <w:bCs/>
          <w:kern w:val="0"/>
          <w:sz w:val="32"/>
          <w:szCs w:val="32"/>
        </w:rPr>
        <w:t>6.结余分配0.00万元，为事业单位按规定提取的职工福利基金、事业基金和缴纳的所得税等。与2021年决算持平，无增减变动。</w:t>
      </w:r>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hint="eastAsia"/>
          <w:bCs/>
          <w:kern w:val="0"/>
          <w:sz w:val="32"/>
          <w:szCs w:val="32"/>
        </w:rPr>
        <w:t>7.年末结转和结余0.00万元，为本年度或以前年度预算安排、因客观条件发生变化无法按原计划实施，需要延迟到以后年度按有关规定继续使用的资金。与2021年决算持平，无增减变动。</w:t>
      </w:r>
      <w:bookmarkEnd w:id="55"/>
      <w:permEnd w:id="363"/>
    </w:p>
    <w:p w:rsidR="00037D8E" w:rsidRDefault="007A7EEF">
      <w:pPr>
        <w:autoSpaceDE w:val="0"/>
        <w:autoSpaceDN w:val="0"/>
        <w:adjustRightInd w:val="0"/>
        <w:spacing w:line="560" w:lineRule="exact"/>
        <w:ind w:firstLineChars="200" w:firstLine="643"/>
        <w:rPr>
          <w:rFonts w:ascii="仿宋_GB2312" w:eastAsia="仿宋_GB2312" w:cs="仿宋_GB2312"/>
          <w:b/>
          <w:bCs/>
          <w:kern w:val="0"/>
          <w:sz w:val="32"/>
          <w:szCs w:val="32"/>
        </w:rPr>
      </w:pPr>
      <w:r>
        <w:rPr>
          <w:rFonts w:ascii="仿宋_GB2312" w:eastAsia="仿宋_GB2312" w:cs="仿宋_GB2312" w:hint="eastAsia"/>
          <w:b/>
          <w:bCs/>
          <w:kern w:val="0"/>
          <w:sz w:val="32"/>
          <w:szCs w:val="32"/>
        </w:rPr>
        <w:t>二、2022年度一般公共预算财政拨款支出决算情况</w:t>
      </w:r>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本单位2022年度一般公共预算</w:t>
      </w:r>
      <w:r>
        <w:rPr>
          <w:rFonts w:ascii="仿宋_GB2312" w:eastAsia="仿宋_GB2312" w:cs="仿宋_GB2312" w:hint="eastAsia"/>
          <w:bCs/>
          <w:kern w:val="0"/>
          <w:sz w:val="32"/>
          <w:szCs w:val="32"/>
        </w:rPr>
        <w:t>财政拨款支出</w:t>
      </w:r>
      <w:bookmarkStart w:id="56" w:name="PO_part3A2Amount1"/>
      <w:permStart w:id="364" w:edGrp="everyone"/>
      <w:r>
        <w:rPr>
          <w:rFonts w:ascii="仿宋_GB2312" w:eastAsia="仿宋_GB2312" w:cs="仿宋_GB2312"/>
          <w:kern w:val="0"/>
          <w:sz w:val="32"/>
          <w:szCs w:val="32"/>
        </w:rPr>
        <w:t>229.38</w:t>
      </w:r>
      <w:bookmarkEnd w:id="56"/>
      <w:permEnd w:id="364"/>
      <w:r>
        <w:rPr>
          <w:rFonts w:ascii="仿宋_GB2312" w:eastAsia="仿宋_GB2312" w:cs="仿宋_GB2312" w:hint="eastAsia"/>
          <w:kern w:val="0"/>
          <w:sz w:val="32"/>
          <w:szCs w:val="32"/>
        </w:rPr>
        <w:t>万元，</w:t>
      </w:r>
      <w:bookmarkStart w:id="57" w:name="PO_part3A2IncReason1"/>
      <w:permStart w:id="365" w:edGrp="everyone"/>
      <w:r>
        <w:rPr>
          <w:rFonts w:ascii="仿宋_GB2312" w:eastAsia="仿宋_GB2312" w:hint="eastAsia"/>
          <w:bCs/>
          <w:kern w:val="0"/>
          <w:sz w:val="32"/>
          <w:szCs w:val="32"/>
        </w:rPr>
        <w:t>较2021年决算增加14.29万元，增长6.64%，主要原因是：2022年在编</w:t>
      </w:r>
      <w:proofErr w:type="gramStart"/>
      <w:r>
        <w:rPr>
          <w:rFonts w:ascii="仿宋_GB2312" w:eastAsia="仿宋_GB2312" w:hint="eastAsia"/>
          <w:bCs/>
          <w:kern w:val="0"/>
          <w:sz w:val="32"/>
          <w:szCs w:val="32"/>
        </w:rPr>
        <w:t>及聘员</w:t>
      </w:r>
      <w:proofErr w:type="gramEnd"/>
      <w:r>
        <w:rPr>
          <w:rFonts w:ascii="仿宋_GB2312" w:eastAsia="仿宋_GB2312" w:hint="eastAsia"/>
          <w:bCs/>
          <w:kern w:val="0"/>
          <w:sz w:val="32"/>
          <w:szCs w:val="32"/>
        </w:rPr>
        <w:t>人员工资调整，造成相应支出增加。</w:t>
      </w:r>
      <w:bookmarkEnd w:id="57"/>
      <w:permEnd w:id="365"/>
      <w:r>
        <w:rPr>
          <w:rFonts w:ascii="仿宋_GB2312" w:eastAsia="仿宋_GB2312" w:hAnsi="宋体" w:hint="eastAsia"/>
          <w:bCs/>
          <w:sz w:val="32"/>
          <w:szCs w:val="32"/>
        </w:rPr>
        <w:t>其中：基本支出</w:t>
      </w:r>
      <w:bookmarkStart w:id="58" w:name="PO_part3A2Amount2"/>
      <w:permStart w:id="366" w:edGrp="everyone"/>
      <w:r>
        <w:rPr>
          <w:rFonts w:ascii="仿宋_GB2312" w:eastAsia="仿宋_GB2312" w:hAnsi="宋体"/>
          <w:bCs/>
          <w:sz w:val="32"/>
          <w:szCs w:val="32"/>
        </w:rPr>
        <w:t>229.38</w:t>
      </w:r>
      <w:bookmarkEnd w:id="58"/>
      <w:permEnd w:id="366"/>
      <w:r>
        <w:rPr>
          <w:rFonts w:ascii="仿宋_GB2312" w:eastAsia="仿宋_GB2312" w:hAnsi="宋体" w:hint="eastAsia"/>
          <w:bCs/>
          <w:sz w:val="32"/>
          <w:szCs w:val="32"/>
        </w:rPr>
        <w:t>万元，项目支出</w:t>
      </w:r>
      <w:bookmarkStart w:id="59" w:name="PO_part3A2Amount3"/>
      <w:permStart w:id="367" w:edGrp="everyone"/>
      <w:r>
        <w:rPr>
          <w:rFonts w:ascii="仿宋_GB2312" w:eastAsia="仿宋_GB2312" w:hAnsi="宋体"/>
          <w:bCs/>
          <w:sz w:val="32"/>
          <w:szCs w:val="32"/>
        </w:rPr>
        <w:t>0.00</w:t>
      </w:r>
      <w:bookmarkEnd w:id="59"/>
      <w:permEnd w:id="367"/>
      <w:r>
        <w:rPr>
          <w:rFonts w:ascii="仿宋_GB2312" w:eastAsia="仿宋_GB2312" w:hAnsi="宋体" w:hint="eastAsia"/>
          <w:bCs/>
          <w:sz w:val="32"/>
          <w:szCs w:val="32"/>
        </w:rPr>
        <w:t>万元。</w:t>
      </w:r>
    </w:p>
    <w:p w:rsidR="00037D8E" w:rsidRDefault="007A7EEF">
      <w:pPr>
        <w:autoSpaceDE w:val="0"/>
        <w:autoSpaceDN w:val="0"/>
        <w:adjustRightInd w:val="0"/>
        <w:spacing w:line="560" w:lineRule="exact"/>
        <w:ind w:firstLineChars="200" w:firstLine="640"/>
        <w:rPr>
          <w:rFonts w:ascii="仿宋_GB2312" w:eastAsia="仿宋_GB2312" w:cs="仿宋_GB2312"/>
          <w:bCs/>
          <w:kern w:val="0"/>
          <w:sz w:val="32"/>
          <w:szCs w:val="32"/>
        </w:rPr>
      </w:pPr>
      <w:r>
        <w:rPr>
          <w:rFonts w:ascii="仿宋_GB2312" w:eastAsia="仿宋_GB2312" w:cs="仿宋_GB2312" w:hint="eastAsia"/>
          <w:kern w:val="0"/>
          <w:sz w:val="32"/>
          <w:szCs w:val="32"/>
        </w:rPr>
        <w:t>本单位2022年度一般公共预算</w:t>
      </w:r>
      <w:r>
        <w:rPr>
          <w:rFonts w:ascii="仿宋_GB2312" w:eastAsia="仿宋_GB2312" w:cs="仿宋_GB2312" w:hint="eastAsia"/>
          <w:bCs/>
          <w:kern w:val="0"/>
          <w:sz w:val="32"/>
          <w:szCs w:val="32"/>
        </w:rPr>
        <w:t>财政拨款支出</w:t>
      </w:r>
      <w:bookmarkStart w:id="60" w:name="PO_part3A2IncReason3"/>
      <w:permStart w:id="368" w:edGrp="everyone"/>
      <w:r>
        <w:rPr>
          <w:rFonts w:ascii="仿宋_GB2312" w:eastAsia="仿宋_GB2312" w:cs="仿宋_GB2312" w:hint="eastAsia"/>
          <w:bCs/>
          <w:kern w:val="0"/>
          <w:sz w:val="32"/>
          <w:szCs w:val="32"/>
        </w:rPr>
        <w:t>年初预算192.64万元，支出决算229.38万元，完成年初预算的119.07%。</w:t>
      </w:r>
      <w:bookmarkEnd w:id="60"/>
      <w:permEnd w:id="368"/>
    </w:p>
    <w:p w:rsidR="00037D8E" w:rsidRDefault="007A7EEF">
      <w:pPr>
        <w:autoSpaceDE w:val="0"/>
        <w:autoSpaceDN w:val="0"/>
        <w:adjustRightInd w:val="0"/>
        <w:spacing w:line="560" w:lineRule="exact"/>
        <w:ind w:firstLineChars="200" w:firstLine="640"/>
        <w:rPr>
          <w:rFonts w:ascii="仿宋_GB2312" w:eastAsia="仿宋_GB2312" w:cs="仿宋_GB2312"/>
          <w:bCs/>
          <w:kern w:val="0"/>
          <w:sz w:val="32"/>
          <w:szCs w:val="32"/>
        </w:rPr>
      </w:pPr>
      <w:bookmarkStart w:id="61" w:name="PO_part3A2IncReason2"/>
      <w:permStart w:id="369" w:edGrp="everyone"/>
      <w:r>
        <w:rPr>
          <w:rFonts w:ascii="仿宋_GB2312" w:eastAsia="仿宋_GB2312" w:cs="仿宋_GB2312" w:hint="eastAsia"/>
          <w:bCs/>
          <w:kern w:val="0"/>
          <w:sz w:val="32"/>
          <w:szCs w:val="32"/>
        </w:rPr>
        <w:t>支出具体情况如下：</w:t>
      </w:r>
    </w:p>
    <w:p w:rsidR="00037D8E" w:rsidRDefault="007A7EEF">
      <w:pPr>
        <w:autoSpaceDE w:val="0"/>
        <w:autoSpaceDN w:val="0"/>
        <w:adjustRightInd w:val="0"/>
        <w:spacing w:line="560" w:lineRule="exact"/>
        <w:ind w:firstLineChars="200" w:firstLine="640"/>
        <w:rPr>
          <w:rFonts w:ascii="仿宋_GB2312" w:eastAsia="仿宋_GB2312" w:cs="仿宋_GB2312"/>
          <w:bCs/>
          <w:kern w:val="0"/>
          <w:sz w:val="32"/>
          <w:szCs w:val="32"/>
        </w:rPr>
      </w:pPr>
      <w:r>
        <w:rPr>
          <w:rFonts w:ascii="仿宋_GB2312" w:eastAsia="仿宋_GB2312" w:cs="仿宋_GB2312" w:hint="eastAsia"/>
          <w:bCs/>
          <w:kern w:val="0"/>
          <w:sz w:val="32"/>
          <w:szCs w:val="32"/>
        </w:rPr>
        <w:t>（一）社会保障和就业支出（类）行政事业单位养老支出（款）机关事业单位基本养老保险缴费支出（项）年初预算为13.41万元，支出决算为14.06万元，完成年初预算的104.85%。决算数大于预算数的主要原因是：</w:t>
      </w:r>
      <w:r>
        <w:rPr>
          <w:rFonts w:ascii="仿宋_GB2312" w:eastAsia="仿宋_GB2312" w:hint="eastAsia"/>
          <w:bCs/>
          <w:kern w:val="0"/>
          <w:sz w:val="32"/>
          <w:szCs w:val="32"/>
        </w:rPr>
        <w:t>2022年在编人员工资调整，造成相应支出增加</w:t>
      </w:r>
      <w:r>
        <w:rPr>
          <w:rFonts w:ascii="仿宋_GB2312" w:eastAsia="仿宋_GB2312" w:cs="仿宋_GB2312" w:hint="eastAsia"/>
          <w:bCs/>
          <w:kern w:val="0"/>
          <w:sz w:val="32"/>
          <w:szCs w:val="32"/>
        </w:rPr>
        <w:t xml:space="preserve">。主要用于：缴纳职工养老保险。 </w:t>
      </w:r>
    </w:p>
    <w:p w:rsidR="00037D8E" w:rsidRDefault="007A7EEF">
      <w:pPr>
        <w:autoSpaceDE w:val="0"/>
        <w:autoSpaceDN w:val="0"/>
        <w:adjustRightInd w:val="0"/>
        <w:spacing w:line="560" w:lineRule="exact"/>
        <w:ind w:firstLineChars="200" w:firstLine="640"/>
        <w:rPr>
          <w:rFonts w:ascii="仿宋_GB2312" w:eastAsia="仿宋_GB2312" w:cs="仿宋_GB2312"/>
          <w:bCs/>
          <w:kern w:val="0"/>
          <w:sz w:val="32"/>
          <w:szCs w:val="32"/>
        </w:rPr>
      </w:pPr>
      <w:r>
        <w:rPr>
          <w:rFonts w:ascii="仿宋_GB2312" w:eastAsia="仿宋_GB2312" w:cs="仿宋_GB2312" w:hint="eastAsia"/>
          <w:bCs/>
          <w:kern w:val="0"/>
          <w:sz w:val="32"/>
          <w:szCs w:val="32"/>
        </w:rPr>
        <w:t>（二）社会保障和就业支出（类）行政事业单位养老支出（款）机关事业单位职业年金缴费支出（项）年初预算为6.70万元，支出决算为7.03万元，完成年初预算的104.93%。决算数大于预算数的主要原因是：</w:t>
      </w:r>
      <w:r>
        <w:rPr>
          <w:rFonts w:ascii="仿宋_GB2312" w:eastAsia="仿宋_GB2312" w:hint="eastAsia"/>
          <w:bCs/>
          <w:kern w:val="0"/>
          <w:sz w:val="32"/>
          <w:szCs w:val="32"/>
        </w:rPr>
        <w:t>2022年在编人员工资调整，造成相应支出增加</w:t>
      </w:r>
      <w:r>
        <w:rPr>
          <w:rFonts w:ascii="仿宋_GB2312" w:eastAsia="仿宋_GB2312" w:cs="仿宋_GB2312" w:hint="eastAsia"/>
          <w:bCs/>
          <w:kern w:val="0"/>
          <w:sz w:val="32"/>
          <w:szCs w:val="32"/>
        </w:rPr>
        <w:t xml:space="preserve">。主要用于：职业年金缴费。 </w:t>
      </w:r>
    </w:p>
    <w:p w:rsidR="00037D8E" w:rsidRDefault="007A7EEF">
      <w:pPr>
        <w:autoSpaceDE w:val="0"/>
        <w:autoSpaceDN w:val="0"/>
        <w:adjustRightInd w:val="0"/>
        <w:spacing w:line="560" w:lineRule="exact"/>
        <w:ind w:firstLineChars="200" w:firstLine="640"/>
        <w:rPr>
          <w:rFonts w:ascii="仿宋_GB2312" w:eastAsia="仿宋_GB2312" w:cs="仿宋_GB2312"/>
          <w:bCs/>
          <w:kern w:val="0"/>
          <w:sz w:val="32"/>
          <w:szCs w:val="32"/>
        </w:rPr>
      </w:pPr>
      <w:r>
        <w:rPr>
          <w:rFonts w:ascii="仿宋_GB2312" w:eastAsia="仿宋_GB2312" w:cs="仿宋_GB2312" w:hint="eastAsia"/>
          <w:bCs/>
          <w:kern w:val="0"/>
          <w:sz w:val="32"/>
          <w:szCs w:val="32"/>
        </w:rPr>
        <w:t>（三）卫生健康支出（类）行政事业单位医疗（款）事业单位医疗（项）年初预算为6.54万元，支出决算为6.85万元，完成年初预算的104.74%。决算数大于预算数的主要原因是：</w:t>
      </w:r>
      <w:r>
        <w:rPr>
          <w:rFonts w:ascii="仿宋_GB2312" w:eastAsia="仿宋_GB2312" w:hint="eastAsia"/>
          <w:bCs/>
          <w:kern w:val="0"/>
          <w:sz w:val="32"/>
          <w:szCs w:val="32"/>
        </w:rPr>
        <w:t>2022年在编人员工资调整，造成相应支出增加</w:t>
      </w:r>
      <w:r>
        <w:rPr>
          <w:rFonts w:ascii="仿宋_GB2312" w:eastAsia="仿宋_GB2312" w:cs="仿宋_GB2312" w:hint="eastAsia"/>
          <w:bCs/>
          <w:kern w:val="0"/>
          <w:sz w:val="32"/>
          <w:szCs w:val="32"/>
        </w:rPr>
        <w:t>。主要用于：</w:t>
      </w:r>
      <w:r>
        <w:rPr>
          <w:rFonts w:ascii="仿宋_GB2312" w:eastAsia="仿宋_GB2312" w:hint="eastAsia"/>
          <w:bCs/>
          <w:kern w:val="0"/>
          <w:sz w:val="32"/>
          <w:szCs w:val="32"/>
        </w:rPr>
        <w:t>职工医疗保险</w:t>
      </w:r>
      <w:r>
        <w:rPr>
          <w:rFonts w:ascii="仿宋_GB2312" w:eastAsia="仿宋_GB2312" w:cs="仿宋_GB2312" w:hint="eastAsia"/>
          <w:bCs/>
          <w:kern w:val="0"/>
          <w:sz w:val="32"/>
          <w:szCs w:val="32"/>
        </w:rPr>
        <w:t xml:space="preserve">。 </w:t>
      </w:r>
    </w:p>
    <w:p w:rsidR="00037D8E" w:rsidRDefault="007A7EEF">
      <w:pPr>
        <w:autoSpaceDE w:val="0"/>
        <w:autoSpaceDN w:val="0"/>
        <w:adjustRightInd w:val="0"/>
        <w:spacing w:line="560" w:lineRule="exact"/>
        <w:ind w:firstLineChars="200" w:firstLine="640"/>
        <w:rPr>
          <w:rFonts w:ascii="仿宋_GB2312" w:eastAsia="仿宋_GB2312" w:cs="仿宋_GB2312"/>
          <w:bCs/>
          <w:kern w:val="0"/>
          <w:sz w:val="32"/>
          <w:szCs w:val="32"/>
        </w:rPr>
      </w:pPr>
      <w:r>
        <w:rPr>
          <w:rFonts w:ascii="仿宋_GB2312" w:eastAsia="仿宋_GB2312" w:cs="仿宋_GB2312" w:hint="eastAsia"/>
          <w:bCs/>
          <w:kern w:val="0"/>
          <w:sz w:val="32"/>
          <w:szCs w:val="32"/>
        </w:rPr>
        <w:t>（四）城乡社区支出（类）城乡社区规划与管理（款）城乡社区规划与管理（项）年初预算为155.95万元，支出决算为187.34万元，完成年初预算的31.39%。决算数大于预算数的主要原因是：</w:t>
      </w:r>
      <w:r>
        <w:rPr>
          <w:rFonts w:ascii="仿宋_GB2312" w:eastAsia="仿宋_GB2312" w:hint="eastAsia"/>
          <w:bCs/>
          <w:kern w:val="0"/>
          <w:sz w:val="32"/>
          <w:szCs w:val="32"/>
        </w:rPr>
        <w:t>2022年在编及聘用人员工资调整，造成相应工资、绩效支出增加</w:t>
      </w:r>
      <w:r>
        <w:rPr>
          <w:rFonts w:ascii="仿宋_GB2312" w:eastAsia="仿宋_GB2312" w:cs="仿宋_GB2312" w:hint="eastAsia"/>
          <w:bCs/>
          <w:kern w:val="0"/>
          <w:sz w:val="32"/>
          <w:szCs w:val="32"/>
        </w:rPr>
        <w:t>。主要用于：</w:t>
      </w:r>
      <w:r>
        <w:rPr>
          <w:rFonts w:ascii="仿宋_GB2312" w:eastAsia="仿宋_GB2312" w:hint="eastAsia"/>
          <w:bCs/>
          <w:kern w:val="0"/>
          <w:sz w:val="32"/>
          <w:szCs w:val="32"/>
        </w:rPr>
        <w:t>在编人员发放工资、绩效、事业单位运行经费、</w:t>
      </w:r>
      <w:proofErr w:type="gramStart"/>
      <w:r>
        <w:rPr>
          <w:rFonts w:ascii="仿宋_GB2312" w:eastAsia="仿宋_GB2312" w:hint="eastAsia"/>
          <w:bCs/>
          <w:kern w:val="0"/>
          <w:sz w:val="32"/>
          <w:szCs w:val="32"/>
        </w:rPr>
        <w:t>聘员经费</w:t>
      </w:r>
      <w:proofErr w:type="gramEnd"/>
      <w:r>
        <w:rPr>
          <w:rFonts w:ascii="仿宋_GB2312" w:eastAsia="仿宋_GB2312" w:hint="eastAsia"/>
          <w:bCs/>
          <w:kern w:val="0"/>
          <w:sz w:val="32"/>
          <w:szCs w:val="32"/>
        </w:rPr>
        <w:t>支出</w:t>
      </w:r>
      <w:r>
        <w:rPr>
          <w:rFonts w:ascii="仿宋_GB2312" w:eastAsia="仿宋_GB2312" w:cs="仿宋_GB2312" w:hint="eastAsia"/>
          <w:bCs/>
          <w:kern w:val="0"/>
          <w:sz w:val="32"/>
          <w:szCs w:val="32"/>
        </w:rPr>
        <w:t xml:space="preserve">。 </w:t>
      </w:r>
    </w:p>
    <w:p w:rsidR="00037D8E" w:rsidRDefault="007A7EEF">
      <w:pPr>
        <w:autoSpaceDE w:val="0"/>
        <w:autoSpaceDN w:val="0"/>
        <w:adjustRightInd w:val="0"/>
        <w:spacing w:line="560" w:lineRule="exact"/>
        <w:ind w:firstLineChars="200" w:firstLine="640"/>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五）自然资源海洋气象等支出（类）自然资源事务（款）事业运行（项）年初预算为0万元，支出决算为2.39万元，完成年初预算的100%。决算数大于预算数的主要原因是：本单位在编人员1名为驻村队员，财政在2022年追加补充经费作为驻村队员支出。主要用于：驻村队员驻村补贴等支出。 </w:t>
      </w:r>
    </w:p>
    <w:p w:rsidR="00037D8E" w:rsidRDefault="007A7EEF">
      <w:pPr>
        <w:autoSpaceDE w:val="0"/>
        <w:autoSpaceDN w:val="0"/>
        <w:adjustRightInd w:val="0"/>
        <w:spacing w:line="560" w:lineRule="exact"/>
        <w:ind w:firstLineChars="200" w:firstLine="640"/>
        <w:rPr>
          <w:rFonts w:ascii="仿宋_GB2312" w:eastAsia="仿宋_GB2312" w:cs="仿宋_GB2312"/>
          <w:bCs/>
          <w:kern w:val="0"/>
          <w:sz w:val="32"/>
          <w:szCs w:val="32"/>
        </w:rPr>
      </w:pPr>
      <w:r>
        <w:rPr>
          <w:rFonts w:ascii="仿宋_GB2312" w:eastAsia="仿宋_GB2312" w:cs="仿宋_GB2312" w:hint="eastAsia"/>
          <w:bCs/>
          <w:kern w:val="0"/>
          <w:sz w:val="32"/>
          <w:szCs w:val="32"/>
        </w:rPr>
        <w:t>（六）住房保障支出（类）住房改革支出（款）住房公积金（项）年初预算为10.05万元，支出决算为10.54万元，完成年初预算的104.88%。决算数大于预算数的主要原因是：</w:t>
      </w:r>
      <w:r>
        <w:rPr>
          <w:rFonts w:ascii="仿宋_GB2312" w:eastAsia="仿宋_GB2312" w:hint="eastAsia"/>
          <w:bCs/>
          <w:kern w:val="0"/>
          <w:sz w:val="32"/>
          <w:szCs w:val="32"/>
        </w:rPr>
        <w:t>2022年在编人员工资调整，造成相应支出增加</w:t>
      </w:r>
      <w:r>
        <w:rPr>
          <w:rFonts w:ascii="仿宋_GB2312" w:eastAsia="仿宋_GB2312" w:cs="仿宋_GB2312" w:hint="eastAsia"/>
          <w:bCs/>
          <w:kern w:val="0"/>
          <w:sz w:val="32"/>
          <w:szCs w:val="32"/>
        </w:rPr>
        <w:t>。主要用于：</w:t>
      </w:r>
      <w:r>
        <w:rPr>
          <w:rFonts w:ascii="仿宋_GB2312" w:eastAsia="仿宋_GB2312" w:hint="eastAsia"/>
          <w:bCs/>
          <w:kern w:val="0"/>
          <w:sz w:val="32"/>
          <w:szCs w:val="32"/>
        </w:rPr>
        <w:t>住房公积金的缴纳</w:t>
      </w:r>
      <w:r>
        <w:rPr>
          <w:rFonts w:ascii="仿宋_GB2312" w:eastAsia="仿宋_GB2312" w:cs="仿宋_GB2312" w:hint="eastAsia"/>
          <w:bCs/>
          <w:kern w:val="0"/>
          <w:sz w:val="32"/>
          <w:szCs w:val="32"/>
        </w:rPr>
        <w:t xml:space="preserve">。 </w:t>
      </w:r>
    </w:p>
    <w:p w:rsidR="00037D8E" w:rsidRDefault="007A7EEF">
      <w:pPr>
        <w:autoSpaceDE w:val="0"/>
        <w:autoSpaceDN w:val="0"/>
        <w:adjustRightInd w:val="0"/>
        <w:spacing w:line="560" w:lineRule="exact"/>
        <w:ind w:firstLineChars="200" w:firstLine="640"/>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七）住房保障支出（类）住房改革支出（款）购房补贴（项）年初预算为0万元，支出决算为1.17万元，完成年初预算的100%。决算数大于预算数的主要原因是：财政在年初未下达住房补贴预算。主要用于：发放职工住房补贴。 </w:t>
      </w:r>
      <w:bookmarkEnd w:id="61"/>
      <w:permEnd w:id="369"/>
    </w:p>
    <w:p w:rsidR="00037D8E" w:rsidRDefault="007A7EEF">
      <w:pPr>
        <w:autoSpaceDE w:val="0"/>
        <w:autoSpaceDN w:val="0"/>
        <w:adjustRightInd w:val="0"/>
        <w:spacing w:line="560" w:lineRule="exact"/>
        <w:ind w:firstLineChars="200" w:firstLine="643"/>
        <w:rPr>
          <w:rFonts w:ascii="仿宋_GB2312" w:eastAsia="仿宋_GB2312" w:cs="仿宋_GB2312"/>
          <w:b/>
          <w:bCs/>
          <w:kern w:val="0"/>
          <w:sz w:val="32"/>
          <w:szCs w:val="32"/>
        </w:rPr>
      </w:pPr>
      <w:r>
        <w:rPr>
          <w:rFonts w:ascii="仿宋_GB2312" w:eastAsia="仿宋_GB2312" w:cs="仿宋_GB2312" w:hint="eastAsia"/>
          <w:b/>
          <w:bCs/>
          <w:kern w:val="0"/>
          <w:sz w:val="32"/>
          <w:szCs w:val="32"/>
        </w:rPr>
        <w:t>三、2022年度一般公共预算财政拨款基本支出决算情况</w:t>
      </w:r>
    </w:p>
    <w:p w:rsidR="00037D8E" w:rsidRDefault="007A7EEF">
      <w:pPr>
        <w:autoSpaceDE w:val="0"/>
        <w:autoSpaceDN w:val="0"/>
        <w:adjustRightInd w:val="0"/>
        <w:spacing w:line="560" w:lineRule="exact"/>
        <w:ind w:firstLineChars="200" w:firstLine="640"/>
        <w:rPr>
          <w:rFonts w:ascii="仿宋_GB2312" w:eastAsia="仿宋_GB2312" w:cs="仿宋_GB2312"/>
          <w:bCs/>
          <w:kern w:val="0"/>
          <w:sz w:val="32"/>
          <w:szCs w:val="32"/>
        </w:rPr>
      </w:pPr>
      <w:r>
        <w:rPr>
          <w:rFonts w:ascii="仿宋_GB2312" w:eastAsia="仿宋_GB2312" w:cs="仿宋_GB2312" w:hint="eastAsia"/>
          <w:bCs/>
          <w:kern w:val="0"/>
          <w:sz w:val="32"/>
          <w:szCs w:val="32"/>
        </w:rPr>
        <w:t>本单位2022年度一般公共预算财政拨款基本支出</w:t>
      </w:r>
      <w:bookmarkStart w:id="62" w:name="PO_part3A3Amount1"/>
      <w:permStart w:id="370" w:edGrp="everyone"/>
      <w:r>
        <w:rPr>
          <w:rFonts w:ascii="仿宋_GB2312" w:eastAsia="仿宋_GB2312" w:cs="仿宋_GB2312"/>
          <w:kern w:val="0"/>
          <w:sz w:val="32"/>
          <w:szCs w:val="32"/>
        </w:rPr>
        <w:t>229.38</w:t>
      </w:r>
      <w:bookmarkEnd w:id="62"/>
      <w:permEnd w:id="370"/>
      <w:r>
        <w:rPr>
          <w:rFonts w:ascii="仿宋_GB2312" w:eastAsia="仿宋_GB2312" w:cs="仿宋_GB2312" w:hint="eastAsia"/>
          <w:bCs/>
          <w:kern w:val="0"/>
          <w:sz w:val="32"/>
          <w:szCs w:val="32"/>
        </w:rPr>
        <w:t>万元，其中：人员经费</w:t>
      </w:r>
      <w:bookmarkStart w:id="63" w:name="PO_part3A3Amount2"/>
      <w:permStart w:id="371" w:edGrp="everyone"/>
      <w:r>
        <w:rPr>
          <w:rFonts w:ascii="仿宋_GB2312" w:eastAsia="仿宋_GB2312" w:cs="仿宋_GB2312"/>
          <w:bCs/>
          <w:kern w:val="0"/>
          <w:sz w:val="32"/>
          <w:szCs w:val="32"/>
        </w:rPr>
        <w:t>220.22</w:t>
      </w:r>
      <w:bookmarkEnd w:id="63"/>
      <w:permEnd w:id="371"/>
      <w:r>
        <w:rPr>
          <w:rFonts w:ascii="仿宋_GB2312" w:eastAsia="仿宋_GB2312" w:cs="仿宋_GB2312" w:hint="eastAsia"/>
          <w:bCs/>
          <w:kern w:val="0"/>
          <w:sz w:val="32"/>
          <w:szCs w:val="32"/>
        </w:rPr>
        <w:t>万元</w:t>
      </w:r>
      <w:bookmarkStart w:id="64" w:name="PO_part3A3IncReason1"/>
      <w:permStart w:id="372" w:edGrp="everyone"/>
      <w:r>
        <w:rPr>
          <w:rFonts w:ascii="仿宋_GB2312" w:eastAsia="仿宋_GB2312" w:hAnsi="宋体" w:hint="eastAsia"/>
          <w:bCs/>
          <w:sz w:val="32"/>
          <w:szCs w:val="32"/>
        </w:rPr>
        <w:t>，主要包括：基本工资、津贴补贴、奖金、绩效工资、机关事业单位基本养老保险缴费、职业年金缴费、职工基本医疗保险缴费、其他社会保障缴费、住房公积金、其他工资福利支出；</w:t>
      </w:r>
      <w:bookmarkEnd w:id="64"/>
      <w:permEnd w:id="372"/>
      <w:r>
        <w:rPr>
          <w:rFonts w:ascii="仿宋_GB2312" w:eastAsia="仿宋_GB2312" w:cs="仿宋_GB2312" w:hint="eastAsia"/>
          <w:bCs/>
          <w:kern w:val="0"/>
          <w:sz w:val="32"/>
          <w:szCs w:val="32"/>
        </w:rPr>
        <w:t>公用经费</w:t>
      </w:r>
      <w:bookmarkStart w:id="65" w:name="PO_part3A3Amount3"/>
      <w:permStart w:id="373" w:edGrp="everyone"/>
      <w:r>
        <w:rPr>
          <w:rFonts w:ascii="仿宋_GB2312" w:eastAsia="仿宋_GB2312" w:cs="仿宋_GB2312"/>
          <w:bCs/>
          <w:kern w:val="0"/>
          <w:sz w:val="32"/>
          <w:szCs w:val="32"/>
        </w:rPr>
        <w:t>9.17</w:t>
      </w:r>
      <w:bookmarkEnd w:id="65"/>
      <w:permEnd w:id="373"/>
      <w:r>
        <w:rPr>
          <w:rFonts w:ascii="仿宋_GB2312" w:eastAsia="仿宋_GB2312" w:cs="仿宋_GB2312" w:hint="eastAsia"/>
          <w:bCs/>
          <w:kern w:val="0"/>
          <w:sz w:val="32"/>
          <w:szCs w:val="32"/>
        </w:rPr>
        <w:t>万元</w:t>
      </w:r>
      <w:bookmarkStart w:id="66" w:name="PO_part3A3IncReason3"/>
      <w:permStart w:id="374" w:edGrp="everyone"/>
      <w:r>
        <w:rPr>
          <w:rFonts w:ascii="仿宋_GB2312" w:eastAsia="仿宋_GB2312" w:cs="仿宋_GB2312" w:hint="eastAsia"/>
          <w:bCs/>
          <w:kern w:val="0"/>
          <w:sz w:val="32"/>
          <w:szCs w:val="32"/>
        </w:rPr>
        <w:t>，主要包括：办公费、差旅费、工会经费、福利费、其他商品和服务支出。</w:t>
      </w:r>
      <w:bookmarkEnd w:id="66"/>
      <w:permEnd w:id="374"/>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bookmarkStart w:id="67" w:name="PO_part3A3IncReason2"/>
      <w:permStart w:id="375" w:edGrp="everyone"/>
      <w:r>
        <w:rPr>
          <w:rFonts w:ascii="仿宋_GB2312" w:eastAsia="仿宋_GB2312" w:cs="仿宋_GB2312" w:hint="eastAsia"/>
          <w:kern w:val="0"/>
          <w:sz w:val="32"/>
          <w:szCs w:val="32"/>
        </w:rPr>
        <w:t>支出具体情况如下：</w:t>
      </w:r>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（一）工资福利支出220.22万元，完成年初预算的49.83%。决算大于预算</w:t>
      </w:r>
      <w:proofErr w:type="gramStart"/>
      <w:r>
        <w:rPr>
          <w:rFonts w:ascii="仿宋_GB2312" w:eastAsia="仿宋_GB2312" w:cs="仿宋_GB2312" w:hint="eastAsia"/>
          <w:kern w:val="0"/>
          <w:sz w:val="32"/>
          <w:szCs w:val="32"/>
        </w:rPr>
        <w:t>数主要</w:t>
      </w:r>
      <w:proofErr w:type="gramEnd"/>
      <w:r>
        <w:rPr>
          <w:rFonts w:ascii="仿宋_GB2312" w:eastAsia="仿宋_GB2312" w:cs="仿宋_GB2312" w:hint="eastAsia"/>
          <w:kern w:val="0"/>
          <w:sz w:val="32"/>
          <w:szCs w:val="32"/>
        </w:rPr>
        <w:t>原因是：</w:t>
      </w:r>
      <w:r>
        <w:rPr>
          <w:rFonts w:ascii="仿宋_GB2312" w:eastAsia="仿宋_GB2312" w:hint="eastAsia"/>
          <w:bCs/>
          <w:kern w:val="0"/>
          <w:sz w:val="32"/>
          <w:szCs w:val="32"/>
        </w:rPr>
        <w:t>2022年在编人员工资调整，造成相应支出增加、财政在2022年下半年补充下达2021年绩效总量补差</w:t>
      </w:r>
      <w:r>
        <w:rPr>
          <w:rFonts w:ascii="仿宋_GB2312" w:eastAsia="仿宋_GB2312" w:cs="仿宋_GB2312" w:hint="eastAsia"/>
          <w:kern w:val="0"/>
          <w:sz w:val="32"/>
          <w:szCs w:val="32"/>
        </w:rPr>
        <w:t>。主要包括：基本工资37.60万元、津贴补贴3.52万元、奖金53.56万元、绩效工资33.01万元、机关事业单位基本养老保险缴费20.38万元、职业年金缴费7.23万元、职工基本医疗保险缴费10.16万元、其他社会保障缴费2.16万元、住房公积金17.78万元、其他工资福利支出34.81万元。</w:t>
      </w:r>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（二）商品和服务支出9.17万元，完成年初预算的41.21%。决算小于预算</w:t>
      </w:r>
      <w:proofErr w:type="gramStart"/>
      <w:r>
        <w:rPr>
          <w:rFonts w:ascii="仿宋_GB2312" w:eastAsia="仿宋_GB2312" w:cs="仿宋_GB2312" w:hint="eastAsia"/>
          <w:kern w:val="0"/>
          <w:sz w:val="32"/>
          <w:szCs w:val="32"/>
        </w:rPr>
        <w:t>数主要</w:t>
      </w:r>
      <w:proofErr w:type="gramEnd"/>
      <w:r>
        <w:rPr>
          <w:rFonts w:ascii="仿宋_GB2312" w:eastAsia="仿宋_GB2312" w:cs="仿宋_GB2312" w:hint="eastAsia"/>
          <w:kern w:val="0"/>
          <w:sz w:val="32"/>
          <w:szCs w:val="32"/>
        </w:rPr>
        <w:t>原因是：由于本单位人员大部分都借调到局机关各个科室工作，所以日常公用经费使用较少。主要包括：办公费1.48万元、差旅费0.10万元、工会经费2.23万元、福利费0.87万元、其他商品和服务支出4.50万元。</w:t>
      </w:r>
      <w:bookmarkEnd w:id="67"/>
      <w:permEnd w:id="375"/>
    </w:p>
    <w:p w:rsidR="00037D8E" w:rsidRDefault="007A7EEF">
      <w:pPr>
        <w:autoSpaceDE w:val="0"/>
        <w:autoSpaceDN w:val="0"/>
        <w:adjustRightInd w:val="0"/>
        <w:spacing w:line="560" w:lineRule="exact"/>
        <w:ind w:firstLineChars="200" w:firstLine="643"/>
        <w:rPr>
          <w:rFonts w:ascii="仿宋_GB2312" w:eastAsia="仿宋_GB2312" w:cs="仿宋_GB2312"/>
          <w:b/>
          <w:kern w:val="0"/>
          <w:sz w:val="32"/>
          <w:szCs w:val="32"/>
        </w:rPr>
      </w:pPr>
      <w:r>
        <w:rPr>
          <w:rFonts w:ascii="仿宋_GB2312" w:eastAsia="仿宋_GB2312" w:cs="仿宋_GB2312" w:hint="eastAsia"/>
          <w:b/>
          <w:kern w:val="0"/>
          <w:sz w:val="32"/>
          <w:szCs w:val="32"/>
        </w:rPr>
        <w:t>四、2022年度政府性基金预算财政拨款支出决算情况</w:t>
      </w:r>
    </w:p>
    <w:p w:rsidR="00037D8E" w:rsidRDefault="007A7EEF">
      <w:pPr>
        <w:autoSpaceDE w:val="0"/>
        <w:autoSpaceDN w:val="0"/>
        <w:adjustRightInd w:val="0"/>
        <w:spacing w:line="560" w:lineRule="exact"/>
        <w:ind w:firstLineChars="200" w:firstLine="640"/>
        <w:rPr>
          <w:rFonts w:ascii="仿宋_GB2312" w:eastAsia="仿宋_GB2312" w:cs="仿宋_GB2312"/>
          <w:bCs/>
          <w:kern w:val="0"/>
          <w:sz w:val="32"/>
          <w:szCs w:val="32"/>
        </w:rPr>
      </w:pPr>
      <w:bookmarkStart w:id="68" w:name="PO_part3A4IncReason1"/>
      <w:permStart w:id="376" w:edGrp="everyone"/>
      <w:r>
        <w:rPr>
          <w:rFonts w:ascii="仿宋_GB2312" w:eastAsia="仿宋_GB2312" w:hint="eastAsia"/>
          <w:kern w:val="0"/>
          <w:sz w:val="32"/>
          <w:szCs w:val="32"/>
        </w:rPr>
        <w:t>本单位2022年度没有政府性基金预算财政拨款收入，也没有政府性基金预算财政拨款安排的支出，故无数据情况说明。</w:t>
      </w:r>
      <w:bookmarkEnd w:id="68"/>
      <w:permEnd w:id="376"/>
    </w:p>
    <w:p w:rsidR="00037D8E" w:rsidRDefault="007A7EEF">
      <w:pPr>
        <w:autoSpaceDE w:val="0"/>
        <w:autoSpaceDN w:val="0"/>
        <w:adjustRightInd w:val="0"/>
        <w:spacing w:line="560" w:lineRule="exact"/>
        <w:ind w:firstLineChars="200" w:firstLine="643"/>
        <w:rPr>
          <w:rFonts w:ascii="仿宋_GB2312" w:eastAsia="仿宋_GB2312" w:cs="仿宋_GB2312"/>
          <w:b/>
          <w:kern w:val="0"/>
          <w:sz w:val="32"/>
          <w:szCs w:val="32"/>
        </w:rPr>
      </w:pPr>
      <w:r>
        <w:rPr>
          <w:rFonts w:ascii="仿宋_GB2312" w:eastAsia="仿宋_GB2312" w:cs="仿宋_GB2312" w:hint="eastAsia"/>
          <w:b/>
          <w:kern w:val="0"/>
          <w:sz w:val="32"/>
          <w:szCs w:val="32"/>
        </w:rPr>
        <w:t>五、2022年度国有资本经营预算财政拨款支出决算情况</w:t>
      </w:r>
    </w:p>
    <w:p w:rsidR="00037D8E" w:rsidRDefault="007A7EEF">
      <w:pPr>
        <w:autoSpaceDE w:val="0"/>
        <w:autoSpaceDN w:val="0"/>
        <w:adjustRightInd w:val="0"/>
        <w:spacing w:line="560" w:lineRule="exact"/>
        <w:ind w:firstLineChars="200" w:firstLine="640"/>
        <w:rPr>
          <w:rFonts w:ascii="仿宋_GB2312" w:eastAsia="仿宋_GB2312" w:cs="仿宋_GB2312"/>
          <w:b/>
          <w:kern w:val="0"/>
          <w:sz w:val="32"/>
          <w:szCs w:val="32"/>
        </w:rPr>
      </w:pPr>
      <w:bookmarkStart w:id="69" w:name="PO_part3A5IncReason1"/>
      <w:permStart w:id="377" w:edGrp="everyone"/>
      <w:r>
        <w:rPr>
          <w:rFonts w:ascii="仿宋_GB2312" w:eastAsia="仿宋_GB2312" w:cs="仿宋_GB2312" w:hint="eastAsia"/>
          <w:kern w:val="0"/>
          <w:sz w:val="32"/>
          <w:szCs w:val="32"/>
        </w:rPr>
        <w:t>本单位2022年度没有国有资本经营预算财政拨款收入，也没有国有资本经营预算财政拨款安排的支出，故无数据情况说明。</w:t>
      </w:r>
      <w:bookmarkEnd w:id="69"/>
      <w:permEnd w:id="377"/>
    </w:p>
    <w:p w:rsidR="00037D8E" w:rsidRDefault="007A7EEF">
      <w:pPr>
        <w:autoSpaceDE w:val="0"/>
        <w:autoSpaceDN w:val="0"/>
        <w:adjustRightInd w:val="0"/>
        <w:spacing w:line="560" w:lineRule="exact"/>
        <w:ind w:firstLineChars="200" w:firstLine="643"/>
        <w:rPr>
          <w:rFonts w:ascii="仿宋_GB2312" w:eastAsia="仿宋_GB2312" w:cs="仿宋_GB2312"/>
          <w:b/>
          <w:bCs/>
          <w:kern w:val="0"/>
          <w:sz w:val="32"/>
          <w:szCs w:val="32"/>
        </w:rPr>
      </w:pPr>
      <w:r>
        <w:rPr>
          <w:rFonts w:ascii="仿宋_GB2312" w:eastAsia="仿宋_GB2312" w:cs="仿宋_GB2312" w:hint="eastAsia"/>
          <w:b/>
          <w:bCs/>
          <w:kern w:val="0"/>
          <w:sz w:val="32"/>
          <w:szCs w:val="32"/>
        </w:rPr>
        <w:t>六、2022年度一般公共预算财政拨款安排的“三公”经费支出决算情况</w:t>
      </w:r>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bCs/>
          <w:kern w:val="0"/>
          <w:sz w:val="32"/>
          <w:szCs w:val="32"/>
        </w:rPr>
        <w:t>本单位2022年度“三公”经费财政拨款安排的“三公”经费</w:t>
      </w:r>
      <w:bookmarkStart w:id="70" w:name="PO_part3A6IncReason1"/>
      <w:permStart w:id="378" w:edGrp="everyone"/>
      <w:r>
        <w:rPr>
          <w:rFonts w:ascii="仿宋_GB2312" w:eastAsia="仿宋_GB2312" w:cs="仿宋_GB2312" w:hint="eastAsia"/>
          <w:bCs/>
          <w:kern w:val="0"/>
          <w:sz w:val="32"/>
          <w:szCs w:val="32"/>
        </w:rPr>
        <w:t>支出预算为0.00万元，支出决算为0.00万元，</w:t>
      </w:r>
      <w:bookmarkStart w:id="71" w:name="PO_part3A6IncReason13"/>
      <w:bookmarkEnd w:id="70"/>
      <w:r>
        <w:rPr>
          <w:rFonts w:ascii="仿宋_GB2312" w:eastAsia="仿宋_GB2312" w:cs="仿宋_GB2312" w:hint="eastAsia"/>
          <w:bCs/>
          <w:kern w:val="0"/>
          <w:sz w:val="32"/>
          <w:szCs w:val="32"/>
        </w:rPr>
        <w:t>与2021年决算持平，无增减变动。</w:t>
      </w:r>
      <w:bookmarkEnd w:id="71"/>
      <w:permEnd w:id="378"/>
      <w:r>
        <w:rPr>
          <w:rFonts w:ascii="仿宋_GB2312" w:eastAsia="仿宋_GB2312" w:cs="仿宋_GB2312" w:hint="eastAsia"/>
          <w:bCs/>
          <w:kern w:val="0"/>
          <w:sz w:val="32"/>
          <w:szCs w:val="32"/>
        </w:rPr>
        <w:t>其中：因公出国（境）费支出决算为</w:t>
      </w:r>
      <w:bookmarkStart w:id="72" w:name="PO_part3A6Amount3"/>
      <w:permStart w:id="379" w:edGrp="everyone"/>
      <w:r>
        <w:rPr>
          <w:rFonts w:ascii="仿宋_GB2312" w:eastAsia="仿宋_GB2312" w:cs="仿宋_GB2312"/>
          <w:bCs/>
          <w:kern w:val="0"/>
          <w:sz w:val="32"/>
          <w:szCs w:val="32"/>
        </w:rPr>
        <w:t>0.00</w:t>
      </w:r>
      <w:bookmarkEnd w:id="72"/>
      <w:permEnd w:id="379"/>
      <w:r>
        <w:rPr>
          <w:rFonts w:ascii="仿宋_GB2312" w:eastAsia="仿宋_GB2312" w:cs="仿宋_GB2312" w:hint="eastAsia"/>
          <w:bCs/>
          <w:kern w:val="0"/>
          <w:sz w:val="32"/>
          <w:szCs w:val="32"/>
        </w:rPr>
        <w:t>万元；公务用车购置及运行费支出决算为</w:t>
      </w:r>
      <w:bookmarkStart w:id="73" w:name="PO_part3A6Amount4"/>
      <w:permStart w:id="380" w:edGrp="everyone"/>
      <w:r>
        <w:rPr>
          <w:rFonts w:ascii="仿宋_GB2312" w:eastAsia="仿宋_GB2312" w:cs="仿宋_GB2312"/>
          <w:bCs/>
          <w:kern w:val="0"/>
          <w:sz w:val="32"/>
          <w:szCs w:val="32"/>
        </w:rPr>
        <w:t>0.00</w:t>
      </w:r>
      <w:bookmarkEnd w:id="73"/>
      <w:permEnd w:id="380"/>
      <w:r>
        <w:rPr>
          <w:rFonts w:ascii="仿宋_GB2312" w:eastAsia="仿宋_GB2312" w:cs="仿宋_GB2312" w:hint="eastAsia"/>
          <w:bCs/>
          <w:kern w:val="0"/>
          <w:sz w:val="32"/>
          <w:szCs w:val="32"/>
        </w:rPr>
        <w:t>万元；公务接待费支出决算为</w:t>
      </w:r>
      <w:bookmarkStart w:id="74" w:name="PO_part3A6Amount5"/>
      <w:permStart w:id="381" w:edGrp="everyone"/>
      <w:r>
        <w:rPr>
          <w:rFonts w:ascii="仿宋_GB2312" w:eastAsia="仿宋_GB2312" w:cs="仿宋_GB2312"/>
          <w:bCs/>
          <w:kern w:val="0"/>
          <w:sz w:val="32"/>
          <w:szCs w:val="32"/>
        </w:rPr>
        <w:t>0.00</w:t>
      </w:r>
      <w:bookmarkEnd w:id="74"/>
      <w:permEnd w:id="381"/>
      <w:r>
        <w:rPr>
          <w:rFonts w:ascii="仿宋_GB2312" w:eastAsia="仿宋_GB2312" w:cs="仿宋_GB2312" w:hint="eastAsia"/>
          <w:bCs/>
          <w:kern w:val="0"/>
          <w:sz w:val="32"/>
          <w:szCs w:val="32"/>
        </w:rPr>
        <w:t>万元</w:t>
      </w:r>
      <w:r>
        <w:rPr>
          <w:rFonts w:ascii="仿宋_GB2312" w:eastAsia="仿宋_GB2312" w:cs="仿宋_GB2312" w:hint="eastAsia"/>
          <w:kern w:val="0"/>
          <w:sz w:val="32"/>
          <w:szCs w:val="32"/>
        </w:rPr>
        <w:t>。</w:t>
      </w:r>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具体情况如下：</w:t>
      </w:r>
    </w:p>
    <w:p w:rsidR="00037D8E" w:rsidRDefault="007A7EEF">
      <w:pPr>
        <w:autoSpaceDE w:val="0"/>
        <w:autoSpaceDN w:val="0"/>
        <w:adjustRightInd w:val="0"/>
        <w:spacing w:line="560" w:lineRule="exact"/>
        <w:ind w:firstLineChars="200" w:firstLine="640"/>
        <w:rPr>
          <w:rFonts w:ascii="仿宋_GB2312" w:eastAsia="仿宋_GB2312" w:cs="仿宋_GB2312"/>
          <w:bCs/>
          <w:kern w:val="0"/>
          <w:sz w:val="32"/>
          <w:szCs w:val="32"/>
        </w:rPr>
      </w:pPr>
      <w:r>
        <w:rPr>
          <w:rFonts w:ascii="仿宋_GB2312" w:eastAsia="仿宋_GB2312" w:cs="仿宋_GB2312" w:hint="eastAsia"/>
          <w:bCs/>
          <w:kern w:val="0"/>
          <w:sz w:val="32"/>
          <w:szCs w:val="32"/>
        </w:rPr>
        <w:t>（一）因公出国（境）费</w:t>
      </w:r>
      <w:bookmarkStart w:id="75" w:name="PO_part3A6IncReason8"/>
      <w:permStart w:id="382" w:edGrp="everyone"/>
      <w:r>
        <w:rPr>
          <w:rFonts w:ascii="仿宋_GB2312" w:eastAsia="仿宋_GB2312" w:cs="仿宋_GB2312" w:hint="eastAsia"/>
          <w:bCs/>
          <w:kern w:val="0"/>
          <w:sz w:val="32"/>
          <w:szCs w:val="32"/>
        </w:rPr>
        <w:t>支出预算为0.00万元，支出决算为0.00万元，</w:t>
      </w:r>
      <w:bookmarkStart w:id="76" w:name="PO_part3A6IncReason2"/>
      <w:bookmarkEnd w:id="75"/>
      <w:r>
        <w:rPr>
          <w:rFonts w:ascii="仿宋_GB2312" w:eastAsia="仿宋_GB2312" w:cs="仿宋_GB2312" w:hint="eastAsia"/>
          <w:kern w:val="0"/>
          <w:sz w:val="32"/>
          <w:szCs w:val="32"/>
        </w:rPr>
        <w:t>与2021年决算持平，无增减变动。</w:t>
      </w:r>
      <w:bookmarkEnd w:id="76"/>
      <w:permEnd w:id="382"/>
      <w:r>
        <w:rPr>
          <w:rFonts w:ascii="仿宋_GB2312" w:eastAsia="仿宋_GB2312" w:cs="仿宋_GB2312" w:hint="eastAsia"/>
          <w:kern w:val="0"/>
          <w:sz w:val="32"/>
          <w:szCs w:val="32"/>
        </w:rPr>
        <w:t>全年使用财政拨款安排</w:t>
      </w:r>
      <w:bookmarkStart w:id="77" w:name="PO_part3A6IncReason9"/>
      <w:permStart w:id="383" w:edGrp="everyone"/>
      <w:r>
        <w:rPr>
          <w:rFonts w:ascii="仿宋_GB2312" w:eastAsia="仿宋_GB2312" w:hAnsi="黑体" w:hint="eastAsia"/>
          <w:bCs/>
          <w:color w:val="000000"/>
          <w:sz w:val="32"/>
          <w:szCs w:val="32"/>
        </w:rPr>
        <w:t>柳州市土地征收与出让服务中心</w:t>
      </w:r>
      <w:bookmarkEnd w:id="77"/>
      <w:permEnd w:id="383"/>
      <w:r>
        <w:rPr>
          <w:rFonts w:ascii="仿宋_GB2312" w:eastAsia="仿宋_GB2312" w:hAnsi="黑体" w:hint="eastAsia"/>
          <w:bCs/>
          <w:color w:val="000000"/>
          <w:sz w:val="32"/>
          <w:szCs w:val="32"/>
        </w:rPr>
        <w:t>出国团组</w:t>
      </w:r>
      <w:permStart w:id="384" w:edGrp="everyone"/>
      <w:r>
        <w:rPr>
          <w:rFonts w:ascii="仿宋_GB2312" w:eastAsia="仿宋_GB2312" w:hAnsi="黑体" w:hint="eastAsia"/>
          <w:bCs/>
          <w:color w:val="000000"/>
          <w:sz w:val="32"/>
          <w:szCs w:val="32"/>
        </w:rPr>
        <w:t>0</w:t>
      </w:r>
      <w:permEnd w:id="384"/>
      <w:r>
        <w:rPr>
          <w:rFonts w:ascii="仿宋_GB2312" w:eastAsia="仿宋_GB2312" w:hAnsi="黑体" w:hint="eastAsia"/>
          <w:bCs/>
          <w:color w:val="000000"/>
          <w:sz w:val="32"/>
          <w:szCs w:val="32"/>
        </w:rPr>
        <w:t>个，参加其他单位组织的出国团组</w:t>
      </w:r>
      <w:bookmarkStart w:id="78" w:name="PO_part3A6Amount10"/>
      <w:permStart w:id="385" w:edGrp="everyone"/>
      <w:r>
        <w:rPr>
          <w:rFonts w:ascii="仿宋_GB2312" w:eastAsia="仿宋_GB2312" w:hAnsi="黑体" w:hint="eastAsia"/>
          <w:bCs/>
          <w:color w:val="000000"/>
          <w:sz w:val="32"/>
          <w:szCs w:val="32"/>
        </w:rPr>
        <w:t>0</w:t>
      </w:r>
      <w:bookmarkEnd w:id="78"/>
      <w:permEnd w:id="385"/>
      <w:r>
        <w:rPr>
          <w:rFonts w:ascii="仿宋_GB2312" w:eastAsia="仿宋_GB2312" w:hAnsi="黑体" w:hint="eastAsia"/>
          <w:bCs/>
          <w:color w:val="000000"/>
          <w:sz w:val="32"/>
          <w:szCs w:val="32"/>
        </w:rPr>
        <w:t>个，全年因公出国（境）团组共计</w:t>
      </w:r>
      <w:bookmarkStart w:id="79" w:name="PO_part3A6Amount12"/>
      <w:permStart w:id="386" w:edGrp="everyone"/>
      <w:r>
        <w:rPr>
          <w:rFonts w:ascii="仿宋_GB2312" w:eastAsia="仿宋_GB2312" w:hAnsi="黑体"/>
          <w:bCs/>
          <w:color w:val="000000"/>
          <w:sz w:val="32"/>
          <w:szCs w:val="32"/>
        </w:rPr>
        <w:t>0</w:t>
      </w:r>
      <w:bookmarkEnd w:id="79"/>
      <w:permEnd w:id="386"/>
      <w:r>
        <w:rPr>
          <w:rFonts w:ascii="仿宋_GB2312" w:eastAsia="仿宋_GB2312" w:hAnsi="黑体" w:hint="eastAsia"/>
          <w:bCs/>
          <w:color w:val="000000"/>
          <w:sz w:val="32"/>
          <w:szCs w:val="32"/>
        </w:rPr>
        <w:t>个，累计</w:t>
      </w:r>
      <w:bookmarkStart w:id="80" w:name="PO_part3A6Amount13"/>
      <w:permStart w:id="387" w:edGrp="everyone"/>
      <w:r>
        <w:rPr>
          <w:rFonts w:ascii="仿宋_GB2312" w:eastAsia="仿宋_GB2312" w:hAnsi="黑体"/>
          <w:bCs/>
          <w:color w:val="000000"/>
          <w:sz w:val="32"/>
          <w:szCs w:val="32"/>
        </w:rPr>
        <w:t>0</w:t>
      </w:r>
      <w:bookmarkEnd w:id="80"/>
      <w:permEnd w:id="387"/>
      <w:r>
        <w:rPr>
          <w:rFonts w:ascii="仿宋_GB2312" w:eastAsia="仿宋_GB2312" w:hAnsi="黑体" w:hint="eastAsia"/>
          <w:bCs/>
          <w:color w:val="000000"/>
          <w:sz w:val="32"/>
          <w:szCs w:val="32"/>
        </w:rPr>
        <w:t>人次</w:t>
      </w:r>
      <w:bookmarkStart w:id="81" w:name="PO_part3A6IncReason3"/>
      <w:permStart w:id="388" w:edGrp="everyone"/>
      <w:r>
        <w:rPr>
          <w:rFonts w:ascii="仿宋_GB2312" w:eastAsia="仿宋_GB2312" w:cs="仿宋_GB2312" w:hint="eastAsia"/>
          <w:kern w:val="0"/>
          <w:sz w:val="32"/>
          <w:szCs w:val="32"/>
        </w:rPr>
        <w:t>。</w:t>
      </w:r>
      <w:bookmarkEnd w:id="81"/>
      <w:permEnd w:id="388"/>
    </w:p>
    <w:p w:rsidR="00037D8E" w:rsidRDefault="007A7EEF">
      <w:pPr>
        <w:autoSpaceDE w:val="0"/>
        <w:autoSpaceDN w:val="0"/>
        <w:adjustRightInd w:val="0"/>
        <w:spacing w:line="560" w:lineRule="exact"/>
        <w:ind w:firstLineChars="200" w:firstLine="640"/>
        <w:rPr>
          <w:rFonts w:ascii="仿宋_GB2312" w:eastAsia="仿宋_GB2312" w:cs="仿宋_GB2312"/>
          <w:bCs/>
          <w:kern w:val="0"/>
          <w:sz w:val="32"/>
          <w:szCs w:val="32"/>
        </w:rPr>
      </w:pPr>
      <w:r>
        <w:rPr>
          <w:rFonts w:ascii="仿宋_GB2312" w:eastAsia="仿宋_GB2312" w:cs="仿宋_GB2312" w:hint="eastAsia"/>
          <w:bCs/>
          <w:kern w:val="0"/>
          <w:sz w:val="32"/>
          <w:szCs w:val="32"/>
        </w:rPr>
        <w:t>（二）公务用车购置及运行费支出预算为</w:t>
      </w:r>
      <w:bookmarkStart w:id="82" w:name="PO_part3A6Amount14"/>
      <w:permStart w:id="389" w:edGrp="everyone"/>
      <w:r>
        <w:rPr>
          <w:rFonts w:ascii="仿宋_GB2312" w:eastAsia="仿宋_GB2312" w:cs="仿宋_GB2312"/>
          <w:bCs/>
          <w:kern w:val="0"/>
          <w:sz w:val="32"/>
          <w:szCs w:val="32"/>
        </w:rPr>
        <w:t>0.00</w:t>
      </w:r>
      <w:bookmarkEnd w:id="82"/>
      <w:permEnd w:id="389"/>
      <w:r>
        <w:rPr>
          <w:rFonts w:ascii="仿宋_GB2312" w:eastAsia="仿宋_GB2312" w:cs="仿宋_GB2312" w:hint="eastAsia"/>
          <w:bCs/>
          <w:kern w:val="0"/>
          <w:sz w:val="32"/>
          <w:szCs w:val="32"/>
        </w:rPr>
        <w:t>万元，支出决算为</w:t>
      </w:r>
      <w:bookmarkStart w:id="83" w:name="PO_part3A6Amount34"/>
      <w:permStart w:id="390" w:edGrp="everyone"/>
      <w:r>
        <w:rPr>
          <w:rFonts w:ascii="仿宋_GB2312" w:eastAsia="仿宋_GB2312" w:cs="仿宋_GB2312"/>
          <w:bCs/>
          <w:kern w:val="0"/>
          <w:sz w:val="32"/>
          <w:szCs w:val="32"/>
        </w:rPr>
        <w:t>0.00</w:t>
      </w:r>
      <w:bookmarkEnd w:id="83"/>
      <w:permEnd w:id="390"/>
      <w:r>
        <w:rPr>
          <w:rFonts w:ascii="仿宋_GB2312" w:eastAsia="仿宋_GB2312" w:cs="仿宋_GB2312" w:hint="eastAsia"/>
          <w:bCs/>
          <w:kern w:val="0"/>
          <w:sz w:val="32"/>
          <w:szCs w:val="32"/>
        </w:rPr>
        <w:t>万元，其中：</w:t>
      </w:r>
    </w:p>
    <w:p w:rsidR="00037D8E" w:rsidRDefault="007A7EEF">
      <w:pPr>
        <w:autoSpaceDE w:val="0"/>
        <w:autoSpaceDN w:val="0"/>
        <w:adjustRightInd w:val="0"/>
        <w:spacing w:line="560" w:lineRule="exact"/>
        <w:ind w:firstLineChars="200" w:firstLine="640"/>
        <w:rPr>
          <w:rFonts w:ascii="仿宋_GB2312" w:eastAsia="仿宋_GB2312" w:cs="仿宋_GB2312"/>
          <w:bCs/>
          <w:kern w:val="0"/>
          <w:sz w:val="32"/>
          <w:szCs w:val="32"/>
        </w:rPr>
      </w:pPr>
      <w:r>
        <w:rPr>
          <w:rFonts w:ascii="仿宋_GB2312" w:eastAsia="仿宋_GB2312" w:cs="仿宋_GB2312" w:hint="eastAsia"/>
          <w:kern w:val="0"/>
          <w:sz w:val="32"/>
          <w:szCs w:val="32"/>
        </w:rPr>
        <w:t>公务用车购置费</w:t>
      </w:r>
      <w:bookmarkStart w:id="84" w:name="PO_part3A6IncReason10"/>
      <w:permStart w:id="391" w:edGrp="everyone"/>
      <w:r>
        <w:rPr>
          <w:rFonts w:ascii="仿宋_GB2312" w:eastAsia="仿宋_GB2312" w:cs="仿宋_GB2312" w:hint="eastAsia"/>
          <w:kern w:val="0"/>
          <w:sz w:val="32"/>
          <w:szCs w:val="32"/>
        </w:rPr>
        <w:t>支出预算为0.00万元，支出决算为0.00万元，</w:t>
      </w:r>
      <w:bookmarkStart w:id="85" w:name="PO_part3A6IncReason4"/>
      <w:bookmarkEnd w:id="84"/>
      <w:r>
        <w:rPr>
          <w:rFonts w:ascii="仿宋_GB2312" w:eastAsia="仿宋_GB2312" w:cs="仿宋_GB2312" w:hint="eastAsia"/>
          <w:kern w:val="0"/>
          <w:sz w:val="32"/>
          <w:szCs w:val="32"/>
        </w:rPr>
        <w:t>与2021年决算持平，无增减变动。</w:t>
      </w:r>
      <w:bookmarkEnd w:id="85"/>
      <w:permEnd w:id="391"/>
      <w:r>
        <w:rPr>
          <w:rFonts w:ascii="仿宋_GB2312" w:eastAsia="仿宋_GB2312" w:cs="仿宋_GB2312" w:hint="eastAsia"/>
          <w:kern w:val="0"/>
          <w:sz w:val="32"/>
          <w:szCs w:val="32"/>
        </w:rPr>
        <w:t>购置了</w:t>
      </w:r>
      <w:bookmarkStart w:id="86" w:name="PO_part3A6Amount17"/>
      <w:permStart w:id="392" w:edGrp="everyone"/>
      <w:r>
        <w:rPr>
          <w:rFonts w:ascii="仿宋_GB2312" w:eastAsia="仿宋_GB2312" w:cs="仿宋_GB2312"/>
          <w:kern w:val="0"/>
          <w:sz w:val="32"/>
          <w:szCs w:val="32"/>
        </w:rPr>
        <w:t>0</w:t>
      </w:r>
      <w:bookmarkEnd w:id="86"/>
      <w:permEnd w:id="392"/>
      <w:r>
        <w:rPr>
          <w:rFonts w:ascii="仿宋_GB2312" w:eastAsia="仿宋_GB2312" w:cs="仿宋_GB2312" w:hint="eastAsia"/>
          <w:kern w:val="0"/>
          <w:sz w:val="32"/>
          <w:szCs w:val="32"/>
        </w:rPr>
        <w:t>辆公务用车</w:t>
      </w:r>
      <w:bookmarkStart w:id="87" w:name="PO_part3A6IncReason5"/>
      <w:permStart w:id="393" w:edGrp="everyone"/>
      <w:r>
        <w:rPr>
          <w:rFonts w:ascii="仿宋_GB2312" w:eastAsia="仿宋_GB2312" w:cs="仿宋_GB2312" w:hint="eastAsia"/>
          <w:kern w:val="0"/>
          <w:sz w:val="32"/>
          <w:szCs w:val="32"/>
        </w:rPr>
        <w:t>。</w:t>
      </w:r>
      <w:bookmarkEnd w:id="87"/>
      <w:permEnd w:id="393"/>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公务用车运行费</w:t>
      </w:r>
      <w:bookmarkStart w:id="88" w:name="PO_part3A6IncReason11"/>
      <w:permStart w:id="394" w:edGrp="everyone"/>
      <w:r>
        <w:rPr>
          <w:rFonts w:ascii="仿宋_GB2312" w:eastAsia="仿宋_GB2312" w:cs="仿宋_GB2312" w:hint="eastAsia"/>
          <w:kern w:val="0"/>
          <w:sz w:val="32"/>
          <w:szCs w:val="32"/>
        </w:rPr>
        <w:t>支出预算为0.00万元，支出决算为0.00万元，</w:t>
      </w:r>
      <w:bookmarkStart w:id="89" w:name="PO_part3A6IncReason6"/>
      <w:bookmarkEnd w:id="88"/>
      <w:r>
        <w:rPr>
          <w:rFonts w:ascii="仿宋_GB2312" w:eastAsia="仿宋_GB2312" w:cs="仿宋_GB2312" w:hint="eastAsia"/>
          <w:kern w:val="0"/>
          <w:sz w:val="32"/>
          <w:szCs w:val="32"/>
        </w:rPr>
        <w:t>与2021年决算持平，无增减变动。</w:t>
      </w:r>
      <w:bookmarkStart w:id="90" w:name="PO_part3A6IncReason14"/>
      <w:bookmarkEnd w:id="89"/>
      <w:r>
        <w:rPr>
          <w:rFonts w:ascii="仿宋_GB2312" w:eastAsia="仿宋_GB2312" w:cs="仿宋_GB2312" w:hint="eastAsia"/>
          <w:kern w:val="0"/>
          <w:sz w:val="32"/>
          <w:szCs w:val="32"/>
        </w:rPr>
        <w:t>主要用于机要文件交换、市内因公出行以及开展业务所需车辆燃料费、维修费、过路过桥费、保险费等。</w:t>
      </w:r>
      <w:bookmarkEnd w:id="90"/>
      <w:permEnd w:id="394"/>
    </w:p>
    <w:p w:rsidR="00037D8E" w:rsidRDefault="007A7EEF">
      <w:pPr>
        <w:autoSpaceDE w:val="0"/>
        <w:autoSpaceDN w:val="0"/>
        <w:adjustRightInd w:val="0"/>
        <w:spacing w:line="560" w:lineRule="exact"/>
        <w:ind w:firstLineChars="200" w:firstLine="640"/>
        <w:rPr>
          <w:rFonts w:ascii="仿宋_GB2312" w:eastAsia="仿宋_GB2312" w:hAnsi="黑体"/>
          <w:bCs/>
          <w:color w:val="000000"/>
          <w:sz w:val="32"/>
          <w:szCs w:val="32"/>
        </w:rPr>
      </w:pPr>
      <w:r>
        <w:rPr>
          <w:rFonts w:ascii="仿宋_GB2312" w:eastAsia="仿宋_GB2312" w:cs="仿宋_GB2312" w:hint="eastAsia"/>
          <w:kern w:val="0"/>
          <w:sz w:val="32"/>
          <w:szCs w:val="32"/>
        </w:rPr>
        <w:t>2022年，</w:t>
      </w:r>
      <w:bookmarkStart w:id="91" w:name="PO_part3A6Amount21"/>
      <w:permStart w:id="395" w:edGrp="everyone"/>
      <w:r>
        <w:rPr>
          <w:rFonts w:ascii="仿宋_GB2312" w:eastAsia="仿宋_GB2312" w:hAnsi="黑体" w:hint="eastAsia"/>
          <w:bCs/>
          <w:color w:val="000000"/>
          <w:sz w:val="32"/>
          <w:szCs w:val="32"/>
        </w:rPr>
        <w:t>柳州市土地征收与出让服务中心</w:t>
      </w:r>
      <w:bookmarkEnd w:id="91"/>
      <w:permEnd w:id="395"/>
      <w:r>
        <w:rPr>
          <w:rFonts w:ascii="仿宋_GB2312" w:eastAsia="仿宋_GB2312" w:hAnsi="黑体" w:hint="eastAsia"/>
          <w:bCs/>
          <w:color w:val="000000"/>
          <w:sz w:val="32"/>
          <w:szCs w:val="32"/>
        </w:rPr>
        <w:t>开支财政拨款的公务用车保有量为</w:t>
      </w:r>
      <w:bookmarkStart w:id="92" w:name="PO_part3A6Amount23"/>
      <w:permStart w:id="396" w:edGrp="everyone"/>
      <w:r>
        <w:rPr>
          <w:rFonts w:ascii="仿宋_GB2312" w:eastAsia="仿宋_GB2312" w:hAnsi="黑体"/>
          <w:bCs/>
          <w:color w:val="000000"/>
          <w:sz w:val="32"/>
          <w:szCs w:val="32"/>
        </w:rPr>
        <w:t>0</w:t>
      </w:r>
      <w:bookmarkEnd w:id="92"/>
      <w:permEnd w:id="396"/>
      <w:r>
        <w:rPr>
          <w:rFonts w:ascii="仿宋_GB2312" w:eastAsia="仿宋_GB2312" w:hAnsi="黑体" w:hint="eastAsia"/>
          <w:bCs/>
          <w:color w:val="000000"/>
          <w:sz w:val="32"/>
          <w:szCs w:val="32"/>
        </w:rPr>
        <w:t>辆，全年运行费支出</w:t>
      </w:r>
      <w:bookmarkStart w:id="93" w:name="PO_part3A6Amount24"/>
      <w:permStart w:id="397" w:edGrp="everyone"/>
      <w:r>
        <w:rPr>
          <w:rFonts w:ascii="仿宋_GB2312" w:eastAsia="仿宋_GB2312" w:hAnsi="黑体"/>
          <w:bCs/>
          <w:color w:val="000000"/>
          <w:sz w:val="32"/>
          <w:szCs w:val="32"/>
        </w:rPr>
        <w:t>0.00</w:t>
      </w:r>
      <w:bookmarkEnd w:id="93"/>
      <w:permEnd w:id="397"/>
      <w:r>
        <w:rPr>
          <w:rFonts w:ascii="仿宋_GB2312" w:eastAsia="仿宋_GB2312" w:hAnsi="黑体" w:hint="eastAsia"/>
          <w:bCs/>
          <w:color w:val="000000"/>
          <w:sz w:val="32"/>
          <w:szCs w:val="32"/>
        </w:rPr>
        <w:t>万元，平均每辆</w:t>
      </w:r>
      <w:bookmarkStart w:id="94" w:name="PO_part3A6Amount25"/>
      <w:permStart w:id="398" w:edGrp="everyone"/>
      <w:r>
        <w:rPr>
          <w:rFonts w:ascii="仿宋_GB2312" w:eastAsia="仿宋_GB2312" w:hAnsi="黑体"/>
          <w:bCs/>
          <w:color w:val="000000"/>
          <w:sz w:val="32"/>
          <w:szCs w:val="32"/>
        </w:rPr>
        <w:t>0.00</w:t>
      </w:r>
      <w:bookmarkEnd w:id="94"/>
      <w:permEnd w:id="398"/>
      <w:r>
        <w:rPr>
          <w:rFonts w:ascii="仿宋_GB2312" w:eastAsia="仿宋_GB2312" w:hAnsi="黑体" w:hint="eastAsia"/>
          <w:bCs/>
          <w:color w:val="000000"/>
          <w:sz w:val="32"/>
          <w:szCs w:val="32"/>
        </w:rPr>
        <w:t>万元。</w:t>
      </w:r>
    </w:p>
    <w:p w:rsidR="00037D8E" w:rsidRDefault="007A7EEF">
      <w:pPr>
        <w:autoSpaceDE w:val="0"/>
        <w:autoSpaceDN w:val="0"/>
        <w:adjustRightInd w:val="0"/>
        <w:spacing w:line="560" w:lineRule="exact"/>
        <w:ind w:firstLineChars="200" w:firstLine="640"/>
        <w:rPr>
          <w:rFonts w:ascii="仿宋_GB2312" w:eastAsia="仿宋_GB2312"/>
          <w:bCs/>
          <w:kern w:val="0"/>
          <w:sz w:val="32"/>
          <w:szCs w:val="32"/>
        </w:rPr>
      </w:pPr>
      <w:r>
        <w:rPr>
          <w:rFonts w:ascii="仿宋_GB2312" w:eastAsia="仿宋_GB2312" w:cs="仿宋_GB2312" w:hint="eastAsia"/>
          <w:bCs/>
          <w:kern w:val="0"/>
          <w:sz w:val="32"/>
          <w:szCs w:val="32"/>
        </w:rPr>
        <w:t>（三）公务接待费</w:t>
      </w:r>
      <w:bookmarkStart w:id="95" w:name="PO_part3A6IncReason12"/>
      <w:permStart w:id="399" w:edGrp="everyone"/>
      <w:r>
        <w:rPr>
          <w:rFonts w:ascii="仿宋_GB2312" w:eastAsia="仿宋_GB2312" w:cs="仿宋_GB2312" w:hint="eastAsia"/>
          <w:kern w:val="0"/>
          <w:sz w:val="32"/>
          <w:szCs w:val="32"/>
        </w:rPr>
        <w:t>支出预算为0.00万元，支出决算为0.00万元，</w:t>
      </w:r>
      <w:bookmarkStart w:id="96" w:name="PO_part3A6IncReason7"/>
      <w:bookmarkEnd w:id="95"/>
      <w:r>
        <w:rPr>
          <w:rFonts w:ascii="仿宋_GB2312" w:eastAsia="仿宋_GB2312" w:cs="仿宋_GB2312" w:hint="eastAsia"/>
          <w:kern w:val="0"/>
          <w:sz w:val="32"/>
          <w:szCs w:val="32"/>
        </w:rPr>
        <w:t>与2021年决算持平，无增减变动。</w:t>
      </w:r>
      <w:bookmarkEnd w:id="96"/>
      <w:permEnd w:id="399"/>
      <w:r>
        <w:rPr>
          <w:rFonts w:ascii="仿宋_GB2312" w:eastAsia="仿宋_GB2312" w:cs="仿宋_GB2312" w:hint="eastAsia"/>
          <w:bCs/>
          <w:kern w:val="0"/>
          <w:sz w:val="32"/>
          <w:szCs w:val="32"/>
        </w:rPr>
        <w:t>其中：</w:t>
      </w:r>
      <w:r>
        <w:rPr>
          <w:rFonts w:ascii="仿宋_GB2312" w:eastAsia="仿宋_GB2312" w:cs="仿宋_GB2312" w:hint="eastAsia"/>
          <w:kern w:val="0"/>
          <w:sz w:val="32"/>
          <w:szCs w:val="32"/>
        </w:rPr>
        <w:t>国内公务接待费支出</w:t>
      </w:r>
      <w:bookmarkStart w:id="97" w:name="PO_part3A6Amount28"/>
      <w:permStart w:id="400" w:edGrp="everyone"/>
      <w:r>
        <w:rPr>
          <w:rFonts w:ascii="仿宋_GB2312" w:eastAsia="仿宋_GB2312" w:cs="仿宋_GB2312"/>
          <w:kern w:val="0"/>
          <w:sz w:val="32"/>
          <w:szCs w:val="32"/>
        </w:rPr>
        <w:t>0.00</w:t>
      </w:r>
      <w:bookmarkEnd w:id="97"/>
      <w:permEnd w:id="400"/>
      <w:r>
        <w:rPr>
          <w:rFonts w:ascii="仿宋_GB2312" w:eastAsia="仿宋_GB2312" w:cs="仿宋_GB2312" w:hint="eastAsia"/>
          <w:kern w:val="0"/>
          <w:sz w:val="32"/>
          <w:szCs w:val="32"/>
        </w:rPr>
        <w:t>万元，国内公务接待</w:t>
      </w:r>
      <w:bookmarkStart w:id="98" w:name="PO_part3A6Amount29"/>
      <w:permStart w:id="401" w:edGrp="everyone"/>
      <w:r>
        <w:rPr>
          <w:rFonts w:ascii="仿宋_GB2312" w:eastAsia="仿宋_GB2312" w:cs="仿宋_GB2312"/>
          <w:kern w:val="0"/>
          <w:sz w:val="32"/>
          <w:szCs w:val="32"/>
        </w:rPr>
        <w:t>0</w:t>
      </w:r>
      <w:bookmarkEnd w:id="98"/>
      <w:permEnd w:id="401"/>
      <w:r>
        <w:rPr>
          <w:rFonts w:ascii="仿宋_GB2312" w:eastAsia="仿宋_GB2312" w:cs="仿宋_GB2312" w:hint="eastAsia"/>
          <w:kern w:val="0"/>
          <w:sz w:val="32"/>
          <w:szCs w:val="32"/>
        </w:rPr>
        <w:t>批次、</w:t>
      </w:r>
      <w:bookmarkStart w:id="99" w:name="PO_part3A6Amount30"/>
      <w:permStart w:id="402" w:edGrp="everyone"/>
      <w:r>
        <w:rPr>
          <w:rFonts w:ascii="仿宋_GB2312" w:eastAsia="仿宋_GB2312" w:cs="仿宋_GB2312"/>
          <w:kern w:val="0"/>
          <w:sz w:val="32"/>
          <w:szCs w:val="32"/>
        </w:rPr>
        <w:t>0</w:t>
      </w:r>
      <w:bookmarkEnd w:id="99"/>
      <w:permEnd w:id="402"/>
      <w:r>
        <w:rPr>
          <w:rFonts w:ascii="仿宋_GB2312" w:eastAsia="仿宋_GB2312" w:cs="仿宋_GB2312" w:hint="eastAsia"/>
          <w:kern w:val="0"/>
          <w:sz w:val="32"/>
          <w:szCs w:val="32"/>
        </w:rPr>
        <w:t>人次；国（境）外公务接待费支出</w:t>
      </w:r>
      <w:bookmarkStart w:id="100" w:name="PO_part3A6Amount31"/>
      <w:permStart w:id="403" w:edGrp="everyone"/>
      <w:r>
        <w:rPr>
          <w:rFonts w:ascii="仿宋_GB2312" w:eastAsia="仿宋_GB2312" w:cs="仿宋_GB2312"/>
          <w:kern w:val="0"/>
          <w:sz w:val="32"/>
          <w:szCs w:val="32"/>
        </w:rPr>
        <w:t>0.00</w:t>
      </w:r>
      <w:bookmarkEnd w:id="100"/>
      <w:permEnd w:id="403"/>
      <w:r>
        <w:rPr>
          <w:rFonts w:ascii="仿宋_GB2312" w:eastAsia="仿宋_GB2312" w:cs="仿宋_GB2312" w:hint="eastAsia"/>
          <w:kern w:val="0"/>
          <w:sz w:val="32"/>
          <w:szCs w:val="32"/>
        </w:rPr>
        <w:t>万元，国（境）外公务接待</w:t>
      </w:r>
      <w:bookmarkStart w:id="101" w:name="PO_part3A6Amount32"/>
      <w:permStart w:id="404" w:edGrp="everyone"/>
      <w:r>
        <w:rPr>
          <w:rFonts w:ascii="仿宋_GB2312" w:eastAsia="仿宋_GB2312" w:cs="仿宋_GB2312"/>
          <w:kern w:val="0"/>
          <w:sz w:val="32"/>
          <w:szCs w:val="32"/>
        </w:rPr>
        <w:t>0</w:t>
      </w:r>
      <w:bookmarkEnd w:id="101"/>
      <w:permEnd w:id="404"/>
      <w:r>
        <w:rPr>
          <w:rFonts w:ascii="仿宋_GB2312" w:eastAsia="仿宋_GB2312" w:cs="仿宋_GB2312" w:hint="eastAsia"/>
          <w:kern w:val="0"/>
          <w:sz w:val="32"/>
          <w:szCs w:val="32"/>
        </w:rPr>
        <w:t>批次、</w:t>
      </w:r>
      <w:bookmarkStart w:id="102" w:name="PO_part3A6Amount33"/>
      <w:permStart w:id="405" w:edGrp="everyone"/>
      <w:r>
        <w:rPr>
          <w:rFonts w:ascii="仿宋_GB2312" w:eastAsia="仿宋_GB2312" w:cs="仿宋_GB2312"/>
          <w:kern w:val="0"/>
          <w:sz w:val="32"/>
          <w:szCs w:val="32"/>
        </w:rPr>
        <w:t>0</w:t>
      </w:r>
      <w:bookmarkEnd w:id="102"/>
      <w:permEnd w:id="405"/>
      <w:r>
        <w:rPr>
          <w:rFonts w:ascii="仿宋_GB2312" w:eastAsia="仿宋_GB2312" w:cs="仿宋_GB2312" w:hint="eastAsia"/>
          <w:kern w:val="0"/>
          <w:sz w:val="32"/>
          <w:szCs w:val="32"/>
        </w:rPr>
        <w:t>人次。</w:t>
      </w:r>
    </w:p>
    <w:p w:rsidR="00037D8E" w:rsidRDefault="007A7EEF">
      <w:pPr>
        <w:autoSpaceDE w:val="0"/>
        <w:autoSpaceDN w:val="0"/>
        <w:adjustRightInd w:val="0"/>
        <w:spacing w:line="560" w:lineRule="exact"/>
        <w:ind w:firstLineChars="200" w:firstLine="643"/>
        <w:rPr>
          <w:rFonts w:ascii="仿宋_GB2312" w:eastAsia="仿宋_GB2312" w:cs="仿宋_GB2312"/>
          <w:b/>
          <w:kern w:val="0"/>
          <w:sz w:val="32"/>
          <w:szCs w:val="32"/>
        </w:rPr>
      </w:pPr>
      <w:r>
        <w:rPr>
          <w:rFonts w:ascii="仿宋_GB2312" w:eastAsia="仿宋_GB2312" w:cs="仿宋_GB2312" w:hint="eastAsia"/>
          <w:b/>
          <w:kern w:val="0"/>
          <w:sz w:val="32"/>
          <w:szCs w:val="32"/>
        </w:rPr>
        <w:t>七、其他重要事项的情况说明</w:t>
      </w:r>
    </w:p>
    <w:p w:rsidR="00037D8E" w:rsidRDefault="007A7EEF" w:rsidP="008E30B9">
      <w:pPr>
        <w:autoSpaceDE w:val="0"/>
        <w:autoSpaceDN w:val="0"/>
        <w:adjustRightInd w:val="0"/>
        <w:spacing w:line="560" w:lineRule="exact"/>
        <w:ind w:firstLineChars="200" w:firstLine="640"/>
        <w:rPr>
          <w:rFonts w:ascii="楷体_GB2312" w:eastAsia="楷体_GB2312" w:cs="仿宋_GB2312"/>
          <w:b/>
          <w:bCs/>
          <w:kern w:val="0"/>
          <w:sz w:val="32"/>
          <w:szCs w:val="32"/>
        </w:rPr>
      </w:pPr>
      <w:r>
        <w:rPr>
          <w:rFonts w:ascii="楷体_GB2312" w:eastAsia="楷体_GB2312" w:cs="仿宋_GB2312" w:hint="eastAsia"/>
          <w:b/>
          <w:bCs/>
          <w:kern w:val="0"/>
          <w:sz w:val="32"/>
          <w:szCs w:val="32"/>
        </w:rPr>
        <w:t>（一）机关运行经费支出情况说明</w:t>
      </w:r>
    </w:p>
    <w:p w:rsidR="00037D8E" w:rsidRDefault="007A7EEF">
      <w:pPr>
        <w:autoSpaceDE w:val="0"/>
        <w:autoSpaceDN w:val="0"/>
        <w:adjustRightInd w:val="0"/>
        <w:spacing w:line="560" w:lineRule="exact"/>
        <w:ind w:firstLineChars="200" w:firstLine="640"/>
        <w:rPr>
          <w:rFonts w:ascii="仿宋_GB2312" w:eastAsia="仿宋_GB2312"/>
          <w:sz w:val="32"/>
          <w:szCs w:val="32"/>
        </w:rPr>
      </w:pPr>
      <w:bookmarkStart w:id="103" w:name="PO_part3A7IncReason1"/>
      <w:permStart w:id="406" w:edGrp="everyone"/>
      <w:r>
        <w:rPr>
          <w:rFonts w:ascii="仿宋_GB2312" w:eastAsia="仿宋_GB2312" w:hint="eastAsia"/>
          <w:sz w:val="32"/>
          <w:szCs w:val="32"/>
        </w:rPr>
        <w:t>本单位2022年度</w:t>
      </w:r>
      <w:proofErr w:type="gramStart"/>
      <w:r>
        <w:rPr>
          <w:rFonts w:ascii="仿宋_GB2312" w:eastAsia="仿宋_GB2312" w:hint="eastAsia"/>
          <w:sz w:val="32"/>
          <w:szCs w:val="32"/>
        </w:rPr>
        <w:t>无机关</w:t>
      </w:r>
      <w:proofErr w:type="gramEnd"/>
      <w:r>
        <w:rPr>
          <w:rFonts w:ascii="仿宋_GB2312" w:eastAsia="仿宋_GB2312" w:hint="eastAsia"/>
          <w:sz w:val="32"/>
          <w:szCs w:val="32"/>
        </w:rPr>
        <w:t>运行经费支出。</w:t>
      </w:r>
      <w:bookmarkEnd w:id="103"/>
      <w:permEnd w:id="406"/>
    </w:p>
    <w:p w:rsidR="00037D8E" w:rsidRDefault="007A7EEF" w:rsidP="008E30B9">
      <w:pPr>
        <w:autoSpaceDE w:val="0"/>
        <w:autoSpaceDN w:val="0"/>
        <w:adjustRightInd w:val="0"/>
        <w:spacing w:line="560" w:lineRule="exact"/>
        <w:ind w:firstLineChars="200" w:firstLine="640"/>
        <w:rPr>
          <w:rFonts w:ascii="楷体_GB2312" w:eastAsia="楷体_GB2312" w:cs="仿宋_GB2312"/>
          <w:b/>
          <w:bCs/>
          <w:kern w:val="0"/>
          <w:sz w:val="32"/>
          <w:szCs w:val="32"/>
        </w:rPr>
      </w:pPr>
      <w:r>
        <w:rPr>
          <w:rFonts w:ascii="楷体_GB2312" w:eastAsia="楷体_GB2312" w:cs="仿宋_GB2312" w:hint="eastAsia"/>
          <w:b/>
          <w:bCs/>
          <w:kern w:val="0"/>
          <w:sz w:val="32"/>
          <w:szCs w:val="32"/>
        </w:rPr>
        <w:t>（二）政府采购支出情况说明</w:t>
      </w:r>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本单位2022年度政府采购支出总额</w:t>
      </w:r>
      <w:bookmarkStart w:id="104" w:name="PO_part3A7Amount2"/>
      <w:permStart w:id="407" w:edGrp="everyone"/>
      <w:r>
        <w:rPr>
          <w:rFonts w:ascii="仿宋_GB2312" w:eastAsia="仿宋_GB2312" w:cs="仿宋_GB2312"/>
          <w:kern w:val="0"/>
          <w:sz w:val="32"/>
          <w:szCs w:val="32"/>
        </w:rPr>
        <w:t>0.00</w:t>
      </w:r>
      <w:bookmarkEnd w:id="104"/>
      <w:permEnd w:id="407"/>
      <w:r>
        <w:rPr>
          <w:rFonts w:ascii="仿宋_GB2312" w:eastAsia="仿宋_GB2312" w:cs="仿宋_GB2312" w:hint="eastAsia"/>
          <w:kern w:val="0"/>
          <w:sz w:val="32"/>
          <w:szCs w:val="32"/>
        </w:rPr>
        <w:t>万元，其中：政府采购货物支出</w:t>
      </w:r>
      <w:bookmarkStart w:id="105" w:name="PO_part3A7Amount3"/>
      <w:permStart w:id="408" w:edGrp="everyone"/>
      <w:r>
        <w:rPr>
          <w:rFonts w:ascii="仿宋_GB2312" w:eastAsia="仿宋_GB2312" w:cs="仿宋_GB2312"/>
          <w:kern w:val="0"/>
          <w:sz w:val="32"/>
          <w:szCs w:val="32"/>
        </w:rPr>
        <w:t>0.00</w:t>
      </w:r>
      <w:bookmarkEnd w:id="105"/>
      <w:permEnd w:id="408"/>
      <w:r>
        <w:rPr>
          <w:rFonts w:ascii="仿宋_GB2312" w:eastAsia="仿宋_GB2312" w:cs="仿宋_GB2312" w:hint="eastAsia"/>
          <w:kern w:val="0"/>
          <w:sz w:val="32"/>
          <w:szCs w:val="32"/>
        </w:rPr>
        <w:t>万元、政府采购工程支出</w:t>
      </w:r>
      <w:bookmarkStart w:id="106" w:name="PO_part3A7Amount4"/>
      <w:permStart w:id="409" w:edGrp="everyone"/>
      <w:r>
        <w:rPr>
          <w:rFonts w:ascii="仿宋_GB2312" w:eastAsia="仿宋_GB2312" w:cs="仿宋_GB2312"/>
          <w:kern w:val="0"/>
          <w:sz w:val="32"/>
          <w:szCs w:val="32"/>
        </w:rPr>
        <w:t>0.00</w:t>
      </w:r>
      <w:bookmarkEnd w:id="106"/>
      <w:permEnd w:id="409"/>
      <w:r>
        <w:rPr>
          <w:rFonts w:ascii="仿宋_GB2312" w:eastAsia="仿宋_GB2312" w:cs="仿宋_GB2312" w:hint="eastAsia"/>
          <w:kern w:val="0"/>
          <w:sz w:val="32"/>
          <w:szCs w:val="32"/>
        </w:rPr>
        <w:t>万元、政府采购服务支出</w:t>
      </w:r>
      <w:bookmarkStart w:id="107" w:name="PO_part3A7Amount5"/>
      <w:permStart w:id="410" w:edGrp="everyone"/>
      <w:r>
        <w:rPr>
          <w:rFonts w:ascii="仿宋_GB2312" w:eastAsia="仿宋_GB2312" w:cs="仿宋_GB2312"/>
          <w:kern w:val="0"/>
          <w:sz w:val="32"/>
          <w:szCs w:val="32"/>
        </w:rPr>
        <w:t>0.00</w:t>
      </w:r>
      <w:bookmarkEnd w:id="107"/>
      <w:permEnd w:id="410"/>
      <w:r>
        <w:rPr>
          <w:rFonts w:ascii="仿宋_GB2312" w:eastAsia="仿宋_GB2312" w:cs="仿宋_GB2312" w:hint="eastAsia"/>
          <w:kern w:val="0"/>
          <w:sz w:val="32"/>
          <w:szCs w:val="32"/>
        </w:rPr>
        <w:t>万元。授予中小企业合同金额</w:t>
      </w:r>
      <w:bookmarkStart w:id="108" w:name="PO_part3A7Amount6"/>
      <w:permStart w:id="411" w:edGrp="everyone"/>
      <w:r>
        <w:rPr>
          <w:rFonts w:ascii="仿宋_GB2312" w:eastAsia="仿宋_GB2312" w:cs="仿宋_GB2312"/>
          <w:kern w:val="0"/>
          <w:sz w:val="32"/>
          <w:szCs w:val="32"/>
        </w:rPr>
        <w:t>0.00</w:t>
      </w:r>
      <w:bookmarkEnd w:id="108"/>
      <w:permEnd w:id="411"/>
      <w:r>
        <w:rPr>
          <w:rFonts w:ascii="仿宋_GB2312" w:eastAsia="仿宋_GB2312" w:cs="仿宋_GB2312" w:hint="eastAsia"/>
          <w:kern w:val="0"/>
          <w:sz w:val="32"/>
          <w:szCs w:val="32"/>
        </w:rPr>
        <w:t>万元，占政府采购支出总额的</w:t>
      </w:r>
      <w:bookmarkStart w:id="109" w:name="PO_part3A7Amount7"/>
      <w:permStart w:id="412" w:edGrp="everyone"/>
      <w:r>
        <w:rPr>
          <w:rFonts w:ascii="仿宋_GB2312" w:eastAsia="仿宋_GB2312" w:cs="仿宋_GB2312"/>
          <w:kern w:val="0"/>
          <w:sz w:val="32"/>
          <w:szCs w:val="32"/>
        </w:rPr>
        <w:t>0.00</w:t>
      </w:r>
      <w:bookmarkEnd w:id="109"/>
      <w:permEnd w:id="412"/>
      <w:r>
        <w:rPr>
          <w:rFonts w:ascii="仿宋_GB2312" w:eastAsia="仿宋_GB2312" w:cs="仿宋_GB2312" w:hint="eastAsia"/>
          <w:kern w:val="0"/>
          <w:sz w:val="32"/>
          <w:szCs w:val="32"/>
        </w:rPr>
        <w:t>%，其中：授予小微企业合同金额</w:t>
      </w:r>
      <w:bookmarkStart w:id="110" w:name="PO_part3A7Amount8"/>
      <w:permStart w:id="413" w:edGrp="everyone"/>
      <w:r>
        <w:rPr>
          <w:rFonts w:ascii="仿宋_GB2312" w:eastAsia="仿宋_GB2312" w:cs="仿宋_GB2312"/>
          <w:kern w:val="0"/>
          <w:sz w:val="32"/>
          <w:szCs w:val="32"/>
        </w:rPr>
        <w:t>0.00</w:t>
      </w:r>
      <w:bookmarkEnd w:id="110"/>
      <w:permEnd w:id="413"/>
      <w:r>
        <w:rPr>
          <w:rFonts w:ascii="仿宋_GB2312" w:eastAsia="仿宋_GB2312" w:cs="仿宋_GB2312" w:hint="eastAsia"/>
          <w:kern w:val="0"/>
          <w:sz w:val="32"/>
          <w:szCs w:val="32"/>
        </w:rPr>
        <w:t>万元，占政府采购支出总额的</w:t>
      </w:r>
      <w:bookmarkStart w:id="111" w:name="PO_part3A7Amount9"/>
      <w:permStart w:id="414" w:edGrp="everyone"/>
      <w:r>
        <w:rPr>
          <w:rFonts w:ascii="仿宋_GB2312" w:eastAsia="仿宋_GB2312" w:cs="仿宋_GB2312"/>
          <w:kern w:val="0"/>
          <w:sz w:val="32"/>
          <w:szCs w:val="32"/>
        </w:rPr>
        <w:t>0.00</w:t>
      </w:r>
      <w:bookmarkEnd w:id="111"/>
      <w:permEnd w:id="414"/>
      <w:r>
        <w:rPr>
          <w:rFonts w:ascii="仿宋_GB2312" w:eastAsia="仿宋_GB2312" w:cs="仿宋_GB2312" w:hint="eastAsia"/>
          <w:kern w:val="0"/>
          <w:sz w:val="32"/>
          <w:szCs w:val="32"/>
        </w:rPr>
        <w:t>%。</w:t>
      </w:r>
    </w:p>
    <w:p w:rsidR="00037D8E" w:rsidRDefault="007A7EEF" w:rsidP="008E30B9">
      <w:pPr>
        <w:autoSpaceDE w:val="0"/>
        <w:autoSpaceDN w:val="0"/>
        <w:adjustRightInd w:val="0"/>
        <w:spacing w:line="560" w:lineRule="exact"/>
        <w:ind w:firstLineChars="200" w:firstLine="640"/>
        <w:rPr>
          <w:rFonts w:ascii="楷体_GB2312" w:eastAsia="楷体_GB2312" w:cs="仿宋_GB2312"/>
          <w:b/>
          <w:bCs/>
          <w:kern w:val="0"/>
          <w:sz w:val="32"/>
          <w:szCs w:val="32"/>
        </w:rPr>
      </w:pPr>
      <w:r>
        <w:rPr>
          <w:rFonts w:ascii="楷体_GB2312" w:eastAsia="楷体_GB2312" w:cs="仿宋_GB2312" w:hint="eastAsia"/>
          <w:b/>
          <w:bCs/>
          <w:kern w:val="0"/>
          <w:sz w:val="32"/>
          <w:szCs w:val="32"/>
        </w:rPr>
        <w:t>（三）国有资产占用情况说明</w:t>
      </w:r>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截至2022年12月31日，本单位共有车辆</w:t>
      </w:r>
      <w:bookmarkStart w:id="112" w:name="PO_part3A7Amount10"/>
      <w:permStart w:id="415" w:edGrp="everyone"/>
      <w:r>
        <w:rPr>
          <w:rFonts w:ascii="仿宋_GB2312" w:eastAsia="仿宋_GB2312" w:cs="仿宋_GB2312"/>
          <w:kern w:val="0"/>
          <w:sz w:val="32"/>
          <w:szCs w:val="32"/>
        </w:rPr>
        <w:t>0</w:t>
      </w:r>
      <w:bookmarkEnd w:id="112"/>
      <w:permEnd w:id="415"/>
      <w:r>
        <w:rPr>
          <w:rFonts w:ascii="仿宋_GB2312" w:eastAsia="仿宋_GB2312" w:cs="仿宋_GB2312" w:hint="eastAsia"/>
          <w:kern w:val="0"/>
          <w:sz w:val="32"/>
          <w:szCs w:val="32"/>
        </w:rPr>
        <w:t>辆，其中，主要领导干部用车</w:t>
      </w:r>
      <w:bookmarkStart w:id="113" w:name="PO_part3A7Amount11"/>
      <w:permStart w:id="416" w:edGrp="everyone"/>
      <w:r>
        <w:rPr>
          <w:rFonts w:ascii="仿宋_GB2312" w:eastAsia="仿宋_GB2312" w:cs="仿宋_GB2312"/>
          <w:kern w:val="0"/>
          <w:sz w:val="32"/>
          <w:szCs w:val="32"/>
        </w:rPr>
        <w:t>0</w:t>
      </w:r>
      <w:bookmarkEnd w:id="113"/>
      <w:permEnd w:id="416"/>
      <w:r>
        <w:rPr>
          <w:rFonts w:ascii="仿宋_GB2312" w:eastAsia="仿宋_GB2312" w:cs="仿宋_GB2312" w:hint="eastAsia"/>
          <w:kern w:val="0"/>
          <w:sz w:val="32"/>
          <w:szCs w:val="32"/>
        </w:rPr>
        <w:t>辆、机要通信用车</w:t>
      </w:r>
      <w:bookmarkStart w:id="114" w:name="PO_part3A7Amount12"/>
      <w:permStart w:id="417" w:edGrp="everyone"/>
      <w:r>
        <w:rPr>
          <w:rFonts w:ascii="仿宋_GB2312" w:eastAsia="仿宋_GB2312" w:cs="仿宋_GB2312"/>
          <w:kern w:val="0"/>
          <w:sz w:val="32"/>
          <w:szCs w:val="32"/>
        </w:rPr>
        <w:t>0</w:t>
      </w:r>
      <w:bookmarkEnd w:id="114"/>
      <w:permEnd w:id="417"/>
      <w:r>
        <w:rPr>
          <w:rFonts w:ascii="仿宋_GB2312" w:eastAsia="仿宋_GB2312" w:cs="仿宋_GB2312" w:hint="eastAsia"/>
          <w:kern w:val="0"/>
          <w:sz w:val="32"/>
          <w:szCs w:val="32"/>
        </w:rPr>
        <w:t>辆、应急保障用车</w:t>
      </w:r>
      <w:bookmarkStart w:id="115" w:name="PO_part3A7Amount13"/>
      <w:permStart w:id="418" w:edGrp="everyone"/>
      <w:r>
        <w:rPr>
          <w:rFonts w:ascii="仿宋_GB2312" w:eastAsia="仿宋_GB2312" w:cs="仿宋_GB2312"/>
          <w:kern w:val="0"/>
          <w:sz w:val="32"/>
          <w:szCs w:val="32"/>
        </w:rPr>
        <w:t>0</w:t>
      </w:r>
      <w:bookmarkEnd w:id="115"/>
      <w:permEnd w:id="418"/>
      <w:r>
        <w:rPr>
          <w:rFonts w:ascii="仿宋_GB2312" w:eastAsia="仿宋_GB2312" w:cs="仿宋_GB2312" w:hint="eastAsia"/>
          <w:kern w:val="0"/>
          <w:sz w:val="32"/>
          <w:szCs w:val="32"/>
        </w:rPr>
        <w:t>辆、执法执勤用车</w:t>
      </w:r>
      <w:bookmarkStart w:id="116" w:name="PO_part3A7Amount14"/>
      <w:permStart w:id="419" w:edGrp="everyone"/>
      <w:r>
        <w:rPr>
          <w:rFonts w:ascii="仿宋_GB2312" w:eastAsia="仿宋_GB2312" w:cs="仿宋_GB2312"/>
          <w:kern w:val="0"/>
          <w:sz w:val="32"/>
          <w:szCs w:val="32"/>
        </w:rPr>
        <w:t>0</w:t>
      </w:r>
      <w:bookmarkEnd w:id="116"/>
      <w:permEnd w:id="419"/>
      <w:r>
        <w:rPr>
          <w:rFonts w:ascii="仿宋_GB2312" w:eastAsia="仿宋_GB2312" w:cs="仿宋_GB2312" w:hint="eastAsia"/>
          <w:kern w:val="0"/>
          <w:sz w:val="32"/>
          <w:szCs w:val="32"/>
        </w:rPr>
        <w:t>辆、特种专业技术用车</w:t>
      </w:r>
      <w:bookmarkStart w:id="117" w:name="PO_part3A7Amount15"/>
      <w:permStart w:id="420" w:edGrp="everyone"/>
      <w:r>
        <w:rPr>
          <w:rFonts w:ascii="仿宋_GB2312" w:eastAsia="仿宋_GB2312" w:cs="仿宋_GB2312"/>
          <w:kern w:val="0"/>
          <w:sz w:val="32"/>
          <w:szCs w:val="32"/>
        </w:rPr>
        <w:t>0</w:t>
      </w:r>
      <w:bookmarkEnd w:id="117"/>
      <w:permEnd w:id="420"/>
      <w:r>
        <w:rPr>
          <w:rFonts w:ascii="仿宋_GB2312" w:eastAsia="仿宋_GB2312" w:cs="仿宋_GB2312" w:hint="eastAsia"/>
          <w:kern w:val="0"/>
          <w:sz w:val="32"/>
          <w:szCs w:val="32"/>
        </w:rPr>
        <w:t>辆、离退休干部用车</w:t>
      </w:r>
      <w:bookmarkStart w:id="118" w:name="PO_part3A7Amount16"/>
      <w:permStart w:id="421" w:edGrp="everyone"/>
      <w:r>
        <w:rPr>
          <w:rFonts w:ascii="仿宋_GB2312" w:eastAsia="仿宋_GB2312" w:cs="仿宋_GB2312"/>
          <w:kern w:val="0"/>
          <w:sz w:val="32"/>
          <w:szCs w:val="32"/>
        </w:rPr>
        <w:t>0</w:t>
      </w:r>
      <w:bookmarkEnd w:id="118"/>
      <w:permEnd w:id="421"/>
      <w:r>
        <w:rPr>
          <w:rFonts w:ascii="仿宋_GB2312" w:eastAsia="仿宋_GB2312" w:cs="仿宋_GB2312" w:hint="eastAsia"/>
          <w:kern w:val="0"/>
          <w:sz w:val="32"/>
          <w:szCs w:val="32"/>
        </w:rPr>
        <w:t>辆、其他用车</w:t>
      </w:r>
      <w:bookmarkStart w:id="119" w:name="PO_part3A7Amount17"/>
      <w:permStart w:id="422" w:edGrp="everyone"/>
      <w:r>
        <w:rPr>
          <w:rFonts w:ascii="仿宋_GB2312" w:eastAsia="仿宋_GB2312" w:cs="仿宋_GB2312"/>
          <w:kern w:val="0"/>
          <w:sz w:val="32"/>
          <w:szCs w:val="32"/>
        </w:rPr>
        <w:t>0</w:t>
      </w:r>
      <w:bookmarkEnd w:id="119"/>
      <w:permEnd w:id="422"/>
      <w:r>
        <w:rPr>
          <w:rFonts w:ascii="仿宋_GB2312" w:eastAsia="仿宋_GB2312" w:cs="仿宋_GB2312" w:hint="eastAsia"/>
          <w:kern w:val="0"/>
          <w:sz w:val="32"/>
          <w:szCs w:val="32"/>
        </w:rPr>
        <w:t>辆</w:t>
      </w:r>
      <w:bookmarkStart w:id="120" w:name="PO_part3A7IncReason2"/>
      <w:permStart w:id="423" w:edGrp="everyone"/>
      <w:r>
        <w:rPr>
          <w:rFonts w:ascii="仿宋_GB2312" w:eastAsia="仿宋_GB2312" w:cs="仿宋_GB2312" w:hint="eastAsia"/>
          <w:kern w:val="0"/>
          <w:sz w:val="32"/>
          <w:szCs w:val="32"/>
        </w:rPr>
        <w:t>；</w:t>
      </w:r>
      <w:bookmarkEnd w:id="120"/>
      <w:permEnd w:id="423"/>
      <w:r>
        <w:rPr>
          <w:rFonts w:ascii="仿宋_GB2312" w:eastAsia="仿宋_GB2312" w:cs="仿宋_GB2312" w:hint="eastAsia"/>
          <w:kern w:val="0"/>
          <w:sz w:val="32"/>
          <w:szCs w:val="32"/>
        </w:rPr>
        <w:t>单位价值50万元以上通用设备</w:t>
      </w:r>
      <w:bookmarkStart w:id="121" w:name="PO_part3A7Amount18"/>
      <w:permStart w:id="424" w:edGrp="everyone"/>
      <w:r>
        <w:rPr>
          <w:rFonts w:ascii="仿宋_GB2312" w:eastAsia="仿宋_GB2312" w:cs="仿宋_GB2312" w:hint="eastAsia"/>
          <w:kern w:val="0"/>
          <w:sz w:val="32"/>
          <w:szCs w:val="32"/>
        </w:rPr>
        <w:t>0</w:t>
      </w:r>
      <w:bookmarkEnd w:id="121"/>
      <w:permEnd w:id="424"/>
      <w:r>
        <w:rPr>
          <w:rFonts w:ascii="仿宋_GB2312" w:eastAsia="仿宋_GB2312" w:cs="仿宋_GB2312" w:hint="eastAsia"/>
          <w:kern w:val="0"/>
          <w:sz w:val="32"/>
          <w:szCs w:val="32"/>
        </w:rPr>
        <w:t>台（套），100万元以上专用设备</w:t>
      </w:r>
      <w:bookmarkStart w:id="122" w:name="PO_part3A7Amount19"/>
      <w:permStart w:id="425" w:edGrp="everyone"/>
      <w:r>
        <w:rPr>
          <w:rFonts w:ascii="仿宋_GB2312" w:eastAsia="仿宋_GB2312" w:cs="仿宋_GB2312" w:hint="eastAsia"/>
          <w:kern w:val="0"/>
          <w:sz w:val="32"/>
          <w:szCs w:val="32"/>
        </w:rPr>
        <w:t>0</w:t>
      </w:r>
      <w:bookmarkEnd w:id="122"/>
      <w:permEnd w:id="425"/>
      <w:r>
        <w:rPr>
          <w:rFonts w:ascii="仿宋_GB2312" w:eastAsia="仿宋_GB2312" w:cs="仿宋_GB2312" w:hint="eastAsia"/>
          <w:kern w:val="0"/>
          <w:sz w:val="32"/>
          <w:szCs w:val="32"/>
        </w:rPr>
        <w:t>台（套）。</w:t>
      </w:r>
    </w:p>
    <w:p w:rsidR="00037D8E" w:rsidRDefault="007A7EEF" w:rsidP="008E30B9">
      <w:pPr>
        <w:autoSpaceDE w:val="0"/>
        <w:autoSpaceDN w:val="0"/>
        <w:adjustRightInd w:val="0"/>
        <w:spacing w:line="560" w:lineRule="exact"/>
        <w:ind w:firstLineChars="200" w:firstLine="640"/>
        <w:rPr>
          <w:rFonts w:ascii="楷体_GB2312" w:eastAsia="楷体_GB2312" w:cs="仿宋_GB2312"/>
          <w:b/>
          <w:bCs/>
          <w:kern w:val="0"/>
          <w:sz w:val="32"/>
          <w:szCs w:val="32"/>
        </w:rPr>
      </w:pPr>
      <w:r>
        <w:rPr>
          <w:rFonts w:ascii="楷体_GB2312" w:eastAsia="楷体_GB2312" w:cs="仿宋_GB2312" w:hint="eastAsia"/>
          <w:b/>
          <w:bCs/>
          <w:kern w:val="0"/>
          <w:sz w:val="32"/>
          <w:szCs w:val="32"/>
        </w:rPr>
        <w:t>（四）预算绩效管理工作开展情况说明</w:t>
      </w:r>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1.绩效管理工作开展情况</w:t>
      </w:r>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bookmarkStart w:id="123" w:name="PO_part3A7IncReason3"/>
      <w:permStart w:id="426" w:edGrp="everyone"/>
      <w:r>
        <w:rPr>
          <w:rFonts w:ascii="仿宋_GB2312" w:eastAsia="仿宋_GB2312" w:cs="仿宋_GB2312" w:hint="eastAsia"/>
          <w:kern w:val="0"/>
          <w:sz w:val="32"/>
          <w:szCs w:val="32"/>
        </w:rPr>
        <w:t>根据财政预算管理要求，我单位组织对2022年度一般公共预算整体支出全面开展绩效自评。共涉及资金229.38万元，占一般公共预算项目支出总额的100%。组织对2022年度0个政府性基金预算项目支出开展绩效自评，共涉及资金0万元，占政府性基金预算项目支出总额的0%。根据预算支出绩效自评工作安排，我中心对2022年度工作进行总结归纳，对照年度绩效目标逐条分析进行考核评价，针对需改进事项制定整改措施，加强监管完善努力建立长效机制</w:t>
      </w:r>
      <w:permEnd w:id="426"/>
    </w:p>
    <w:bookmarkEnd w:id="123"/>
    <w:p w:rsidR="00037D8E" w:rsidRDefault="00037D8E">
      <w:pPr>
        <w:autoSpaceDE w:val="0"/>
        <w:autoSpaceDN w:val="0"/>
        <w:adjustRightInd w:val="0"/>
        <w:spacing w:line="560" w:lineRule="exact"/>
        <w:ind w:firstLineChars="200" w:firstLine="640"/>
        <w:rPr>
          <w:rFonts w:ascii="仿宋_GB2312" w:eastAsia="仿宋_GB2312" w:cs="仿宋_GB2312"/>
          <w:kern w:val="0"/>
          <w:sz w:val="32"/>
          <w:szCs w:val="32"/>
        </w:rPr>
      </w:pPr>
    </w:p>
    <w:p w:rsidR="00037D8E" w:rsidRDefault="007A7EEF">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2.部门决算中项目绩效自评结果。</w:t>
      </w:r>
    </w:p>
    <w:p w:rsidR="00037D8E" w:rsidRDefault="007A7EEF">
      <w:pPr>
        <w:autoSpaceDE w:val="0"/>
        <w:autoSpaceDN w:val="0"/>
        <w:adjustRightInd w:val="0"/>
        <w:spacing w:line="560" w:lineRule="exact"/>
        <w:ind w:firstLineChars="200" w:firstLine="640"/>
        <w:rPr>
          <w:rFonts w:ascii="仿宋_GB2312" w:eastAsia="仿宋_GB2312" w:cs="仿宋_GB2312"/>
          <w:b/>
          <w:bCs/>
          <w:kern w:val="0"/>
          <w:sz w:val="32"/>
          <w:szCs w:val="32"/>
        </w:rPr>
      </w:pPr>
      <w:bookmarkStart w:id="124" w:name="PO_part3A7IncReason4"/>
      <w:permStart w:id="427" w:edGrp="everyone"/>
      <w:r>
        <w:rPr>
          <w:rFonts w:ascii="仿宋_GB2312" w:eastAsia="仿宋_GB2312" w:cs="仿宋_GB2312" w:hint="eastAsia"/>
          <w:kern w:val="0"/>
          <w:sz w:val="32"/>
          <w:szCs w:val="32"/>
        </w:rPr>
        <w:t>结合本单位实际情况，填写</w:t>
      </w:r>
      <w:r>
        <w:rPr>
          <w:rFonts w:ascii="仿宋_GB2312" w:eastAsia="仿宋_GB2312" w:cs="仿宋_GB2312"/>
          <w:kern w:val="0"/>
          <w:sz w:val="32"/>
          <w:szCs w:val="32"/>
        </w:rPr>
        <w:t>2022年度市本级预算部门整体支出绩效自评表</w:t>
      </w:r>
      <w:r>
        <w:rPr>
          <w:rFonts w:ascii="仿宋_GB2312" w:eastAsia="仿宋_GB2312" w:cs="仿宋_GB2312" w:hint="eastAsia"/>
          <w:kern w:val="0"/>
          <w:sz w:val="32"/>
          <w:szCs w:val="32"/>
        </w:rPr>
        <w:t>，根据该表体系评分，综合得分为</w:t>
      </w:r>
      <w:r>
        <w:rPr>
          <w:rFonts w:ascii="仿宋_GB2312" w:eastAsia="仿宋_GB2312" w:cs="仿宋_GB2312"/>
          <w:kern w:val="0"/>
          <w:sz w:val="32"/>
          <w:szCs w:val="32"/>
        </w:rPr>
        <w:t>100</w:t>
      </w:r>
      <w:r>
        <w:rPr>
          <w:rFonts w:ascii="仿宋_GB2312" w:eastAsia="仿宋_GB2312" w:cs="仿宋_GB2312" w:hint="eastAsia"/>
          <w:kern w:val="0"/>
          <w:sz w:val="32"/>
          <w:szCs w:val="32"/>
        </w:rPr>
        <w:t>分，部门整体支出绩效为“优”。</w:t>
      </w:r>
      <w:bookmarkEnd w:id="124"/>
      <w:permEnd w:id="427"/>
    </w:p>
    <w:p w:rsidR="00037D8E" w:rsidRDefault="00037D8E">
      <w:pPr>
        <w:autoSpaceDE w:val="0"/>
        <w:autoSpaceDN w:val="0"/>
        <w:adjustRightInd w:val="0"/>
        <w:spacing w:line="560" w:lineRule="exact"/>
        <w:ind w:firstLineChars="200" w:firstLine="640"/>
        <w:rPr>
          <w:rFonts w:ascii="仿宋_GB2312" w:eastAsia="仿宋_GB2312" w:cs="仿宋_GB2312"/>
          <w:kern w:val="0"/>
          <w:sz w:val="32"/>
          <w:szCs w:val="32"/>
        </w:rPr>
        <w:sectPr w:rsidR="00037D8E">
          <w:pgSz w:w="11906" w:h="16838"/>
          <w:pgMar w:top="1440" w:right="1797" w:bottom="1440" w:left="1797" w:header="851" w:footer="992" w:gutter="0"/>
          <w:cols w:space="720"/>
          <w:docGrid w:type="lines" w:linePitch="312"/>
        </w:sectPr>
      </w:pPr>
      <w:bookmarkStart w:id="125" w:name="_GoBack"/>
      <w:bookmarkEnd w:id="125"/>
    </w:p>
    <w:p w:rsidR="00037D8E" w:rsidRDefault="007A7EEF">
      <w:pPr>
        <w:ind w:firstLine="645"/>
        <w:jc w:val="center"/>
        <w:rPr>
          <w:rFonts w:ascii="黑体" w:eastAsia="黑体" w:hAnsi="黑体"/>
          <w:sz w:val="36"/>
          <w:szCs w:val="36"/>
        </w:rPr>
      </w:pPr>
      <w:r>
        <w:rPr>
          <w:rFonts w:ascii="黑体" w:eastAsia="黑体" w:hAnsi="黑体" w:hint="eastAsia"/>
          <w:sz w:val="36"/>
          <w:szCs w:val="36"/>
        </w:rPr>
        <w:t>第四部分：名词解释</w:t>
      </w:r>
    </w:p>
    <w:p w:rsidR="00037D8E" w:rsidRDefault="007A7EEF">
      <w:pPr>
        <w:ind w:firstLineChars="200" w:firstLine="643"/>
        <w:rPr>
          <w:rFonts w:ascii="仿宋_GB2312" w:eastAsia="仿宋_GB2312"/>
          <w:sz w:val="32"/>
          <w:szCs w:val="32"/>
        </w:rPr>
      </w:pPr>
      <w:r>
        <w:rPr>
          <w:rFonts w:ascii="仿宋_GB2312" w:eastAsia="仿宋_GB2312" w:hint="eastAsia"/>
          <w:b/>
          <w:bCs/>
          <w:sz w:val="32"/>
          <w:szCs w:val="32"/>
        </w:rPr>
        <w:t>一、</w:t>
      </w:r>
      <w:r>
        <w:rPr>
          <w:rFonts w:ascii="仿宋_GB2312" w:eastAsia="仿宋_GB2312" w:hint="eastAsia"/>
          <w:sz w:val="32"/>
          <w:szCs w:val="32"/>
        </w:rPr>
        <w:t>财政拨款收入：指柳州市财政部门当年拨付的资金。</w:t>
      </w:r>
    </w:p>
    <w:p w:rsidR="00037D8E" w:rsidRDefault="007A7EEF">
      <w:pPr>
        <w:ind w:firstLineChars="200" w:firstLine="643"/>
        <w:rPr>
          <w:rFonts w:ascii="仿宋_GB2312" w:eastAsia="仿宋_GB2312"/>
          <w:sz w:val="32"/>
          <w:szCs w:val="32"/>
        </w:rPr>
      </w:pPr>
      <w:r>
        <w:rPr>
          <w:rFonts w:ascii="仿宋_GB2312" w:eastAsia="仿宋_GB2312" w:hint="eastAsia"/>
          <w:b/>
          <w:bCs/>
          <w:sz w:val="32"/>
          <w:szCs w:val="32"/>
        </w:rPr>
        <w:t>二、</w:t>
      </w:r>
      <w:r>
        <w:rPr>
          <w:rFonts w:ascii="仿宋_GB2312" w:eastAsia="仿宋_GB2312" w:hint="eastAsia"/>
          <w:sz w:val="32"/>
          <w:szCs w:val="32"/>
        </w:rPr>
        <w:t>事业收入：指事业单位开展专业业务活动及辅助活动所取得的收入。</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三、经营收入：指事业单位在专业业务活动及其辅助活动之外开展非独立核算经营活动取得的收入。</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四、其他收入：指除上述“财政拨款收入”“事业收入”“经营收入”等以外的收入。</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五、用事业基金弥补收支差额指事业单位在当年的“财政拨款收入”“事业收入”“经营收入”“其他收入”不足以安排当年支出的情况下，使用非财政拨款结余弥补本年度收支缺口的资金。</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六、年初结转和结余：指以前年度尚未完成、结转到本年按有关规定继续使用的资金。</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七、结余分配：指事业单位按规定提取的职工福利基金、事业基金和缴纳的所得税，以及建设单位按规定应交回的基本建设竣工项目结余资金。</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八、年末结转和结余：指本年度或以前年度预算安排、因客观条件发生变化无法按原计划实施，需要延迟到以后年度按有关规定继续使用的资金。</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九、基本支出：指为保障机构正常运转、完成日常工作任务而发生的人员支出和公用支出。</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十、项目支出：指在基本支出之外为完成特定行政任务和事业发展目标所发生的支出。</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十一、经营支出：指事业单位在专业业务活动及其辅助活动之外开展非独立核算经营活动发生的支出。</w:t>
      </w:r>
    </w:p>
    <w:p w:rsidR="00037D8E" w:rsidRDefault="007A7EEF">
      <w:pPr>
        <w:ind w:firstLineChars="200" w:firstLine="640"/>
        <w:rPr>
          <w:rFonts w:ascii="仿宋_GB2312" w:eastAsia="仿宋_GB2312"/>
          <w:sz w:val="32"/>
          <w:szCs w:val="32"/>
        </w:rPr>
      </w:pPr>
      <w:r>
        <w:rPr>
          <w:rFonts w:ascii="仿宋_GB2312" w:eastAsia="仿宋_GB2312" w:hint="eastAsia"/>
          <w:sz w:val="32"/>
          <w:szCs w:val="32"/>
        </w:rPr>
        <w:t>十二、“三公”经费：纳入柳州市财政预决算管理的“三公”经费，是指柳州市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037D8E" w:rsidRDefault="007A7EEF">
      <w:pPr>
        <w:ind w:firstLineChars="200" w:firstLine="640"/>
        <w:rPr>
          <w:rFonts w:eastAsia="仿宋_GB2312"/>
        </w:rPr>
      </w:pPr>
      <w:r>
        <w:rPr>
          <w:rFonts w:ascii="仿宋_GB2312" w:eastAsia="仿宋_GB2312"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037D8E" w:rsidSect="00037D8E">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8A8" w:rsidRDefault="00CC08A8">
      <w:r>
        <w:separator/>
      </w:r>
    </w:p>
  </w:endnote>
  <w:endnote w:type="continuationSeparator" w:id="1">
    <w:p w:rsidR="00CC08A8" w:rsidRDefault="00CC0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ArialUnicodeMS">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华文仿宋">
    <w:altName w:val="汉仪仿宋简"/>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8A8" w:rsidRDefault="00CC08A8">
      <w:r>
        <w:separator/>
      </w:r>
    </w:p>
  </w:footnote>
  <w:footnote w:type="continuationSeparator" w:id="1">
    <w:p w:rsidR="00CC08A8" w:rsidRDefault="00CC0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4C648"/>
    <w:multiLevelType w:val="singleLevel"/>
    <w:tmpl w:val="4C94C648"/>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grammar="clean"/>
  <w:doNotTrackMoves/>
  <w:documentProtection w:edit="readOnly" w:enforcement="1" w:cryptProviderType="rsaAES" w:cryptAlgorithmClass="hash" w:cryptAlgorithmType="typeAny" w:cryptAlgorithmSid="14" w:cryptSpinCount="100000" w:hash="pD06jlWCGU05WgT87MBdjH9+DhEzcBf/kwHjXQSOpV6vVmUe8mHa5/qDKY+Eo8DdRltPIz/m8uzU&#10;tYM2NyDtpw==" w:salt="IJ3qi3tbh39SxB/r1VrWaQ=="/>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ThjNGYzNGFmYzYzZGQ1YWY3NzBhNTMwOWU5MGYzMjMifQ=="/>
  </w:docVars>
  <w:rsids>
    <w:rsidRoot w:val="00291C37"/>
    <w:rsid w:val="00010E2C"/>
    <w:rsid w:val="00017C7C"/>
    <w:rsid w:val="00026851"/>
    <w:rsid w:val="000272C9"/>
    <w:rsid w:val="000300BA"/>
    <w:rsid w:val="00037D8E"/>
    <w:rsid w:val="00056EE0"/>
    <w:rsid w:val="00077977"/>
    <w:rsid w:val="000869FF"/>
    <w:rsid w:val="0008746F"/>
    <w:rsid w:val="000A1752"/>
    <w:rsid w:val="000B4142"/>
    <w:rsid w:val="000B7B59"/>
    <w:rsid w:val="000C220E"/>
    <w:rsid w:val="000C3EB2"/>
    <w:rsid w:val="000C5446"/>
    <w:rsid w:val="000D5ABF"/>
    <w:rsid w:val="00107B93"/>
    <w:rsid w:val="001101A9"/>
    <w:rsid w:val="0011524E"/>
    <w:rsid w:val="00117CF8"/>
    <w:rsid w:val="00142FF4"/>
    <w:rsid w:val="001468C0"/>
    <w:rsid w:val="00153FEC"/>
    <w:rsid w:val="0015586D"/>
    <w:rsid w:val="00174B70"/>
    <w:rsid w:val="001750E5"/>
    <w:rsid w:val="0017721E"/>
    <w:rsid w:val="00184AD5"/>
    <w:rsid w:val="001A530E"/>
    <w:rsid w:val="001B011D"/>
    <w:rsid w:val="001E4CA9"/>
    <w:rsid w:val="001E5404"/>
    <w:rsid w:val="001E6B8E"/>
    <w:rsid w:val="002025BB"/>
    <w:rsid w:val="00211DFA"/>
    <w:rsid w:val="00225000"/>
    <w:rsid w:val="002361EF"/>
    <w:rsid w:val="0023706E"/>
    <w:rsid w:val="00291C37"/>
    <w:rsid w:val="00291D96"/>
    <w:rsid w:val="002A1F75"/>
    <w:rsid w:val="002A4F83"/>
    <w:rsid w:val="002A51CC"/>
    <w:rsid w:val="002A60A5"/>
    <w:rsid w:val="002A7E26"/>
    <w:rsid w:val="002B0AB2"/>
    <w:rsid w:val="002B3203"/>
    <w:rsid w:val="002C0E6D"/>
    <w:rsid w:val="002C2C75"/>
    <w:rsid w:val="002C4AAB"/>
    <w:rsid w:val="002C7AE7"/>
    <w:rsid w:val="002D18F2"/>
    <w:rsid w:val="002D73FF"/>
    <w:rsid w:val="002E2B8C"/>
    <w:rsid w:val="002F39A7"/>
    <w:rsid w:val="00301B90"/>
    <w:rsid w:val="00307F4E"/>
    <w:rsid w:val="00317587"/>
    <w:rsid w:val="00333C58"/>
    <w:rsid w:val="00337492"/>
    <w:rsid w:val="00346A6C"/>
    <w:rsid w:val="00346CCF"/>
    <w:rsid w:val="0036088E"/>
    <w:rsid w:val="00361E94"/>
    <w:rsid w:val="00363347"/>
    <w:rsid w:val="00364B15"/>
    <w:rsid w:val="00380807"/>
    <w:rsid w:val="003922C0"/>
    <w:rsid w:val="00393B42"/>
    <w:rsid w:val="00394814"/>
    <w:rsid w:val="003A1693"/>
    <w:rsid w:val="003C4AF6"/>
    <w:rsid w:val="003D327B"/>
    <w:rsid w:val="003E7771"/>
    <w:rsid w:val="00421DBE"/>
    <w:rsid w:val="0043020A"/>
    <w:rsid w:val="00441FD4"/>
    <w:rsid w:val="00442207"/>
    <w:rsid w:val="00443275"/>
    <w:rsid w:val="00443F14"/>
    <w:rsid w:val="004513AA"/>
    <w:rsid w:val="0045352E"/>
    <w:rsid w:val="00453DC0"/>
    <w:rsid w:val="0045648C"/>
    <w:rsid w:val="004718F2"/>
    <w:rsid w:val="00471D62"/>
    <w:rsid w:val="00490FB4"/>
    <w:rsid w:val="004A043F"/>
    <w:rsid w:val="004B01F9"/>
    <w:rsid w:val="004B01FF"/>
    <w:rsid w:val="004B6FBB"/>
    <w:rsid w:val="004C7AA6"/>
    <w:rsid w:val="004D2E7C"/>
    <w:rsid w:val="004E6066"/>
    <w:rsid w:val="004E6328"/>
    <w:rsid w:val="004F2ECF"/>
    <w:rsid w:val="004F4CE5"/>
    <w:rsid w:val="004F6A48"/>
    <w:rsid w:val="00505B79"/>
    <w:rsid w:val="00507B13"/>
    <w:rsid w:val="005164FD"/>
    <w:rsid w:val="005310D4"/>
    <w:rsid w:val="005337DF"/>
    <w:rsid w:val="005348A7"/>
    <w:rsid w:val="00535EB0"/>
    <w:rsid w:val="0054146E"/>
    <w:rsid w:val="00553569"/>
    <w:rsid w:val="005979AD"/>
    <w:rsid w:val="00597FA9"/>
    <w:rsid w:val="005B01E4"/>
    <w:rsid w:val="005B3976"/>
    <w:rsid w:val="005E16E3"/>
    <w:rsid w:val="005F08F6"/>
    <w:rsid w:val="005F6720"/>
    <w:rsid w:val="0060112A"/>
    <w:rsid w:val="00601A5E"/>
    <w:rsid w:val="006056DB"/>
    <w:rsid w:val="00610263"/>
    <w:rsid w:val="006106EE"/>
    <w:rsid w:val="00611A7E"/>
    <w:rsid w:val="0061241D"/>
    <w:rsid w:val="00612C56"/>
    <w:rsid w:val="00630C32"/>
    <w:rsid w:val="00631A6F"/>
    <w:rsid w:val="00643B9B"/>
    <w:rsid w:val="00664CEC"/>
    <w:rsid w:val="00673E35"/>
    <w:rsid w:val="00681CAA"/>
    <w:rsid w:val="006951B8"/>
    <w:rsid w:val="006A76C9"/>
    <w:rsid w:val="006B473B"/>
    <w:rsid w:val="006C59C5"/>
    <w:rsid w:val="006F2758"/>
    <w:rsid w:val="006F6E8B"/>
    <w:rsid w:val="007023C1"/>
    <w:rsid w:val="00704768"/>
    <w:rsid w:val="0071380D"/>
    <w:rsid w:val="007165B3"/>
    <w:rsid w:val="007249F5"/>
    <w:rsid w:val="007253A6"/>
    <w:rsid w:val="00734068"/>
    <w:rsid w:val="00747202"/>
    <w:rsid w:val="007506C7"/>
    <w:rsid w:val="00754133"/>
    <w:rsid w:val="00770BE2"/>
    <w:rsid w:val="007750C6"/>
    <w:rsid w:val="007835F2"/>
    <w:rsid w:val="007A7EEF"/>
    <w:rsid w:val="007C369D"/>
    <w:rsid w:val="007C3ED3"/>
    <w:rsid w:val="007D436C"/>
    <w:rsid w:val="007E6CC2"/>
    <w:rsid w:val="007F3B56"/>
    <w:rsid w:val="00800487"/>
    <w:rsid w:val="00807F4A"/>
    <w:rsid w:val="00814716"/>
    <w:rsid w:val="0081706E"/>
    <w:rsid w:val="00820236"/>
    <w:rsid w:val="0082647B"/>
    <w:rsid w:val="00836392"/>
    <w:rsid w:val="00836538"/>
    <w:rsid w:val="00843C81"/>
    <w:rsid w:val="00844272"/>
    <w:rsid w:val="008744BF"/>
    <w:rsid w:val="00892DAD"/>
    <w:rsid w:val="00893C46"/>
    <w:rsid w:val="008B121C"/>
    <w:rsid w:val="008B6F31"/>
    <w:rsid w:val="008D2F85"/>
    <w:rsid w:val="008E30B9"/>
    <w:rsid w:val="008E6C15"/>
    <w:rsid w:val="0090311F"/>
    <w:rsid w:val="009213DB"/>
    <w:rsid w:val="00943A36"/>
    <w:rsid w:val="009625F9"/>
    <w:rsid w:val="00965336"/>
    <w:rsid w:val="009677A7"/>
    <w:rsid w:val="0097352E"/>
    <w:rsid w:val="009775B0"/>
    <w:rsid w:val="009861CE"/>
    <w:rsid w:val="009862B9"/>
    <w:rsid w:val="009965FE"/>
    <w:rsid w:val="009A49CA"/>
    <w:rsid w:val="009A5CEA"/>
    <w:rsid w:val="009B093F"/>
    <w:rsid w:val="009B366B"/>
    <w:rsid w:val="00A04936"/>
    <w:rsid w:val="00A060DB"/>
    <w:rsid w:val="00A10A02"/>
    <w:rsid w:val="00A17CB6"/>
    <w:rsid w:val="00A250DE"/>
    <w:rsid w:val="00A340AF"/>
    <w:rsid w:val="00A47BD6"/>
    <w:rsid w:val="00A53EF6"/>
    <w:rsid w:val="00A55715"/>
    <w:rsid w:val="00A65FA9"/>
    <w:rsid w:val="00A7476D"/>
    <w:rsid w:val="00A76C44"/>
    <w:rsid w:val="00AA6F9D"/>
    <w:rsid w:val="00AB42D4"/>
    <w:rsid w:val="00AC024C"/>
    <w:rsid w:val="00AC040D"/>
    <w:rsid w:val="00AC28CD"/>
    <w:rsid w:val="00AE6939"/>
    <w:rsid w:val="00AE74CE"/>
    <w:rsid w:val="00AF27DC"/>
    <w:rsid w:val="00AF35A6"/>
    <w:rsid w:val="00B067AB"/>
    <w:rsid w:val="00B218D4"/>
    <w:rsid w:val="00B36582"/>
    <w:rsid w:val="00B609B0"/>
    <w:rsid w:val="00B62321"/>
    <w:rsid w:val="00B64F8E"/>
    <w:rsid w:val="00BC21C0"/>
    <w:rsid w:val="00BC34E3"/>
    <w:rsid w:val="00BD6998"/>
    <w:rsid w:val="00BE4AF1"/>
    <w:rsid w:val="00BE54B0"/>
    <w:rsid w:val="00BF68E0"/>
    <w:rsid w:val="00BF6AD9"/>
    <w:rsid w:val="00C00AD5"/>
    <w:rsid w:val="00C024C4"/>
    <w:rsid w:val="00C05A4F"/>
    <w:rsid w:val="00C0676D"/>
    <w:rsid w:val="00C1539E"/>
    <w:rsid w:val="00C36B5B"/>
    <w:rsid w:val="00C403FA"/>
    <w:rsid w:val="00C51E6B"/>
    <w:rsid w:val="00C53A31"/>
    <w:rsid w:val="00C610D5"/>
    <w:rsid w:val="00C73BEA"/>
    <w:rsid w:val="00C8713B"/>
    <w:rsid w:val="00CA4EB2"/>
    <w:rsid w:val="00CA6D34"/>
    <w:rsid w:val="00CB1B5C"/>
    <w:rsid w:val="00CB3E0B"/>
    <w:rsid w:val="00CC08A8"/>
    <w:rsid w:val="00CD760C"/>
    <w:rsid w:val="00CF1D0E"/>
    <w:rsid w:val="00D04E6F"/>
    <w:rsid w:val="00D11563"/>
    <w:rsid w:val="00D13C00"/>
    <w:rsid w:val="00D352E2"/>
    <w:rsid w:val="00D35A4B"/>
    <w:rsid w:val="00D408FC"/>
    <w:rsid w:val="00D43E0E"/>
    <w:rsid w:val="00D83A40"/>
    <w:rsid w:val="00D84BA2"/>
    <w:rsid w:val="00D913D7"/>
    <w:rsid w:val="00D93DC5"/>
    <w:rsid w:val="00D9667F"/>
    <w:rsid w:val="00DA085B"/>
    <w:rsid w:val="00DA3EB1"/>
    <w:rsid w:val="00DB5793"/>
    <w:rsid w:val="00DB7A16"/>
    <w:rsid w:val="00DD03AC"/>
    <w:rsid w:val="00DD2B7F"/>
    <w:rsid w:val="00DD3145"/>
    <w:rsid w:val="00DE5C80"/>
    <w:rsid w:val="00DF5CDB"/>
    <w:rsid w:val="00E11F3B"/>
    <w:rsid w:val="00E205F2"/>
    <w:rsid w:val="00E24645"/>
    <w:rsid w:val="00E26F2F"/>
    <w:rsid w:val="00E32E83"/>
    <w:rsid w:val="00E33D45"/>
    <w:rsid w:val="00E34610"/>
    <w:rsid w:val="00E3674F"/>
    <w:rsid w:val="00E3706C"/>
    <w:rsid w:val="00E46CB3"/>
    <w:rsid w:val="00E52F76"/>
    <w:rsid w:val="00E634F4"/>
    <w:rsid w:val="00E703F1"/>
    <w:rsid w:val="00E724C9"/>
    <w:rsid w:val="00E74E85"/>
    <w:rsid w:val="00E75906"/>
    <w:rsid w:val="00E92EAF"/>
    <w:rsid w:val="00EB479E"/>
    <w:rsid w:val="00EE7CAE"/>
    <w:rsid w:val="00EF1D07"/>
    <w:rsid w:val="00EF4951"/>
    <w:rsid w:val="00F07943"/>
    <w:rsid w:val="00F13225"/>
    <w:rsid w:val="00F20B32"/>
    <w:rsid w:val="00F24AF5"/>
    <w:rsid w:val="00F31AA2"/>
    <w:rsid w:val="00F44DB5"/>
    <w:rsid w:val="00F66AC6"/>
    <w:rsid w:val="00F75191"/>
    <w:rsid w:val="00F90C07"/>
    <w:rsid w:val="00FE0E63"/>
    <w:rsid w:val="0114251C"/>
    <w:rsid w:val="019D55FE"/>
    <w:rsid w:val="01D45FD4"/>
    <w:rsid w:val="01DA6CF6"/>
    <w:rsid w:val="01E65D02"/>
    <w:rsid w:val="01F80A87"/>
    <w:rsid w:val="02027350"/>
    <w:rsid w:val="02190BF9"/>
    <w:rsid w:val="022A6766"/>
    <w:rsid w:val="02336E0C"/>
    <w:rsid w:val="023C37B3"/>
    <w:rsid w:val="02AC5FF3"/>
    <w:rsid w:val="02C41B1C"/>
    <w:rsid w:val="02C56BDC"/>
    <w:rsid w:val="02CB687F"/>
    <w:rsid w:val="02D00B1A"/>
    <w:rsid w:val="02DA63DE"/>
    <w:rsid w:val="031338B6"/>
    <w:rsid w:val="03673B53"/>
    <w:rsid w:val="03B86720"/>
    <w:rsid w:val="03BE5CE3"/>
    <w:rsid w:val="03DC6145"/>
    <w:rsid w:val="040D07F6"/>
    <w:rsid w:val="04273FD8"/>
    <w:rsid w:val="0430051E"/>
    <w:rsid w:val="043147F4"/>
    <w:rsid w:val="04762137"/>
    <w:rsid w:val="04936845"/>
    <w:rsid w:val="04AC394C"/>
    <w:rsid w:val="04D43958"/>
    <w:rsid w:val="04DF1A8A"/>
    <w:rsid w:val="04FA2D68"/>
    <w:rsid w:val="04FC263C"/>
    <w:rsid w:val="050634BB"/>
    <w:rsid w:val="050D4849"/>
    <w:rsid w:val="05335AA0"/>
    <w:rsid w:val="053C512E"/>
    <w:rsid w:val="053F077B"/>
    <w:rsid w:val="054E1C63"/>
    <w:rsid w:val="05791EDF"/>
    <w:rsid w:val="059E36F3"/>
    <w:rsid w:val="05A351AD"/>
    <w:rsid w:val="063F4ED6"/>
    <w:rsid w:val="06514C09"/>
    <w:rsid w:val="065A6015"/>
    <w:rsid w:val="065E271E"/>
    <w:rsid w:val="06654547"/>
    <w:rsid w:val="06782196"/>
    <w:rsid w:val="067F52D3"/>
    <w:rsid w:val="06942AD9"/>
    <w:rsid w:val="06A833D6"/>
    <w:rsid w:val="06A84037"/>
    <w:rsid w:val="06D02B5C"/>
    <w:rsid w:val="06D512B4"/>
    <w:rsid w:val="0705142C"/>
    <w:rsid w:val="073A23F1"/>
    <w:rsid w:val="075132EE"/>
    <w:rsid w:val="076D4B5A"/>
    <w:rsid w:val="077566D6"/>
    <w:rsid w:val="079C0328"/>
    <w:rsid w:val="07D6305C"/>
    <w:rsid w:val="07E84470"/>
    <w:rsid w:val="07F25A06"/>
    <w:rsid w:val="080B4D19"/>
    <w:rsid w:val="08214F52"/>
    <w:rsid w:val="08360422"/>
    <w:rsid w:val="085C096D"/>
    <w:rsid w:val="086F5796"/>
    <w:rsid w:val="088F0D5E"/>
    <w:rsid w:val="089B7F86"/>
    <w:rsid w:val="08D82AFC"/>
    <w:rsid w:val="08E65ADD"/>
    <w:rsid w:val="08F36471"/>
    <w:rsid w:val="095E38C5"/>
    <w:rsid w:val="098041B2"/>
    <w:rsid w:val="098B347D"/>
    <w:rsid w:val="09912F9F"/>
    <w:rsid w:val="099C40A3"/>
    <w:rsid w:val="09A166A7"/>
    <w:rsid w:val="09BB5292"/>
    <w:rsid w:val="09D04253"/>
    <w:rsid w:val="09F77C58"/>
    <w:rsid w:val="0A1919F7"/>
    <w:rsid w:val="0A23066B"/>
    <w:rsid w:val="0A4A366C"/>
    <w:rsid w:val="0A535B50"/>
    <w:rsid w:val="0A68601A"/>
    <w:rsid w:val="0A701D58"/>
    <w:rsid w:val="0A70218E"/>
    <w:rsid w:val="0A751262"/>
    <w:rsid w:val="0A9C4774"/>
    <w:rsid w:val="0AB3335D"/>
    <w:rsid w:val="0AC0235E"/>
    <w:rsid w:val="0B1B3ADB"/>
    <w:rsid w:val="0B240FBB"/>
    <w:rsid w:val="0B25449D"/>
    <w:rsid w:val="0B505490"/>
    <w:rsid w:val="0B646F99"/>
    <w:rsid w:val="0B70168E"/>
    <w:rsid w:val="0B7D3DAB"/>
    <w:rsid w:val="0B9C2CDC"/>
    <w:rsid w:val="0BF85608"/>
    <w:rsid w:val="0C0149DC"/>
    <w:rsid w:val="0C083FBC"/>
    <w:rsid w:val="0C126BE9"/>
    <w:rsid w:val="0C395777"/>
    <w:rsid w:val="0C410D4E"/>
    <w:rsid w:val="0C8509CB"/>
    <w:rsid w:val="0CCC4574"/>
    <w:rsid w:val="0D0D3CAC"/>
    <w:rsid w:val="0D134D81"/>
    <w:rsid w:val="0D1526F5"/>
    <w:rsid w:val="0D5C0553"/>
    <w:rsid w:val="0D6214AA"/>
    <w:rsid w:val="0D6D62C2"/>
    <w:rsid w:val="0D6E36EE"/>
    <w:rsid w:val="0D774F56"/>
    <w:rsid w:val="0D7865F1"/>
    <w:rsid w:val="0D7A2CEE"/>
    <w:rsid w:val="0DA63A8D"/>
    <w:rsid w:val="0DA761C4"/>
    <w:rsid w:val="0DA936DE"/>
    <w:rsid w:val="0DE95727"/>
    <w:rsid w:val="0DFE7425"/>
    <w:rsid w:val="0E76520D"/>
    <w:rsid w:val="0EA22721"/>
    <w:rsid w:val="0EB26A6F"/>
    <w:rsid w:val="0ED64985"/>
    <w:rsid w:val="0EDC0B4A"/>
    <w:rsid w:val="0EE3661B"/>
    <w:rsid w:val="0F7D7098"/>
    <w:rsid w:val="0F8B4CE8"/>
    <w:rsid w:val="0F9359BF"/>
    <w:rsid w:val="0FAC6CC7"/>
    <w:rsid w:val="0FB06655"/>
    <w:rsid w:val="0FC3366A"/>
    <w:rsid w:val="0FEC1200"/>
    <w:rsid w:val="0FEE34C9"/>
    <w:rsid w:val="0FF03736"/>
    <w:rsid w:val="0FF52AA9"/>
    <w:rsid w:val="10196798"/>
    <w:rsid w:val="10363638"/>
    <w:rsid w:val="10434BF4"/>
    <w:rsid w:val="104E551A"/>
    <w:rsid w:val="105908B0"/>
    <w:rsid w:val="106F3A1B"/>
    <w:rsid w:val="108D64E0"/>
    <w:rsid w:val="10DB3A4D"/>
    <w:rsid w:val="10EC3443"/>
    <w:rsid w:val="111D7BC2"/>
    <w:rsid w:val="116650D2"/>
    <w:rsid w:val="1185357E"/>
    <w:rsid w:val="11961CA8"/>
    <w:rsid w:val="119A3908"/>
    <w:rsid w:val="119B2767"/>
    <w:rsid w:val="11CD523F"/>
    <w:rsid w:val="11FC79AB"/>
    <w:rsid w:val="122D2087"/>
    <w:rsid w:val="123B1599"/>
    <w:rsid w:val="12661A3D"/>
    <w:rsid w:val="126751F3"/>
    <w:rsid w:val="1286241A"/>
    <w:rsid w:val="129A3494"/>
    <w:rsid w:val="129C1417"/>
    <w:rsid w:val="129D4350"/>
    <w:rsid w:val="12C6654A"/>
    <w:rsid w:val="12E83AC9"/>
    <w:rsid w:val="12F708E7"/>
    <w:rsid w:val="131B2827"/>
    <w:rsid w:val="13361DBC"/>
    <w:rsid w:val="133E2072"/>
    <w:rsid w:val="134B6537"/>
    <w:rsid w:val="13525B1D"/>
    <w:rsid w:val="13696850"/>
    <w:rsid w:val="13D44784"/>
    <w:rsid w:val="13D604FC"/>
    <w:rsid w:val="13F43E5A"/>
    <w:rsid w:val="142474B9"/>
    <w:rsid w:val="142B6A9A"/>
    <w:rsid w:val="14311F58"/>
    <w:rsid w:val="144C5025"/>
    <w:rsid w:val="14572B77"/>
    <w:rsid w:val="1468384A"/>
    <w:rsid w:val="147305B2"/>
    <w:rsid w:val="147D6BCA"/>
    <w:rsid w:val="14991DAB"/>
    <w:rsid w:val="14A14FAE"/>
    <w:rsid w:val="14B545B5"/>
    <w:rsid w:val="14F21366"/>
    <w:rsid w:val="14F96B98"/>
    <w:rsid w:val="151A514B"/>
    <w:rsid w:val="153B2D0D"/>
    <w:rsid w:val="155B6191"/>
    <w:rsid w:val="15622A24"/>
    <w:rsid w:val="1585311E"/>
    <w:rsid w:val="159575BF"/>
    <w:rsid w:val="15991053"/>
    <w:rsid w:val="15A30E1D"/>
    <w:rsid w:val="15B509A9"/>
    <w:rsid w:val="15B914BE"/>
    <w:rsid w:val="15BA62C8"/>
    <w:rsid w:val="15F1727E"/>
    <w:rsid w:val="160C6FC7"/>
    <w:rsid w:val="16133AC5"/>
    <w:rsid w:val="16362250"/>
    <w:rsid w:val="163F3199"/>
    <w:rsid w:val="164A3F23"/>
    <w:rsid w:val="165027E8"/>
    <w:rsid w:val="16756B9D"/>
    <w:rsid w:val="16771900"/>
    <w:rsid w:val="16907088"/>
    <w:rsid w:val="16F41296"/>
    <w:rsid w:val="170610F8"/>
    <w:rsid w:val="171A26D6"/>
    <w:rsid w:val="172B4755"/>
    <w:rsid w:val="17B2743D"/>
    <w:rsid w:val="17BA6086"/>
    <w:rsid w:val="17D80684"/>
    <w:rsid w:val="17EC6540"/>
    <w:rsid w:val="17EE7757"/>
    <w:rsid w:val="17F51899"/>
    <w:rsid w:val="18087196"/>
    <w:rsid w:val="180B10BC"/>
    <w:rsid w:val="181635BD"/>
    <w:rsid w:val="183C0417"/>
    <w:rsid w:val="185D795D"/>
    <w:rsid w:val="18910936"/>
    <w:rsid w:val="18B079CB"/>
    <w:rsid w:val="18BA663E"/>
    <w:rsid w:val="18BE48DC"/>
    <w:rsid w:val="18C97007"/>
    <w:rsid w:val="18EB2EC6"/>
    <w:rsid w:val="190A21C7"/>
    <w:rsid w:val="19151C58"/>
    <w:rsid w:val="192B1ACA"/>
    <w:rsid w:val="192F0DDA"/>
    <w:rsid w:val="193463F1"/>
    <w:rsid w:val="19436634"/>
    <w:rsid w:val="19516FA3"/>
    <w:rsid w:val="19847847"/>
    <w:rsid w:val="19893EE6"/>
    <w:rsid w:val="19933E2D"/>
    <w:rsid w:val="19956AD1"/>
    <w:rsid w:val="19B81AC1"/>
    <w:rsid w:val="19C86B07"/>
    <w:rsid w:val="19CC78ED"/>
    <w:rsid w:val="19DD5BAC"/>
    <w:rsid w:val="19F3005A"/>
    <w:rsid w:val="1A0269B8"/>
    <w:rsid w:val="1A206D57"/>
    <w:rsid w:val="1A320924"/>
    <w:rsid w:val="1A345F7C"/>
    <w:rsid w:val="1A414CE7"/>
    <w:rsid w:val="1A4709AF"/>
    <w:rsid w:val="1A9D7FC6"/>
    <w:rsid w:val="1AC24580"/>
    <w:rsid w:val="1AC25A6B"/>
    <w:rsid w:val="1ACB06BC"/>
    <w:rsid w:val="1AD5524C"/>
    <w:rsid w:val="1ADC289C"/>
    <w:rsid w:val="1AF06347"/>
    <w:rsid w:val="1AF40EA6"/>
    <w:rsid w:val="1B0A0710"/>
    <w:rsid w:val="1B2638A0"/>
    <w:rsid w:val="1B3A75C2"/>
    <w:rsid w:val="1B690D3B"/>
    <w:rsid w:val="1B732BE4"/>
    <w:rsid w:val="1B7C3352"/>
    <w:rsid w:val="1B8E165F"/>
    <w:rsid w:val="1BC60628"/>
    <w:rsid w:val="1BD143CB"/>
    <w:rsid w:val="1BE86A8E"/>
    <w:rsid w:val="1BEA0739"/>
    <w:rsid w:val="1BF87AB0"/>
    <w:rsid w:val="1C3F4120"/>
    <w:rsid w:val="1C420E24"/>
    <w:rsid w:val="1C47468D"/>
    <w:rsid w:val="1C646FED"/>
    <w:rsid w:val="1CB17D58"/>
    <w:rsid w:val="1CE351B7"/>
    <w:rsid w:val="1CF45FF9"/>
    <w:rsid w:val="1CFB559A"/>
    <w:rsid w:val="1D383FD6"/>
    <w:rsid w:val="1D3A5637"/>
    <w:rsid w:val="1D4439AF"/>
    <w:rsid w:val="1D48246B"/>
    <w:rsid w:val="1D4A4435"/>
    <w:rsid w:val="1D69418F"/>
    <w:rsid w:val="1DBC4990"/>
    <w:rsid w:val="1DBE272D"/>
    <w:rsid w:val="1DD737EE"/>
    <w:rsid w:val="1DDB32DF"/>
    <w:rsid w:val="1DE431AE"/>
    <w:rsid w:val="1DEA44D2"/>
    <w:rsid w:val="1DEC4E59"/>
    <w:rsid w:val="1E147C0C"/>
    <w:rsid w:val="1E2A6014"/>
    <w:rsid w:val="1E312EFF"/>
    <w:rsid w:val="1E564A3C"/>
    <w:rsid w:val="1E5A42F4"/>
    <w:rsid w:val="1E6D0E25"/>
    <w:rsid w:val="1E7451F5"/>
    <w:rsid w:val="1E914ED8"/>
    <w:rsid w:val="1EBB1A4A"/>
    <w:rsid w:val="1EC93137"/>
    <w:rsid w:val="1EE95587"/>
    <w:rsid w:val="1F0C74C8"/>
    <w:rsid w:val="1F1D2D35"/>
    <w:rsid w:val="1F2962CC"/>
    <w:rsid w:val="1F382852"/>
    <w:rsid w:val="1F4B3AD2"/>
    <w:rsid w:val="1F4C16CE"/>
    <w:rsid w:val="1F7D0CD8"/>
    <w:rsid w:val="1F8E3136"/>
    <w:rsid w:val="1F95570F"/>
    <w:rsid w:val="1F9A5C92"/>
    <w:rsid w:val="1FAD4807"/>
    <w:rsid w:val="1FC86A95"/>
    <w:rsid w:val="200C756B"/>
    <w:rsid w:val="201F4B58"/>
    <w:rsid w:val="207F639D"/>
    <w:rsid w:val="20A663BA"/>
    <w:rsid w:val="20CA763A"/>
    <w:rsid w:val="20DB3C84"/>
    <w:rsid w:val="210F2768"/>
    <w:rsid w:val="21103757"/>
    <w:rsid w:val="213D24B6"/>
    <w:rsid w:val="215A64F4"/>
    <w:rsid w:val="21633F8E"/>
    <w:rsid w:val="21802DC6"/>
    <w:rsid w:val="218572CE"/>
    <w:rsid w:val="218D2EC9"/>
    <w:rsid w:val="219D32C0"/>
    <w:rsid w:val="21CA0105"/>
    <w:rsid w:val="21FF70DF"/>
    <w:rsid w:val="221A4CDE"/>
    <w:rsid w:val="221B2A67"/>
    <w:rsid w:val="223351C9"/>
    <w:rsid w:val="22596EC8"/>
    <w:rsid w:val="2270649F"/>
    <w:rsid w:val="22747F87"/>
    <w:rsid w:val="2296447A"/>
    <w:rsid w:val="22F11CF1"/>
    <w:rsid w:val="23024E6A"/>
    <w:rsid w:val="230728DD"/>
    <w:rsid w:val="233425C3"/>
    <w:rsid w:val="233B099B"/>
    <w:rsid w:val="234E3A1E"/>
    <w:rsid w:val="23564A8B"/>
    <w:rsid w:val="23686E68"/>
    <w:rsid w:val="236F7435"/>
    <w:rsid w:val="23731D21"/>
    <w:rsid w:val="23B83FAB"/>
    <w:rsid w:val="23DB2001"/>
    <w:rsid w:val="23E66539"/>
    <w:rsid w:val="23EC2B99"/>
    <w:rsid w:val="23ED5D0C"/>
    <w:rsid w:val="23F073B8"/>
    <w:rsid w:val="24063C61"/>
    <w:rsid w:val="240E4AE1"/>
    <w:rsid w:val="24113E3A"/>
    <w:rsid w:val="241B32F3"/>
    <w:rsid w:val="242C7FBF"/>
    <w:rsid w:val="245B6C3D"/>
    <w:rsid w:val="249741F4"/>
    <w:rsid w:val="249B6F03"/>
    <w:rsid w:val="24A75516"/>
    <w:rsid w:val="24D07887"/>
    <w:rsid w:val="24D27482"/>
    <w:rsid w:val="24E75069"/>
    <w:rsid w:val="24F20F0E"/>
    <w:rsid w:val="250D7AF6"/>
    <w:rsid w:val="2513335E"/>
    <w:rsid w:val="253468E6"/>
    <w:rsid w:val="253829B8"/>
    <w:rsid w:val="255A0D3B"/>
    <w:rsid w:val="256C2ECB"/>
    <w:rsid w:val="257B7155"/>
    <w:rsid w:val="257E58E1"/>
    <w:rsid w:val="25C91C6F"/>
    <w:rsid w:val="25E82A3D"/>
    <w:rsid w:val="26061115"/>
    <w:rsid w:val="260D1AE0"/>
    <w:rsid w:val="261273C1"/>
    <w:rsid w:val="26243349"/>
    <w:rsid w:val="26431A21"/>
    <w:rsid w:val="26480806"/>
    <w:rsid w:val="264B3D7E"/>
    <w:rsid w:val="2661634B"/>
    <w:rsid w:val="2684318F"/>
    <w:rsid w:val="26B547D8"/>
    <w:rsid w:val="26DD185F"/>
    <w:rsid w:val="26E03501"/>
    <w:rsid w:val="26EB3E67"/>
    <w:rsid w:val="26FD0044"/>
    <w:rsid w:val="27090EBD"/>
    <w:rsid w:val="27181100"/>
    <w:rsid w:val="27363334"/>
    <w:rsid w:val="27873B8F"/>
    <w:rsid w:val="279C5E68"/>
    <w:rsid w:val="27D019DA"/>
    <w:rsid w:val="28074CD0"/>
    <w:rsid w:val="282A2C5B"/>
    <w:rsid w:val="282B6C11"/>
    <w:rsid w:val="283830DC"/>
    <w:rsid w:val="283E3CAE"/>
    <w:rsid w:val="288B5901"/>
    <w:rsid w:val="289B1FE8"/>
    <w:rsid w:val="28A21042"/>
    <w:rsid w:val="28AE793C"/>
    <w:rsid w:val="28B45169"/>
    <w:rsid w:val="28C1221A"/>
    <w:rsid w:val="29007CF6"/>
    <w:rsid w:val="291E0C65"/>
    <w:rsid w:val="29752839"/>
    <w:rsid w:val="297A7E50"/>
    <w:rsid w:val="29852351"/>
    <w:rsid w:val="298962E5"/>
    <w:rsid w:val="29996895"/>
    <w:rsid w:val="29AA6AA1"/>
    <w:rsid w:val="29BD7D3C"/>
    <w:rsid w:val="29C82E94"/>
    <w:rsid w:val="29C92675"/>
    <w:rsid w:val="29DD3F3B"/>
    <w:rsid w:val="29E67143"/>
    <w:rsid w:val="2A1D3926"/>
    <w:rsid w:val="2A1F27A5"/>
    <w:rsid w:val="2A355B25"/>
    <w:rsid w:val="2A3A4991"/>
    <w:rsid w:val="2A7224A3"/>
    <w:rsid w:val="2A781EB5"/>
    <w:rsid w:val="2A9F24EE"/>
    <w:rsid w:val="2AAE3A4E"/>
    <w:rsid w:val="2AB53E59"/>
    <w:rsid w:val="2ADC2444"/>
    <w:rsid w:val="2B16698B"/>
    <w:rsid w:val="2B172523"/>
    <w:rsid w:val="2B2749DC"/>
    <w:rsid w:val="2B3E1013"/>
    <w:rsid w:val="2B431A08"/>
    <w:rsid w:val="2B494A64"/>
    <w:rsid w:val="2B4E5588"/>
    <w:rsid w:val="2B7529FE"/>
    <w:rsid w:val="2B8B5B54"/>
    <w:rsid w:val="2B9A5D14"/>
    <w:rsid w:val="2BA4425A"/>
    <w:rsid w:val="2BAC3153"/>
    <w:rsid w:val="2C03218E"/>
    <w:rsid w:val="2C047EA4"/>
    <w:rsid w:val="2C1D5BB2"/>
    <w:rsid w:val="2C2E3173"/>
    <w:rsid w:val="2C4A3539"/>
    <w:rsid w:val="2C613393"/>
    <w:rsid w:val="2C711D91"/>
    <w:rsid w:val="2C7D64A9"/>
    <w:rsid w:val="2C8D1C48"/>
    <w:rsid w:val="2CDD4252"/>
    <w:rsid w:val="2CFE2B46"/>
    <w:rsid w:val="2D106143"/>
    <w:rsid w:val="2D30480E"/>
    <w:rsid w:val="2D391DD0"/>
    <w:rsid w:val="2D484549"/>
    <w:rsid w:val="2D8577FC"/>
    <w:rsid w:val="2DB404AA"/>
    <w:rsid w:val="2DC66601"/>
    <w:rsid w:val="2DC85EB3"/>
    <w:rsid w:val="2DDF4451"/>
    <w:rsid w:val="2DFE26D1"/>
    <w:rsid w:val="2E0263DD"/>
    <w:rsid w:val="2E0E6A8A"/>
    <w:rsid w:val="2E1C63D3"/>
    <w:rsid w:val="2E400F3C"/>
    <w:rsid w:val="2E4D4C86"/>
    <w:rsid w:val="2E67112D"/>
    <w:rsid w:val="2E77053F"/>
    <w:rsid w:val="2E9F28A6"/>
    <w:rsid w:val="2E9F550B"/>
    <w:rsid w:val="2EA96E03"/>
    <w:rsid w:val="2ED51946"/>
    <w:rsid w:val="2EF835C5"/>
    <w:rsid w:val="2F3B7EFC"/>
    <w:rsid w:val="2F430CE4"/>
    <w:rsid w:val="2F480B78"/>
    <w:rsid w:val="2F8309FA"/>
    <w:rsid w:val="2FA11AF7"/>
    <w:rsid w:val="30420F9B"/>
    <w:rsid w:val="307F1D62"/>
    <w:rsid w:val="30C61609"/>
    <w:rsid w:val="30FD087D"/>
    <w:rsid w:val="310171F5"/>
    <w:rsid w:val="3103697D"/>
    <w:rsid w:val="3112096E"/>
    <w:rsid w:val="3128616E"/>
    <w:rsid w:val="31523460"/>
    <w:rsid w:val="31716F10"/>
    <w:rsid w:val="319557D3"/>
    <w:rsid w:val="31B34A34"/>
    <w:rsid w:val="31B46000"/>
    <w:rsid w:val="31E367AE"/>
    <w:rsid w:val="31FA2408"/>
    <w:rsid w:val="31FB6DFC"/>
    <w:rsid w:val="320E382B"/>
    <w:rsid w:val="321610B2"/>
    <w:rsid w:val="322A618B"/>
    <w:rsid w:val="32382656"/>
    <w:rsid w:val="324812B5"/>
    <w:rsid w:val="324F4185"/>
    <w:rsid w:val="325823B4"/>
    <w:rsid w:val="328D02E9"/>
    <w:rsid w:val="32AE33E9"/>
    <w:rsid w:val="32D7393B"/>
    <w:rsid w:val="330E33B7"/>
    <w:rsid w:val="332E26DD"/>
    <w:rsid w:val="332E424E"/>
    <w:rsid w:val="33304A58"/>
    <w:rsid w:val="33364A58"/>
    <w:rsid w:val="335B3CF8"/>
    <w:rsid w:val="336C5061"/>
    <w:rsid w:val="339C2C43"/>
    <w:rsid w:val="33A3246C"/>
    <w:rsid w:val="33B767BB"/>
    <w:rsid w:val="33C551F0"/>
    <w:rsid w:val="33DE547F"/>
    <w:rsid w:val="341D7285"/>
    <w:rsid w:val="341F4034"/>
    <w:rsid w:val="342A66E3"/>
    <w:rsid w:val="342D01DD"/>
    <w:rsid w:val="345D2848"/>
    <w:rsid w:val="34812AA2"/>
    <w:rsid w:val="3490015E"/>
    <w:rsid w:val="34C93A39"/>
    <w:rsid w:val="34D83C7C"/>
    <w:rsid w:val="34DE3B59"/>
    <w:rsid w:val="34F50F70"/>
    <w:rsid w:val="352F0C4D"/>
    <w:rsid w:val="353251AA"/>
    <w:rsid w:val="3538374C"/>
    <w:rsid w:val="35470E02"/>
    <w:rsid w:val="3550020C"/>
    <w:rsid w:val="357300D7"/>
    <w:rsid w:val="35777939"/>
    <w:rsid w:val="35876C57"/>
    <w:rsid w:val="359C114E"/>
    <w:rsid w:val="359C6843"/>
    <w:rsid w:val="35BE31FB"/>
    <w:rsid w:val="35DC779C"/>
    <w:rsid w:val="361A33DE"/>
    <w:rsid w:val="363224CC"/>
    <w:rsid w:val="3632560E"/>
    <w:rsid w:val="36525B04"/>
    <w:rsid w:val="365B6D24"/>
    <w:rsid w:val="367F46EA"/>
    <w:rsid w:val="36AB6ECE"/>
    <w:rsid w:val="36C266FB"/>
    <w:rsid w:val="36D15E5C"/>
    <w:rsid w:val="36D52619"/>
    <w:rsid w:val="36E55870"/>
    <w:rsid w:val="36F80A24"/>
    <w:rsid w:val="371B17A1"/>
    <w:rsid w:val="37362CB3"/>
    <w:rsid w:val="37554436"/>
    <w:rsid w:val="37594C89"/>
    <w:rsid w:val="375B2943"/>
    <w:rsid w:val="375D2724"/>
    <w:rsid w:val="377E608C"/>
    <w:rsid w:val="379530C6"/>
    <w:rsid w:val="37955772"/>
    <w:rsid w:val="379C71E3"/>
    <w:rsid w:val="37C67803"/>
    <w:rsid w:val="37D3697D"/>
    <w:rsid w:val="384238E7"/>
    <w:rsid w:val="38621CD7"/>
    <w:rsid w:val="386916A5"/>
    <w:rsid w:val="387C0DC3"/>
    <w:rsid w:val="389D76B7"/>
    <w:rsid w:val="38B81EA2"/>
    <w:rsid w:val="38CD489F"/>
    <w:rsid w:val="38DF7D94"/>
    <w:rsid w:val="391536F1"/>
    <w:rsid w:val="39202096"/>
    <w:rsid w:val="3926340A"/>
    <w:rsid w:val="392879C8"/>
    <w:rsid w:val="395D20C4"/>
    <w:rsid w:val="39A1724B"/>
    <w:rsid w:val="39A31B5C"/>
    <w:rsid w:val="39A512CC"/>
    <w:rsid w:val="39A700C1"/>
    <w:rsid w:val="39D0586A"/>
    <w:rsid w:val="39E64142"/>
    <w:rsid w:val="3A175941"/>
    <w:rsid w:val="3A6045B0"/>
    <w:rsid w:val="3A6F6E31"/>
    <w:rsid w:val="3A8D375B"/>
    <w:rsid w:val="3AA20FB4"/>
    <w:rsid w:val="3AC56A51"/>
    <w:rsid w:val="3AEA5578"/>
    <w:rsid w:val="3AF17846"/>
    <w:rsid w:val="3B030ADB"/>
    <w:rsid w:val="3B10218A"/>
    <w:rsid w:val="3B171A9E"/>
    <w:rsid w:val="3B21341F"/>
    <w:rsid w:val="3B7C4953"/>
    <w:rsid w:val="3B884EC6"/>
    <w:rsid w:val="3BD827B4"/>
    <w:rsid w:val="3BF43A53"/>
    <w:rsid w:val="3C194E79"/>
    <w:rsid w:val="3C7E77FF"/>
    <w:rsid w:val="3CA628B2"/>
    <w:rsid w:val="3CC527BD"/>
    <w:rsid w:val="3D0C79D6"/>
    <w:rsid w:val="3D1B1E87"/>
    <w:rsid w:val="3D3954D4"/>
    <w:rsid w:val="3D5F13DF"/>
    <w:rsid w:val="3DBA6D5F"/>
    <w:rsid w:val="3DED5703"/>
    <w:rsid w:val="3DFC151B"/>
    <w:rsid w:val="3E0C717E"/>
    <w:rsid w:val="3E38631C"/>
    <w:rsid w:val="3E524A9F"/>
    <w:rsid w:val="3E5C3A41"/>
    <w:rsid w:val="3E8036BC"/>
    <w:rsid w:val="3E937967"/>
    <w:rsid w:val="3EA56E4A"/>
    <w:rsid w:val="3EA572C5"/>
    <w:rsid w:val="3EC7548D"/>
    <w:rsid w:val="3F0E5D14"/>
    <w:rsid w:val="3F5F3A17"/>
    <w:rsid w:val="3F756BE7"/>
    <w:rsid w:val="3F8F762D"/>
    <w:rsid w:val="3F9F651F"/>
    <w:rsid w:val="3FCC6AD3"/>
    <w:rsid w:val="3FD85866"/>
    <w:rsid w:val="4024458C"/>
    <w:rsid w:val="40464190"/>
    <w:rsid w:val="406F4F58"/>
    <w:rsid w:val="408B7ACD"/>
    <w:rsid w:val="40B4117A"/>
    <w:rsid w:val="40CC1394"/>
    <w:rsid w:val="40CD0A97"/>
    <w:rsid w:val="40F31341"/>
    <w:rsid w:val="41061968"/>
    <w:rsid w:val="410C362B"/>
    <w:rsid w:val="41277177"/>
    <w:rsid w:val="413D1A37"/>
    <w:rsid w:val="41594397"/>
    <w:rsid w:val="41994307"/>
    <w:rsid w:val="41BF069E"/>
    <w:rsid w:val="41C55588"/>
    <w:rsid w:val="41DF2AEE"/>
    <w:rsid w:val="420B5234"/>
    <w:rsid w:val="422466F2"/>
    <w:rsid w:val="422C08F7"/>
    <w:rsid w:val="424433B3"/>
    <w:rsid w:val="43516490"/>
    <w:rsid w:val="43827CE9"/>
    <w:rsid w:val="43BA6837"/>
    <w:rsid w:val="43D56C0C"/>
    <w:rsid w:val="43E812FF"/>
    <w:rsid w:val="43FD36FF"/>
    <w:rsid w:val="440B0BF3"/>
    <w:rsid w:val="441445A5"/>
    <w:rsid w:val="44151BD9"/>
    <w:rsid w:val="44216EB8"/>
    <w:rsid w:val="4428791B"/>
    <w:rsid w:val="44294F59"/>
    <w:rsid w:val="44384E20"/>
    <w:rsid w:val="444A2162"/>
    <w:rsid w:val="447066CC"/>
    <w:rsid w:val="447F5EC2"/>
    <w:rsid w:val="449222AA"/>
    <w:rsid w:val="44A9438F"/>
    <w:rsid w:val="44B11A43"/>
    <w:rsid w:val="44C33761"/>
    <w:rsid w:val="44D74462"/>
    <w:rsid w:val="44F92119"/>
    <w:rsid w:val="44FF34A7"/>
    <w:rsid w:val="44FF5D35"/>
    <w:rsid w:val="451424C8"/>
    <w:rsid w:val="45153AC4"/>
    <w:rsid w:val="452F78E8"/>
    <w:rsid w:val="453B3FCD"/>
    <w:rsid w:val="453D32D6"/>
    <w:rsid w:val="455079AF"/>
    <w:rsid w:val="458C7E36"/>
    <w:rsid w:val="45B044EB"/>
    <w:rsid w:val="45C51FFB"/>
    <w:rsid w:val="45D93085"/>
    <w:rsid w:val="45DF46C4"/>
    <w:rsid w:val="45E927F9"/>
    <w:rsid w:val="45FE44C2"/>
    <w:rsid w:val="464A7483"/>
    <w:rsid w:val="465E5A75"/>
    <w:rsid w:val="468C48C7"/>
    <w:rsid w:val="46903B18"/>
    <w:rsid w:val="4691012F"/>
    <w:rsid w:val="46C40249"/>
    <w:rsid w:val="46C77CE6"/>
    <w:rsid w:val="46CA1F24"/>
    <w:rsid w:val="46E464B1"/>
    <w:rsid w:val="46F13DA3"/>
    <w:rsid w:val="470E79D1"/>
    <w:rsid w:val="474653BD"/>
    <w:rsid w:val="47484C91"/>
    <w:rsid w:val="47486A40"/>
    <w:rsid w:val="47571119"/>
    <w:rsid w:val="476260F7"/>
    <w:rsid w:val="478163F5"/>
    <w:rsid w:val="4791488A"/>
    <w:rsid w:val="47B95B8F"/>
    <w:rsid w:val="47DD4BA7"/>
    <w:rsid w:val="47E451F1"/>
    <w:rsid w:val="48013749"/>
    <w:rsid w:val="48202386"/>
    <w:rsid w:val="48276F9D"/>
    <w:rsid w:val="483A22F1"/>
    <w:rsid w:val="484D7133"/>
    <w:rsid w:val="485B4126"/>
    <w:rsid w:val="486024AF"/>
    <w:rsid w:val="487D096B"/>
    <w:rsid w:val="489839F7"/>
    <w:rsid w:val="48E17085"/>
    <w:rsid w:val="48E43E42"/>
    <w:rsid w:val="48EC7CFC"/>
    <w:rsid w:val="4906444F"/>
    <w:rsid w:val="49417BEA"/>
    <w:rsid w:val="497E0E3E"/>
    <w:rsid w:val="497F0713"/>
    <w:rsid w:val="499917D4"/>
    <w:rsid w:val="49E1622B"/>
    <w:rsid w:val="4A044A63"/>
    <w:rsid w:val="4A070E34"/>
    <w:rsid w:val="4A164288"/>
    <w:rsid w:val="4A1D0992"/>
    <w:rsid w:val="4A297B2E"/>
    <w:rsid w:val="4A7E5E83"/>
    <w:rsid w:val="4A7F26AE"/>
    <w:rsid w:val="4A92398A"/>
    <w:rsid w:val="4AB41671"/>
    <w:rsid w:val="4AD47E2C"/>
    <w:rsid w:val="4ADF76BB"/>
    <w:rsid w:val="4B321EE0"/>
    <w:rsid w:val="4B35552D"/>
    <w:rsid w:val="4B50680B"/>
    <w:rsid w:val="4B590DEA"/>
    <w:rsid w:val="4B5C7EE0"/>
    <w:rsid w:val="4B8777BF"/>
    <w:rsid w:val="4BBD0E35"/>
    <w:rsid w:val="4BC114B6"/>
    <w:rsid w:val="4C03501C"/>
    <w:rsid w:val="4C294F17"/>
    <w:rsid w:val="4C3E4B3E"/>
    <w:rsid w:val="4C800A2A"/>
    <w:rsid w:val="4CDB65A8"/>
    <w:rsid w:val="4D20512C"/>
    <w:rsid w:val="4D437188"/>
    <w:rsid w:val="4D534390"/>
    <w:rsid w:val="4D834C75"/>
    <w:rsid w:val="4DA60964"/>
    <w:rsid w:val="4DB315E3"/>
    <w:rsid w:val="4DB56DF9"/>
    <w:rsid w:val="4DC01A96"/>
    <w:rsid w:val="4DC65B97"/>
    <w:rsid w:val="4DDE73A5"/>
    <w:rsid w:val="4DED6593"/>
    <w:rsid w:val="4DF74D1B"/>
    <w:rsid w:val="4DFE57D2"/>
    <w:rsid w:val="4E140493"/>
    <w:rsid w:val="4E3C4E24"/>
    <w:rsid w:val="4E8B4D24"/>
    <w:rsid w:val="4EA3285D"/>
    <w:rsid w:val="4EB946C7"/>
    <w:rsid w:val="4EBB043F"/>
    <w:rsid w:val="4EC251D8"/>
    <w:rsid w:val="4ED73042"/>
    <w:rsid w:val="4EFE6975"/>
    <w:rsid w:val="4EFF26CD"/>
    <w:rsid w:val="4EFF3C33"/>
    <w:rsid w:val="4F0547AE"/>
    <w:rsid w:val="4F232695"/>
    <w:rsid w:val="4F2A1121"/>
    <w:rsid w:val="4F435D89"/>
    <w:rsid w:val="4F702FD7"/>
    <w:rsid w:val="4F9047FA"/>
    <w:rsid w:val="4F9547EC"/>
    <w:rsid w:val="4F9D18F3"/>
    <w:rsid w:val="4FC740B5"/>
    <w:rsid w:val="4FCD393E"/>
    <w:rsid w:val="4FDF015D"/>
    <w:rsid w:val="4FE85264"/>
    <w:rsid w:val="4FEE214E"/>
    <w:rsid w:val="502D62A5"/>
    <w:rsid w:val="5033503D"/>
    <w:rsid w:val="505E56DF"/>
    <w:rsid w:val="506B379F"/>
    <w:rsid w:val="507156FF"/>
    <w:rsid w:val="507338F0"/>
    <w:rsid w:val="507C1E50"/>
    <w:rsid w:val="50866E79"/>
    <w:rsid w:val="50942CF5"/>
    <w:rsid w:val="50A0169A"/>
    <w:rsid w:val="50AE792A"/>
    <w:rsid w:val="50AF1527"/>
    <w:rsid w:val="50BD049E"/>
    <w:rsid w:val="5100693C"/>
    <w:rsid w:val="51044D06"/>
    <w:rsid w:val="51240D2F"/>
    <w:rsid w:val="515B5690"/>
    <w:rsid w:val="5167040A"/>
    <w:rsid w:val="516C2F95"/>
    <w:rsid w:val="51705511"/>
    <w:rsid w:val="518466F1"/>
    <w:rsid w:val="519F3F39"/>
    <w:rsid w:val="51A57303"/>
    <w:rsid w:val="51A60651"/>
    <w:rsid w:val="51D01B2A"/>
    <w:rsid w:val="51D2167B"/>
    <w:rsid w:val="51DE7D22"/>
    <w:rsid w:val="51E90E1F"/>
    <w:rsid w:val="521A1920"/>
    <w:rsid w:val="523227C6"/>
    <w:rsid w:val="52481E5E"/>
    <w:rsid w:val="525C4ADB"/>
    <w:rsid w:val="52707712"/>
    <w:rsid w:val="52911BE2"/>
    <w:rsid w:val="52956AB0"/>
    <w:rsid w:val="52A41209"/>
    <w:rsid w:val="52BB7DFA"/>
    <w:rsid w:val="52CA0ADC"/>
    <w:rsid w:val="52FD6CDC"/>
    <w:rsid w:val="53126BB4"/>
    <w:rsid w:val="531D251C"/>
    <w:rsid w:val="532742F5"/>
    <w:rsid w:val="53652B84"/>
    <w:rsid w:val="536966BB"/>
    <w:rsid w:val="5377342E"/>
    <w:rsid w:val="5398309E"/>
    <w:rsid w:val="53F72C40"/>
    <w:rsid w:val="53FA3B4D"/>
    <w:rsid w:val="53FF7C00"/>
    <w:rsid w:val="544A3D2A"/>
    <w:rsid w:val="544B17DA"/>
    <w:rsid w:val="546155E5"/>
    <w:rsid w:val="547B7EB8"/>
    <w:rsid w:val="54DA283A"/>
    <w:rsid w:val="54EE210A"/>
    <w:rsid w:val="55052414"/>
    <w:rsid w:val="55311265"/>
    <w:rsid w:val="5533308E"/>
    <w:rsid w:val="55524F2D"/>
    <w:rsid w:val="555962BC"/>
    <w:rsid w:val="5560764A"/>
    <w:rsid w:val="55755288"/>
    <w:rsid w:val="55952003"/>
    <w:rsid w:val="559E63C4"/>
    <w:rsid w:val="55AA672B"/>
    <w:rsid w:val="55DA73FC"/>
    <w:rsid w:val="55EF0512"/>
    <w:rsid w:val="55F935FB"/>
    <w:rsid w:val="55FC46AE"/>
    <w:rsid w:val="562A1358"/>
    <w:rsid w:val="564443A6"/>
    <w:rsid w:val="5649053B"/>
    <w:rsid w:val="56633896"/>
    <w:rsid w:val="56723AD9"/>
    <w:rsid w:val="56821842"/>
    <w:rsid w:val="568430D0"/>
    <w:rsid w:val="569350E7"/>
    <w:rsid w:val="56952546"/>
    <w:rsid w:val="569E54CD"/>
    <w:rsid w:val="56B51095"/>
    <w:rsid w:val="56BC0DE5"/>
    <w:rsid w:val="56C61AE0"/>
    <w:rsid w:val="56DE4CCA"/>
    <w:rsid w:val="570F69F8"/>
    <w:rsid w:val="571D5AF2"/>
    <w:rsid w:val="5726039B"/>
    <w:rsid w:val="5729580E"/>
    <w:rsid w:val="575256B8"/>
    <w:rsid w:val="578B5A00"/>
    <w:rsid w:val="57AE1798"/>
    <w:rsid w:val="57D04F5B"/>
    <w:rsid w:val="57DB56AE"/>
    <w:rsid w:val="57EC13CF"/>
    <w:rsid w:val="580E0D62"/>
    <w:rsid w:val="586438F5"/>
    <w:rsid w:val="588B31FD"/>
    <w:rsid w:val="58A17CA4"/>
    <w:rsid w:val="58B562D6"/>
    <w:rsid w:val="58C6010C"/>
    <w:rsid w:val="58D565A1"/>
    <w:rsid w:val="58D6273A"/>
    <w:rsid w:val="58F807C7"/>
    <w:rsid w:val="59054141"/>
    <w:rsid w:val="59283814"/>
    <w:rsid w:val="59484C0F"/>
    <w:rsid w:val="594C1654"/>
    <w:rsid w:val="596319F5"/>
    <w:rsid w:val="59693370"/>
    <w:rsid w:val="598002BB"/>
    <w:rsid w:val="5999137D"/>
    <w:rsid w:val="599B6EA3"/>
    <w:rsid w:val="59A246D5"/>
    <w:rsid w:val="5A004074"/>
    <w:rsid w:val="5A225816"/>
    <w:rsid w:val="5A355549"/>
    <w:rsid w:val="5A596DDA"/>
    <w:rsid w:val="5A5A180C"/>
    <w:rsid w:val="5A627F03"/>
    <w:rsid w:val="5A71614D"/>
    <w:rsid w:val="5A805270"/>
    <w:rsid w:val="5A8E4C59"/>
    <w:rsid w:val="5AC14111"/>
    <w:rsid w:val="5AD1733F"/>
    <w:rsid w:val="5B0A42E1"/>
    <w:rsid w:val="5B1931EA"/>
    <w:rsid w:val="5B2829B8"/>
    <w:rsid w:val="5B2E0660"/>
    <w:rsid w:val="5B452EC9"/>
    <w:rsid w:val="5B5157C0"/>
    <w:rsid w:val="5B525C87"/>
    <w:rsid w:val="5B841BB9"/>
    <w:rsid w:val="5B8965A1"/>
    <w:rsid w:val="5BA64D04"/>
    <w:rsid w:val="5BBF5943"/>
    <w:rsid w:val="5BC61731"/>
    <w:rsid w:val="5BE10DB9"/>
    <w:rsid w:val="5C036F81"/>
    <w:rsid w:val="5C171875"/>
    <w:rsid w:val="5C1F76B1"/>
    <w:rsid w:val="5C2203F7"/>
    <w:rsid w:val="5C25339C"/>
    <w:rsid w:val="5C270EC2"/>
    <w:rsid w:val="5C4A0DA5"/>
    <w:rsid w:val="5C5E30F6"/>
    <w:rsid w:val="5CCB4CFD"/>
    <w:rsid w:val="5CCC7719"/>
    <w:rsid w:val="5CF4729D"/>
    <w:rsid w:val="5CF8285E"/>
    <w:rsid w:val="5D4B0985"/>
    <w:rsid w:val="5D5757D7"/>
    <w:rsid w:val="5D7D1E7F"/>
    <w:rsid w:val="5DA0717E"/>
    <w:rsid w:val="5DA80474"/>
    <w:rsid w:val="5DB60A2A"/>
    <w:rsid w:val="5DBD35F6"/>
    <w:rsid w:val="5DD9443E"/>
    <w:rsid w:val="5DDD51F4"/>
    <w:rsid w:val="5E1B6804"/>
    <w:rsid w:val="5E2514A3"/>
    <w:rsid w:val="5E3E1EF3"/>
    <w:rsid w:val="5E4C0650"/>
    <w:rsid w:val="5E54521A"/>
    <w:rsid w:val="5E8B1BDC"/>
    <w:rsid w:val="5E960581"/>
    <w:rsid w:val="5EAC4CCF"/>
    <w:rsid w:val="5EBD4660"/>
    <w:rsid w:val="5EC92B62"/>
    <w:rsid w:val="5EF60663"/>
    <w:rsid w:val="5F035B8B"/>
    <w:rsid w:val="5F0E45BB"/>
    <w:rsid w:val="5F223BC2"/>
    <w:rsid w:val="5F26458B"/>
    <w:rsid w:val="5F593A88"/>
    <w:rsid w:val="5F9A7D1D"/>
    <w:rsid w:val="5FDB415A"/>
    <w:rsid w:val="5FDD6B34"/>
    <w:rsid w:val="60706653"/>
    <w:rsid w:val="60747697"/>
    <w:rsid w:val="607E307A"/>
    <w:rsid w:val="60886394"/>
    <w:rsid w:val="60A52CFD"/>
    <w:rsid w:val="60A612C2"/>
    <w:rsid w:val="60C312C6"/>
    <w:rsid w:val="60C72C73"/>
    <w:rsid w:val="60CA62C0"/>
    <w:rsid w:val="60CC6A22"/>
    <w:rsid w:val="60E85E5E"/>
    <w:rsid w:val="60EE1A0B"/>
    <w:rsid w:val="6108228D"/>
    <w:rsid w:val="610C1348"/>
    <w:rsid w:val="61131A15"/>
    <w:rsid w:val="611D0368"/>
    <w:rsid w:val="61271964"/>
    <w:rsid w:val="616E1494"/>
    <w:rsid w:val="61AF035B"/>
    <w:rsid w:val="61C34714"/>
    <w:rsid w:val="61CC61EF"/>
    <w:rsid w:val="61D76EE6"/>
    <w:rsid w:val="61D9674F"/>
    <w:rsid w:val="61E0223F"/>
    <w:rsid w:val="62024D07"/>
    <w:rsid w:val="62206EFE"/>
    <w:rsid w:val="62285814"/>
    <w:rsid w:val="622D23AA"/>
    <w:rsid w:val="62355F44"/>
    <w:rsid w:val="626F7192"/>
    <w:rsid w:val="628E6489"/>
    <w:rsid w:val="62B45479"/>
    <w:rsid w:val="62D6719E"/>
    <w:rsid w:val="62DC189F"/>
    <w:rsid w:val="62E042CB"/>
    <w:rsid w:val="62F0586E"/>
    <w:rsid w:val="631F6767"/>
    <w:rsid w:val="63202A83"/>
    <w:rsid w:val="63556314"/>
    <w:rsid w:val="635746F7"/>
    <w:rsid w:val="63581B5B"/>
    <w:rsid w:val="635A392B"/>
    <w:rsid w:val="63615F9C"/>
    <w:rsid w:val="6372336A"/>
    <w:rsid w:val="6391535D"/>
    <w:rsid w:val="63B107C4"/>
    <w:rsid w:val="63CB1BEB"/>
    <w:rsid w:val="63D01E3F"/>
    <w:rsid w:val="6424218B"/>
    <w:rsid w:val="6446686A"/>
    <w:rsid w:val="64615FF9"/>
    <w:rsid w:val="64805613"/>
    <w:rsid w:val="648E5154"/>
    <w:rsid w:val="64927DBD"/>
    <w:rsid w:val="64B50E20"/>
    <w:rsid w:val="64D771FD"/>
    <w:rsid w:val="64FF396A"/>
    <w:rsid w:val="650A75D2"/>
    <w:rsid w:val="65387C9C"/>
    <w:rsid w:val="65420940"/>
    <w:rsid w:val="654B271B"/>
    <w:rsid w:val="65501489"/>
    <w:rsid w:val="65647A14"/>
    <w:rsid w:val="656879A1"/>
    <w:rsid w:val="656942F9"/>
    <w:rsid w:val="656F2DA8"/>
    <w:rsid w:val="6572396F"/>
    <w:rsid w:val="65787B5D"/>
    <w:rsid w:val="658B72E8"/>
    <w:rsid w:val="659966F2"/>
    <w:rsid w:val="659B79EE"/>
    <w:rsid w:val="65A76BCF"/>
    <w:rsid w:val="65B76E6A"/>
    <w:rsid w:val="65BA6903"/>
    <w:rsid w:val="65C6174B"/>
    <w:rsid w:val="65E322FD"/>
    <w:rsid w:val="662E27FE"/>
    <w:rsid w:val="663761A5"/>
    <w:rsid w:val="66704239"/>
    <w:rsid w:val="668313EA"/>
    <w:rsid w:val="66AF513E"/>
    <w:rsid w:val="670A1B0C"/>
    <w:rsid w:val="67112E9A"/>
    <w:rsid w:val="672569AB"/>
    <w:rsid w:val="67395173"/>
    <w:rsid w:val="674A63AC"/>
    <w:rsid w:val="6754503C"/>
    <w:rsid w:val="679E3069"/>
    <w:rsid w:val="67B67192"/>
    <w:rsid w:val="67D23CAE"/>
    <w:rsid w:val="67EF2473"/>
    <w:rsid w:val="67F3387B"/>
    <w:rsid w:val="67F50D1F"/>
    <w:rsid w:val="67F51E74"/>
    <w:rsid w:val="67F65BEC"/>
    <w:rsid w:val="680227E3"/>
    <w:rsid w:val="681443DD"/>
    <w:rsid w:val="681C5653"/>
    <w:rsid w:val="684921C0"/>
    <w:rsid w:val="685D75D5"/>
    <w:rsid w:val="685E2D1B"/>
    <w:rsid w:val="686E1C26"/>
    <w:rsid w:val="68831B76"/>
    <w:rsid w:val="68B97345"/>
    <w:rsid w:val="68BC00BB"/>
    <w:rsid w:val="68C62A97"/>
    <w:rsid w:val="68EC14C9"/>
    <w:rsid w:val="68FD1C09"/>
    <w:rsid w:val="69063DCA"/>
    <w:rsid w:val="69132DFD"/>
    <w:rsid w:val="691A78B8"/>
    <w:rsid w:val="69452DE4"/>
    <w:rsid w:val="694F7CAA"/>
    <w:rsid w:val="695D58C7"/>
    <w:rsid w:val="699E24CC"/>
    <w:rsid w:val="69DD6DEE"/>
    <w:rsid w:val="69F24FC0"/>
    <w:rsid w:val="6A294057"/>
    <w:rsid w:val="6A303637"/>
    <w:rsid w:val="6A4D243B"/>
    <w:rsid w:val="6A517632"/>
    <w:rsid w:val="6A647785"/>
    <w:rsid w:val="6AB37DC4"/>
    <w:rsid w:val="6ABB428E"/>
    <w:rsid w:val="6B080110"/>
    <w:rsid w:val="6B1271E1"/>
    <w:rsid w:val="6B32518D"/>
    <w:rsid w:val="6B3E6E5A"/>
    <w:rsid w:val="6B61707B"/>
    <w:rsid w:val="6B625A72"/>
    <w:rsid w:val="6B78395D"/>
    <w:rsid w:val="6B976888"/>
    <w:rsid w:val="6BA60C91"/>
    <w:rsid w:val="6BD821D8"/>
    <w:rsid w:val="6BD9335E"/>
    <w:rsid w:val="6C244496"/>
    <w:rsid w:val="6C3D203B"/>
    <w:rsid w:val="6C5E519F"/>
    <w:rsid w:val="6C5F6456"/>
    <w:rsid w:val="6C6F41FD"/>
    <w:rsid w:val="6C877EBD"/>
    <w:rsid w:val="6CAF1D71"/>
    <w:rsid w:val="6CC4350F"/>
    <w:rsid w:val="6CD22D6C"/>
    <w:rsid w:val="6CE84C10"/>
    <w:rsid w:val="6D36320A"/>
    <w:rsid w:val="6D3D2D84"/>
    <w:rsid w:val="6D86397D"/>
    <w:rsid w:val="6DCD73EF"/>
    <w:rsid w:val="6E0A20F0"/>
    <w:rsid w:val="6E0C52ED"/>
    <w:rsid w:val="6E2039C3"/>
    <w:rsid w:val="6E403094"/>
    <w:rsid w:val="6E533A39"/>
    <w:rsid w:val="6E5A714D"/>
    <w:rsid w:val="6E6B3363"/>
    <w:rsid w:val="6EA42846"/>
    <w:rsid w:val="6EBB14FA"/>
    <w:rsid w:val="6EBC7B8F"/>
    <w:rsid w:val="6EEA33DB"/>
    <w:rsid w:val="6F0B6AA1"/>
    <w:rsid w:val="6F1C0208"/>
    <w:rsid w:val="6F39716C"/>
    <w:rsid w:val="6F4135DF"/>
    <w:rsid w:val="6F4D07E7"/>
    <w:rsid w:val="6F6D63E1"/>
    <w:rsid w:val="6FAA34A6"/>
    <w:rsid w:val="6FC90301"/>
    <w:rsid w:val="6FD92E70"/>
    <w:rsid w:val="70205EFC"/>
    <w:rsid w:val="707F7D3C"/>
    <w:rsid w:val="70A20870"/>
    <w:rsid w:val="70A42689"/>
    <w:rsid w:val="70B06094"/>
    <w:rsid w:val="70C23B66"/>
    <w:rsid w:val="70CD6084"/>
    <w:rsid w:val="70EB42CE"/>
    <w:rsid w:val="71404275"/>
    <w:rsid w:val="716356E4"/>
    <w:rsid w:val="71CF7296"/>
    <w:rsid w:val="71D07AA8"/>
    <w:rsid w:val="71FD4747"/>
    <w:rsid w:val="722479E9"/>
    <w:rsid w:val="72A62A09"/>
    <w:rsid w:val="72CE690A"/>
    <w:rsid w:val="72ED3C8E"/>
    <w:rsid w:val="72FD0776"/>
    <w:rsid w:val="734C633A"/>
    <w:rsid w:val="7394385F"/>
    <w:rsid w:val="73D5663E"/>
    <w:rsid w:val="7402773E"/>
    <w:rsid w:val="742C30C1"/>
    <w:rsid w:val="74440A9B"/>
    <w:rsid w:val="74623197"/>
    <w:rsid w:val="748C1DB2"/>
    <w:rsid w:val="74A002CF"/>
    <w:rsid w:val="74A4534E"/>
    <w:rsid w:val="74AF1056"/>
    <w:rsid w:val="74DF267B"/>
    <w:rsid w:val="74F02E14"/>
    <w:rsid w:val="74F438BD"/>
    <w:rsid w:val="750E5337"/>
    <w:rsid w:val="753164B5"/>
    <w:rsid w:val="75503D39"/>
    <w:rsid w:val="7564635F"/>
    <w:rsid w:val="75A6527D"/>
    <w:rsid w:val="75AF5D58"/>
    <w:rsid w:val="75B15317"/>
    <w:rsid w:val="75B24D6A"/>
    <w:rsid w:val="75BE41ED"/>
    <w:rsid w:val="75C37A6E"/>
    <w:rsid w:val="76155804"/>
    <w:rsid w:val="762B3EC0"/>
    <w:rsid w:val="766905FD"/>
    <w:rsid w:val="767573A8"/>
    <w:rsid w:val="76A333E3"/>
    <w:rsid w:val="76AF0083"/>
    <w:rsid w:val="76D60D47"/>
    <w:rsid w:val="76DB2892"/>
    <w:rsid w:val="76DE0F9C"/>
    <w:rsid w:val="771147F0"/>
    <w:rsid w:val="772042C0"/>
    <w:rsid w:val="7721293C"/>
    <w:rsid w:val="77212C85"/>
    <w:rsid w:val="77444BC6"/>
    <w:rsid w:val="775070C7"/>
    <w:rsid w:val="776B2153"/>
    <w:rsid w:val="777F5BFE"/>
    <w:rsid w:val="77950F7E"/>
    <w:rsid w:val="779F3B61"/>
    <w:rsid w:val="77A23E8A"/>
    <w:rsid w:val="77A967D7"/>
    <w:rsid w:val="77AE57C8"/>
    <w:rsid w:val="77CF0CDF"/>
    <w:rsid w:val="77E36A2C"/>
    <w:rsid w:val="77F101E9"/>
    <w:rsid w:val="78590AF9"/>
    <w:rsid w:val="788E6C5F"/>
    <w:rsid w:val="78B47B29"/>
    <w:rsid w:val="78BE1364"/>
    <w:rsid w:val="78DC1BEE"/>
    <w:rsid w:val="78F95734"/>
    <w:rsid w:val="79211541"/>
    <w:rsid w:val="79772CB1"/>
    <w:rsid w:val="79C142AC"/>
    <w:rsid w:val="79E95025"/>
    <w:rsid w:val="7A091E29"/>
    <w:rsid w:val="7A28257D"/>
    <w:rsid w:val="7A4C7F3C"/>
    <w:rsid w:val="7A523F84"/>
    <w:rsid w:val="7A647116"/>
    <w:rsid w:val="7A70182E"/>
    <w:rsid w:val="7A730D88"/>
    <w:rsid w:val="7A76162E"/>
    <w:rsid w:val="7AB82CBD"/>
    <w:rsid w:val="7ABE11BE"/>
    <w:rsid w:val="7AD5178A"/>
    <w:rsid w:val="7ADF6958"/>
    <w:rsid w:val="7B7A7FDF"/>
    <w:rsid w:val="7B7C238D"/>
    <w:rsid w:val="7B80533E"/>
    <w:rsid w:val="7BC234B2"/>
    <w:rsid w:val="7BD7083F"/>
    <w:rsid w:val="7BD75C3F"/>
    <w:rsid w:val="7C0C79A6"/>
    <w:rsid w:val="7C2B04F0"/>
    <w:rsid w:val="7C412130"/>
    <w:rsid w:val="7C4A6C5F"/>
    <w:rsid w:val="7C5E077A"/>
    <w:rsid w:val="7C7919E0"/>
    <w:rsid w:val="7CCC41AC"/>
    <w:rsid w:val="7CD51E1C"/>
    <w:rsid w:val="7CFC7C2E"/>
    <w:rsid w:val="7D17070B"/>
    <w:rsid w:val="7D2B7FDF"/>
    <w:rsid w:val="7D437BC1"/>
    <w:rsid w:val="7D4F1985"/>
    <w:rsid w:val="7D592A4D"/>
    <w:rsid w:val="7D5E13F8"/>
    <w:rsid w:val="7D7A637B"/>
    <w:rsid w:val="7DAD0637"/>
    <w:rsid w:val="7DB50159"/>
    <w:rsid w:val="7DBC3708"/>
    <w:rsid w:val="7DC4475B"/>
    <w:rsid w:val="7DC50C24"/>
    <w:rsid w:val="7DC73E5B"/>
    <w:rsid w:val="7DE95B7F"/>
    <w:rsid w:val="7E1A3F8B"/>
    <w:rsid w:val="7E691320"/>
    <w:rsid w:val="7E7640C5"/>
    <w:rsid w:val="7EA552A8"/>
    <w:rsid w:val="7EAD5639"/>
    <w:rsid w:val="7EDF0C31"/>
    <w:rsid w:val="7F0A04A3"/>
    <w:rsid w:val="7F290B90"/>
    <w:rsid w:val="7F6F47AA"/>
    <w:rsid w:val="7F73429A"/>
    <w:rsid w:val="7F7A725F"/>
    <w:rsid w:val="7FA501CC"/>
    <w:rsid w:val="7FB83A5B"/>
    <w:rsid w:val="7FC40652"/>
    <w:rsid w:val="7FD0349B"/>
    <w:rsid w:val="7FE26D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7D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037D8E"/>
    <w:rPr>
      <w:b/>
      <w:bCs/>
    </w:rPr>
  </w:style>
  <w:style w:type="paragraph" w:styleId="a4">
    <w:name w:val="annotation text"/>
    <w:basedOn w:val="a"/>
    <w:link w:val="Char0"/>
    <w:rsid w:val="00037D8E"/>
    <w:pPr>
      <w:jc w:val="left"/>
    </w:pPr>
  </w:style>
  <w:style w:type="paragraph" w:styleId="a5">
    <w:name w:val="Balloon Text"/>
    <w:basedOn w:val="a"/>
    <w:link w:val="Char1"/>
    <w:rsid w:val="00037D8E"/>
    <w:rPr>
      <w:sz w:val="18"/>
      <w:szCs w:val="18"/>
    </w:rPr>
  </w:style>
  <w:style w:type="paragraph" w:styleId="a6">
    <w:name w:val="footer"/>
    <w:basedOn w:val="a"/>
    <w:link w:val="Char2"/>
    <w:rsid w:val="00037D8E"/>
    <w:pPr>
      <w:tabs>
        <w:tab w:val="center" w:pos="4153"/>
        <w:tab w:val="right" w:pos="8306"/>
      </w:tabs>
      <w:snapToGrid w:val="0"/>
      <w:jc w:val="left"/>
    </w:pPr>
    <w:rPr>
      <w:sz w:val="18"/>
      <w:szCs w:val="18"/>
    </w:rPr>
  </w:style>
  <w:style w:type="paragraph" w:styleId="a7">
    <w:name w:val="header"/>
    <w:basedOn w:val="a"/>
    <w:link w:val="Char3"/>
    <w:rsid w:val="00037D8E"/>
    <w:pPr>
      <w:pBdr>
        <w:bottom w:val="single" w:sz="6" w:space="1" w:color="auto"/>
      </w:pBdr>
      <w:tabs>
        <w:tab w:val="center" w:pos="4153"/>
        <w:tab w:val="right" w:pos="8306"/>
      </w:tabs>
      <w:snapToGrid w:val="0"/>
      <w:jc w:val="center"/>
    </w:pPr>
    <w:rPr>
      <w:sz w:val="18"/>
      <w:szCs w:val="18"/>
    </w:rPr>
  </w:style>
  <w:style w:type="character" w:styleId="a8">
    <w:name w:val="annotation reference"/>
    <w:rsid w:val="00037D8E"/>
    <w:rPr>
      <w:sz w:val="21"/>
      <w:szCs w:val="21"/>
    </w:rPr>
  </w:style>
  <w:style w:type="table" w:styleId="a9">
    <w:name w:val="Table Grid"/>
    <w:basedOn w:val="a1"/>
    <w:rsid w:val="00037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7"/>
    <w:rsid w:val="00037D8E"/>
    <w:rPr>
      <w:rFonts w:ascii="Times New Roman" w:hAnsi="Times New Roman"/>
      <w:kern w:val="2"/>
      <w:sz w:val="18"/>
      <w:szCs w:val="18"/>
    </w:rPr>
  </w:style>
  <w:style w:type="character" w:customStyle="1" w:styleId="Char0">
    <w:name w:val="批注文字 Char"/>
    <w:link w:val="a4"/>
    <w:rsid w:val="00037D8E"/>
    <w:rPr>
      <w:rFonts w:ascii="Times New Roman" w:hAnsi="Times New Roman"/>
      <w:kern w:val="2"/>
      <w:sz w:val="21"/>
      <w:szCs w:val="24"/>
    </w:rPr>
  </w:style>
  <w:style w:type="character" w:customStyle="1" w:styleId="Char2">
    <w:name w:val="页脚 Char"/>
    <w:link w:val="a6"/>
    <w:rsid w:val="00037D8E"/>
    <w:rPr>
      <w:rFonts w:ascii="Times New Roman" w:hAnsi="Times New Roman"/>
      <w:kern w:val="2"/>
      <w:sz w:val="18"/>
      <w:szCs w:val="18"/>
    </w:rPr>
  </w:style>
  <w:style w:type="character" w:customStyle="1" w:styleId="Char">
    <w:name w:val="批注主题 Char"/>
    <w:link w:val="a3"/>
    <w:rsid w:val="00037D8E"/>
    <w:rPr>
      <w:rFonts w:ascii="Times New Roman" w:hAnsi="Times New Roman"/>
      <w:b/>
      <w:bCs/>
      <w:kern w:val="2"/>
      <w:sz w:val="21"/>
      <w:szCs w:val="24"/>
    </w:rPr>
  </w:style>
  <w:style w:type="character" w:customStyle="1" w:styleId="Char1">
    <w:name w:val="批注框文本 Char"/>
    <w:link w:val="a5"/>
    <w:rsid w:val="00037D8E"/>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41</Pages>
  <Words>9683</Words>
  <Characters>5198</Characters>
  <Application>Microsoft Office Word</Application>
  <DocSecurity>8</DocSecurity>
  <Lines>43</Lines>
  <Paragraphs>29</Paragraphs>
  <ScaleCrop>false</ScaleCrop>
  <Company>Microsoft</Company>
  <LinksUpToDate>false</LinksUpToDate>
  <CharactersWithSpaces>14852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cwk</cp:lastModifiedBy>
  <cp:revision>34</cp:revision>
  <dcterms:created xsi:type="dcterms:W3CDTF">2023-07-21T08:52:00Z</dcterms:created>
  <dcterms:modified xsi:type="dcterms:W3CDTF">2023-07-26T03:02:00Z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F0D2F10D991E404EB217A12AE7EF65F9</vt:lpwstr>
  </property>
</Properties>
</file>