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D0" w:rsidRDefault="00DC37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37D0" w:rsidRDefault="00DC37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37D0" w:rsidRDefault="00DC37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37D0" w:rsidRDefault="00DC37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37D0" w:rsidRDefault="00DC37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37D0" w:rsidRDefault="00DC37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37D0" w:rsidRDefault="00DC37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37D0" w:rsidRDefault="00DC37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37D0" w:rsidRDefault="00DC37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37D0" w:rsidRDefault="00DC37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37D0" w:rsidRDefault="00DC37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37D0" w:rsidRDefault="00DC37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37D0" w:rsidRDefault="00DC37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37D0" w:rsidRDefault="00E17738">
      <w:pPr>
        <w:spacing w:before="252" w:line="572" w:lineRule="exact"/>
        <w:ind w:left="3495" w:right="109" w:hanging="3378"/>
        <w:rPr>
          <w:rFonts w:ascii="仿宋" w:eastAsia="仿宋" w:hAnsi="仿宋" w:cs="仿宋"/>
          <w:sz w:val="52"/>
          <w:szCs w:val="52"/>
          <w:lang w:eastAsia="zh-CN"/>
        </w:rPr>
      </w:pPr>
      <w:r>
        <w:rPr>
          <w:rFonts w:ascii="仿宋" w:eastAsia="仿宋" w:hAnsi="仿宋" w:cs="仿宋"/>
          <w:b/>
          <w:bCs/>
          <w:w w:val="95"/>
          <w:sz w:val="52"/>
          <w:szCs w:val="52"/>
          <w:lang w:eastAsia="zh-CN"/>
        </w:rPr>
        <w:t>302003</w:t>
      </w:r>
      <w:r>
        <w:rPr>
          <w:rFonts w:ascii="仿宋" w:eastAsia="仿宋" w:hAnsi="仿宋" w:cs="仿宋"/>
          <w:b/>
          <w:bCs/>
          <w:w w:val="95"/>
          <w:sz w:val="52"/>
          <w:szCs w:val="52"/>
          <w:lang w:eastAsia="zh-CN"/>
        </w:rPr>
        <w:t>柳州市国土空间整治中心</w:t>
      </w:r>
      <w:r>
        <w:rPr>
          <w:rFonts w:ascii="仿宋" w:eastAsia="仿宋" w:hAnsi="仿宋" w:cs="仿宋"/>
          <w:b/>
          <w:bCs/>
          <w:w w:val="95"/>
          <w:sz w:val="52"/>
          <w:szCs w:val="52"/>
          <w:lang w:eastAsia="zh-CN"/>
        </w:rPr>
        <w:t>2025</w:t>
      </w:r>
      <w:r>
        <w:rPr>
          <w:rFonts w:ascii="仿宋" w:eastAsia="仿宋" w:hAnsi="仿宋" w:cs="仿宋"/>
          <w:b/>
          <w:bCs/>
          <w:w w:val="95"/>
          <w:sz w:val="52"/>
          <w:szCs w:val="52"/>
          <w:lang w:eastAsia="zh-CN"/>
        </w:rPr>
        <w:t>年单位</w:t>
      </w:r>
      <w:r>
        <w:rPr>
          <w:rFonts w:ascii="仿宋" w:eastAsia="仿宋" w:hAnsi="仿宋" w:cs="仿宋"/>
          <w:b/>
          <w:bCs/>
          <w:spacing w:val="193"/>
          <w:w w:val="95"/>
          <w:sz w:val="52"/>
          <w:szCs w:val="52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52"/>
          <w:szCs w:val="52"/>
          <w:lang w:eastAsia="zh-CN"/>
        </w:rPr>
        <w:t>预算公开说明</w:t>
      </w:r>
    </w:p>
    <w:p w:rsidR="00DC37D0" w:rsidRDefault="00DC37D0">
      <w:pPr>
        <w:spacing w:line="572" w:lineRule="exact"/>
        <w:rPr>
          <w:rFonts w:ascii="仿宋" w:eastAsia="仿宋" w:hAnsi="仿宋" w:cs="仿宋"/>
          <w:sz w:val="52"/>
          <w:szCs w:val="52"/>
          <w:lang w:eastAsia="zh-CN"/>
        </w:rPr>
        <w:sectPr w:rsidR="00DC37D0">
          <w:type w:val="continuous"/>
          <w:pgSz w:w="11910" w:h="16840"/>
          <w:pgMar w:top="1580" w:right="840" w:bottom="280" w:left="960" w:header="720" w:footer="720" w:gutter="0"/>
          <w:cols w:space="720"/>
        </w:sectPr>
      </w:pPr>
    </w:p>
    <w:p w:rsidR="00DC37D0" w:rsidRDefault="00E17738">
      <w:pPr>
        <w:pStyle w:val="Heading1"/>
        <w:spacing w:line="514" w:lineRule="exact"/>
        <w:jc w:val="center"/>
        <w:rPr>
          <w:lang w:eastAsia="zh-CN"/>
        </w:rPr>
      </w:pPr>
      <w:r>
        <w:rPr>
          <w:lang w:eastAsia="zh-CN"/>
        </w:rPr>
        <w:lastRenderedPageBreak/>
        <w:t>目</w:t>
      </w:r>
      <w:r>
        <w:rPr>
          <w:lang w:eastAsia="zh-CN"/>
        </w:rPr>
        <w:t xml:space="preserve"> </w:t>
      </w:r>
      <w:r>
        <w:rPr>
          <w:lang w:eastAsia="zh-CN"/>
        </w:rPr>
        <w:t>录</w:t>
      </w:r>
    </w:p>
    <w:p w:rsidR="00DC37D0" w:rsidRDefault="00DC37D0">
      <w:pPr>
        <w:spacing w:before="2"/>
        <w:rPr>
          <w:rFonts w:ascii="黑体" w:eastAsia="黑体" w:hAnsi="黑体" w:cs="黑体"/>
          <w:sz w:val="33"/>
          <w:szCs w:val="33"/>
          <w:lang w:eastAsia="zh-CN"/>
        </w:rPr>
      </w:pPr>
    </w:p>
    <w:p w:rsidR="007E0332" w:rsidRDefault="00E17738" w:rsidP="007E0332">
      <w:pPr>
        <w:spacing w:line="460" w:lineRule="exact"/>
        <w:ind w:left="1381" w:hanging="642"/>
        <w:rPr>
          <w:rFonts w:ascii="黑体" w:eastAsia="黑体" w:hAnsi="黑体" w:cs="黑体" w:hint="eastAsia"/>
          <w:b/>
          <w:bCs/>
          <w:w w:val="99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t>第一部分</w:t>
      </w:r>
      <w:r>
        <w:rPr>
          <w:rFonts w:ascii="黑体" w:eastAsia="黑体" w:hAnsi="黑体" w:cs="黑体"/>
          <w:b/>
          <w:bCs/>
          <w:spacing w:val="-30"/>
          <w:sz w:val="32"/>
          <w:szCs w:val="32"/>
          <w:lang w:eastAsia="zh-CN"/>
        </w:rPr>
        <w:t xml:space="preserve"> </w:t>
      </w:r>
      <w:r w:rsidR="007E0332">
        <w:rPr>
          <w:rFonts w:ascii="黑体" w:eastAsia="黑体" w:hAnsi="黑体" w:cs="黑体" w:hint="eastAsia"/>
          <w:b/>
          <w:bCs/>
          <w:spacing w:val="-30"/>
          <w:sz w:val="32"/>
          <w:szCs w:val="32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t>302003</w:t>
      </w: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t>柳州市国土空间整治中心概况</w:t>
      </w:r>
      <w:r>
        <w:rPr>
          <w:rFonts w:ascii="黑体" w:eastAsia="黑体" w:hAnsi="黑体" w:cs="黑体"/>
          <w:b/>
          <w:bCs/>
          <w:w w:val="99"/>
          <w:sz w:val="32"/>
          <w:szCs w:val="32"/>
          <w:lang w:eastAsia="zh-CN"/>
        </w:rPr>
        <w:t xml:space="preserve"> </w:t>
      </w:r>
    </w:p>
    <w:p w:rsidR="00DC37D0" w:rsidRDefault="00E17738" w:rsidP="007E0332">
      <w:pPr>
        <w:spacing w:line="460" w:lineRule="exact"/>
        <w:ind w:leftChars="624" w:left="1373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z w:val="32"/>
          <w:szCs w:val="32"/>
          <w:lang w:eastAsia="zh-CN"/>
        </w:rPr>
        <w:t>一、主要职责</w:t>
      </w:r>
    </w:p>
    <w:p w:rsidR="00DC37D0" w:rsidRDefault="00E17738" w:rsidP="007E0332">
      <w:pPr>
        <w:pStyle w:val="Heading2"/>
        <w:spacing w:before="0" w:line="460" w:lineRule="exact"/>
        <w:ind w:left="1381" w:firstLine="0"/>
        <w:rPr>
          <w:lang w:eastAsia="zh-CN"/>
        </w:rPr>
      </w:pPr>
      <w:r>
        <w:rPr>
          <w:lang w:eastAsia="zh-CN"/>
        </w:rPr>
        <w:t>二、机构设置情况</w:t>
      </w:r>
    </w:p>
    <w:p w:rsidR="00DC37D0" w:rsidRDefault="00DC37D0" w:rsidP="007E0332">
      <w:pPr>
        <w:spacing w:line="460" w:lineRule="exact"/>
        <w:rPr>
          <w:rFonts w:ascii="黑体" w:eastAsia="黑体" w:hAnsi="黑体" w:cs="黑体"/>
          <w:sz w:val="23"/>
          <w:szCs w:val="23"/>
          <w:lang w:eastAsia="zh-CN"/>
        </w:rPr>
      </w:pPr>
    </w:p>
    <w:p w:rsidR="00DC37D0" w:rsidRDefault="00E17738" w:rsidP="007E0332">
      <w:pPr>
        <w:spacing w:line="460" w:lineRule="exact"/>
        <w:ind w:left="100" w:firstLine="639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t>第二部分</w:t>
      </w:r>
      <w:r>
        <w:rPr>
          <w:rFonts w:ascii="黑体" w:eastAsia="黑体" w:hAnsi="黑体" w:cs="黑体"/>
          <w:b/>
          <w:bCs/>
          <w:spacing w:val="-37"/>
          <w:sz w:val="32"/>
          <w:szCs w:val="32"/>
          <w:lang w:eastAsia="zh-CN"/>
        </w:rPr>
        <w:t xml:space="preserve"> </w:t>
      </w:r>
      <w:r w:rsidR="007E0332">
        <w:rPr>
          <w:rFonts w:ascii="黑体" w:eastAsia="黑体" w:hAnsi="黑体" w:cs="黑体" w:hint="eastAsia"/>
          <w:b/>
          <w:bCs/>
          <w:spacing w:val="-37"/>
          <w:sz w:val="32"/>
          <w:szCs w:val="32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t>302003</w:t>
      </w: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t>柳州市国土空间整治中心</w:t>
      </w: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t>2025</w:t>
      </w: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t>年单位预</w:t>
      </w: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t>算情况说明</w:t>
      </w:r>
    </w:p>
    <w:p w:rsidR="007E0332" w:rsidRDefault="00E17738" w:rsidP="007E0332">
      <w:pPr>
        <w:pStyle w:val="Heading2"/>
        <w:spacing w:before="189" w:line="460" w:lineRule="exact"/>
        <w:ind w:left="1381" w:firstLine="0"/>
        <w:rPr>
          <w:rFonts w:hint="eastAsia"/>
          <w:lang w:eastAsia="zh-CN"/>
        </w:rPr>
      </w:pPr>
      <w:r>
        <w:rPr>
          <w:lang w:eastAsia="zh-CN"/>
        </w:rPr>
        <w:t>一、单位收支总体情况说明</w:t>
      </w:r>
      <w:r>
        <w:rPr>
          <w:lang w:eastAsia="zh-CN"/>
        </w:rPr>
        <w:t xml:space="preserve"> </w:t>
      </w:r>
    </w:p>
    <w:p w:rsidR="007E0332" w:rsidRDefault="00E17738" w:rsidP="007E0332">
      <w:pPr>
        <w:pStyle w:val="Heading2"/>
        <w:spacing w:before="189" w:line="460" w:lineRule="exact"/>
        <w:ind w:left="1381" w:firstLine="0"/>
        <w:rPr>
          <w:rFonts w:hint="eastAsia"/>
          <w:spacing w:val="-158"/>
          <w:lang w:eastAsia="zh-CN"/>
        </w:rPr>
      </w:pPr>
      <w:r>
        <w:rPr>
          <w:lang w:eastAsia="zh-CN"/>
        </w:rPr>
        <w:t>二、单位收入总体情况说明</w:t>
      </w:r>
      <w:r>
        <w:rPr>
          <w:spacing w:val="-158"/>
          <w:lang w:eastAsia="zh-CN"/>
        </w:rPr>
        <w:t xml:space="preserve"> </w:t>
      </w:r>
    </w:p>
    <w:p w:rsidR="007E0332" w:rsidRDefault="00E17738" w:rsidP="007E0332">
      <w:pPr>
        <w:pStyle w:val="Heading2"/>
        <w:spacing w:before="189" w:line="460" w:lineRule="exact"/>
        <w:ind w:left="1381" w:firstLine="0"/>
        <w:rPr>
          <w:rFonts w:hint="eastAsia"/>
          <w:spacing w:val="-158"/>
          <w:lang w:eastAsia="zh-CN"/>
        </w:rPr>
      </w:pPr>
      <w:r>
        <w:rPr>
          <w:lang w:eastAsia="zh-CN"/>
        </w:rPr>
        <w:t>三、单位支出总体情况说明</w:t>
      </w:r>
      <w:r>
        <w:rPr>
          <w:spacing w:val="-158"/>
          <w:lang w:eastAsia="zh-CN"/>
        </w:rPr>
        <w:t xml:space="preserve"> </w:t>
      </w:r>
    </w:p>
    <w:p w:rsidR="007E0332" w:rsidRDefault="00E17738" w:rsidP="007E0332">
      <w:pPr>
        <w:pStyle w:val="Heading2"/>
        <w:spacing w:before="189" w:line="460" w:lineRule="exact"/>
        <w:ind w:left="1381" w:firstLine="0"/>
        <w:rPr>
          <w:rFonts w:hint="eastAsia"/>
          <w:lang w:eastAsia="zh-CN"/>
        </w:rPr>
      </w:pPr>
      <w:r>
        <w:rPr>
          <w:lang w:eastAsia="zh-CN"/>
        </w:rPr>
        <w:t>四、财政拨款收支总体情况说明</w:t>
      </w:r>
      <w:r>
        <w:rPr>
          <w:lang w:eastAsia="zh-CN"/>
        </w:rPr>
        <w:t xml:space="preserve"> </w:t>
      </w:r>
    </w:p>
    <w:p w:rsidR="007E0332" w:rsidRDefault="00E17738" w:rsidP="007E0332">
      <w:pPr>
        <w:pStyle w:val="Heading2"/>
        <w:spacing w:before="189" w:line="460" w:lineRule="exact"/>
        <w:ind w:left="1381" w:firstLine="0"/>
        <w:rPr>
          <w:rFonts w:hint="eastAsia"/>
          <w:lang w:eastAsia="zh-CN"/>
        </w:rPr>
      </w:pPr>
      <w:r>
        <w:rPr>
          <w:lang w:eastAsia="zh-CN"/>
        </w:rPr>
        <w:t>五、一般公共预算支出情况说明</w:t>
      </w:r>
      <w:r>
        <w:rPr>
          <w:lang w:eastAsia="zh-CN"/>
        </w:rPr>
        <w:t xml:space="preserve"> </w:t>
      </w:r>
    </w:p>
    <w:p w:rsidR="007E0332" w:rsidRDefault="00E17738" w:rsidP="007E0332">
      <w:pPr>
        <w:pStyle w:val="Heading2"/>
        <w:spacing w:before="189" w:line="460" w:lineRule="exact"/>
        <w:ind w:left="1381" w:firstLine="0"/>
        <w:rPr>
          <w:rFonts w:hint="eastAsia"/>
          <w:spacing w:val="-157"/>
          <w:lang w:eastAsia="zh-CN"/>
        </w:rPr>
      </w:pPr>
      <w:r>
        <w:rPr>
          <w:lang w:eastAsia="zh-CN"/>
        </w:rPr>
        <w:t>六、一般公共预算基本支出情况说明</w:t>
      </w:r>
      <w:r>
        <w:rPr>
          <w:spacing w:val="-157"/>
          <w:lang w:eastAsia="zh-CN"/>
        </w:rPr>
        <w:t xml:space="preserve"> </w:t>
      </w:r>
    </w:p>
    <w:p w:rsidR="007E0332" w:rsidRDefault="00E17738" w:rsidP="007E0332">
      <w:pPr>
        <w:pStyle w:val="Heading2"/>
        <w:spacing w:before="189" w:line="460" w:lineRule="exact"/>
        <w:ind w:left="1381" w:firstLine="0"/>
        <w:rPr>
          <w:rFonts w:hint="eastAsia"/>
          <w:lang w:eastAsia="zh-CN"/>
        </w:rPr>
      </w:pPr>
      <w:r>
        <w:rPr>
          <w:lang w:eastAsia="zh-CN"/>
        </w:rPr>
        <w:t>七、一般公共预算</w:t>
      </w:r>
      <w:r>
        <w:rPr>
          <w:lang w:eastAsia="zh-CN"/>
        </w:rPr>
        <w:t>“</w:t>
      </w:r>
      <w:r>
        <w:rPr>
          <w:lang w:eastAsia="zh-CN"/>
        </w:rPr>
        <w:t>三公</w:t>
      </w:r>
      <w:r>
        <w:rPr>
          <w:lang w:eastAsia="zh-CN"/>
        </w:rPr>
        <w:t>”</w:t>
      </w:r>
      <w:r>
        <w:rPr>
          <w:lang w:eastAsia="zh-CN"/>
        </w:rPr>
        <w:t>经费支出情况说明</w:t>
      </w:r>
      <w:r>
        <w:rPr>
          <w:lang w:eastAsia="zh-CN"/>
        </w:rPr>
        <w:t xml:space="preserve"> </w:t>
      </w:r>
    </w:p>
    <w:p w:rsidR="007E0332" w:rsidRDefault="00E17738" w:rsidP="007E0332">
      <w:pPr>
        <w:pStyle w:val="Heading2"/>
        <w:spacing w:before="189" w:line="460" w:lineRule="exact"/>
        <w:ind w:left="1381" w:firstLine="0"/>
        <w:rPr>
          <w:rFonts w:hint="eastAsia"/>
          <w:lang w:eastAsia="zh-CN"/>
        </w:rPr>
      </w:pPr>
      <w:r>
        <w:rPr>
          <w:lang w:eastAsia="zh-CN"/>
        </w:rPr>
        <w:t>八、政府性基金预算支出情况说明</w:t>
      </w:r>
      <w:r>
        <w:rPr>
          <w:lang w:eastAsia="zh-CN"/>
        </w:rPr>
        <w:t xml:space="preserve"> </w:t>
      </w:r>
    </w:p>
    <w:p w:rsidR="007E0332" w:rsidRDefault="00E17738" w:rsidP="007E0332">
      <w:pPr>
        <w:pStyle w:val="Heading2"/>
        <w:spacing w:before="189" w:line="460" w:lineRule="exact"/>
        <w:ind w:left="1381" w:firstLine="0"/>
        <w:rPr>
          <w:rFonts w:hint="eastAsia"/>
          <w:lang w:eastAsia="zh-CN"/>
        </w:rPr>
      </w:pPr>
      <w:r>
        <w:rPr>
          <w:lang w:eastAsia="zh-CN"/>
        </w:rPr>
        <w:t>九、国有资本经营预算支出情况说明</w:t>
      </w:r>
      <w:r>
        <w:rPr>
          <w:lang w:eastAsia="zh-CN"/>
        </w:rPr>
        <w:t xml:space="preserve"> </w:t>
      </w:r>
    </w:p>
    <w:p w:rsidR="007E0332" w:rsidRDefault="00E17738" w:rsidP="007E0332">
      <w:pPr>
        <w:pStyle w:val="Heading2"/>
        <w:spacing w:before="189" w:line="460" w:lineRule="exact"/>
        <w:ind w:left="1381" w:firstLine="0"/>
        <w:rPr>
          <w:rFonts w:hint="eastAsia"/>
          <w:spacing w:val="-158"/>
          <w:lang w:eastAsia="zh-CN"/>
        </w:rPr>
      </w:pPr>
      <w:r>
        <w:rPr>
          <w:lang w:eastAsia="zh-CN"/>
        </w:rPr>
        <w:t>十、政府采购预算情况说明</w:t>
      </w:r>
      <w:r>
        <w:rPr>
          <w:spacing w:val="-158"/>
          <w:lang w:eastAsia="zh-CN"/>
        </w:rPr>
        <w:t xml:space="preserve"> </w:t>
      </w:r>
    </w:p>
    <w:p w:rsidR="007E0332" w:rsidRDefault="00E17738" w:rsidP="007E0332">
      <w:pPr>
        <w:pStyle w:val="Heading2"/>
        <w:spacing w:before="189" w:line="460" w:lineRule="exact"/>
        <w:ind w:left="1381" w:firstLine="0"/>
        <w:rPr>
          <w:rFonts w:hint="eastAsia"/>
          <w:spacing w:val="-157"/>
          <w:lang w:eastAsia="zh-CN"/>
        </w:rPr>
      </w:pPr>
      <w:r>
        <w:rPr>
          <w:lang w:eastAsia="zh-CN"/>
        </w:rPr>
        <w:t>十一、政府购买服务预算情况说明</w:t>
      </w:r>
      <w:r>
        <w:rPr>
          <w:spacing w:val="-157"/>
          <w:lang w:eastAsia="zh-CN"/>
        </w:rPr>
        <w:t xml:space="preserve"> </w:t>
      </w:r>
    </w:p>
    <w:p w:rsidR="007E0332" w:rsidRDefault="00E17738" w:rsidP="007E0332">
      <w:pPr>
        <w:pStyle w:val="Heading2"/>
        <w:spacing w:before="189" w:line="460" w:lineRule="exact"/>
        <w:ind w:left="1381" w:firstLine="0"/>
        <w:rPr>
          <w:rFonts w:hint="eastAsia"/>
          <w:spacing w:val="-157"/>
          <w:lang w:eastAsia="zh-CN"/>
        </w:rPr>
      </w:pPr>
      <w:r>
        <w:rPr>
          <w:lang w:eastAsia="zh-CN"/>
        </w:rPr>
        <w:t>十二、项目预算绩效目标情况说明</w:t>
      </w:r>
      <w:r>
        <w:rPr>
          <w:spacing w:val="-157"/>
          <w:lang w:eastAsia="zh-CN"/>
        </w:rPr>
        <w:t xml:space="preserve"> </w:t>
      </w:r>
    </w:p>
    <w:p w:rsidR="00DC37D0" w:rsidRDefault="00E17738" w:rsidP="007E0332">
      <w:pPr>
        <w:pStyle w:val="Heading2"/>
        <w:spacing w:before="189" w:line="460" w:lineRule="exact"/>
        <w:ind w:left="1381" w:firstLine="0"/>
        <w:rPr>
          <w:lang w:eastAsia="zh-CN"/>
        </w:rPr>
      </w:pPr>
      <w:r>
        <w:rPr>
          <w:lang w:eastAsia="zh-CN"/>
        </w:rPr>
        <w:t>十三、</w:t>
      </w:r>
      <w:r>
        <w:rPr>
          <w:lang w:eastAsia="zh-CN"/>
        </w:rPr>
        <w:t>2025</w:t>
      </w:r>
      <w:r>
        <w:rPr>
          <w:lang w:eastAsia="zh-CN"/>
        </w:rPr>
        <w:t>年单位预算其他重要事项情况说明</w:t>
      </w:r>
    </w:p>
    <w:p w:rsidR="00DC37D0" w:rsidRDefault="00E17738" w:rsidP="007E0332">
      <w:pPr>
        <w:spacing w:before="202" w:line="460" w:lineRule="exact"/>
        <w:ind w:left="100" w:firstLine="639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t>第三部分</w:t>
      </w:r>
      <w:r>
        <w:rPr>
          <w:rFonts w:ascii="黑体" w:eastAsia="黑体" w:hAnsi="黑体" w:cs="黑体"/>
          <w:b/>
          <w:bCs/>
          <w:spacing w:val="-33"/>
          <w:sz w:val="32"/>
          <w:szCs w:val="32"/>
          <w:lang w:eastAsia="zh-CN"/>
        </w:rPr>
        <w:t xml:space="preserve"> </w:t>
      </w:r>
      <w:r w:rsidR="007E0332">
        <w:rPr>
          <w:rFonts w:ascii="黑体" w:eastAsia="黑体" w:hAnsi="黑体" w:cs="黑体" w:hint="eastAsia"/>
          <w:b/>
          <w:bCs/>
          <w:spacing w:val="-33"/>
          <w:sz w:val="32"/>
          <w:szCs w:val="32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t>302003</w:t>
      </w: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t>柳州市国土空间整治中心</w:t>
      </w: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t>2025</w:t>
      </w: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t>年单位预</w:t>
      </w: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t>算报表</w:t>
      </w:r>
    </w:p>
    <w:p w:rsidR="007E0332" w:rsidRDefault="00E17738" w:rsidP="007E0332">
      <w:pPr>
        <w:spacing w:before="267" w:line="460" w:lineRule="exact"/>
        <w:ind w:left="739" w:right="3961"/>
        <w:rPr>
          <w:rFonts w:ascii="黑体" w:eastAsia="黑体" w:hAnsi="黑体" w:cs="黑体" w:hint="eastAsia"/>
          <w:b/>
          <w:bCs/>
          <w:w w:val="99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t>第四部分</w:t>
      </w:r>
      <w:r>
        <w:rPr>
          <w:rFonts w:ascii="黑体" w:eastAsia="黑体" w:hAnsi="黑体" w:cs="黑体"/>
          <w:b/>
          <w:bCs/>
          <w:spacing w:val="-12"/>
          <w:sz w:val="32"/>
          <w:szCs w:val="32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t>名词解释</w:t>
      </w:r>
      <w:r>
        <w:rPr>
          <w:rFonts w:ascii="黑体" w:eastAsia="黑体" w:hAnsi="黑体" w:cs="黑体"/>
          <w:b/>
          <w:bCs/>
          <w:w w:val="99"/>
          <w:sz w:val="32"/>
          <w:szCs w:val="32"/>
          <w:lang w:eastAsia="zh-CN"/>
        </w:rPr>
        <w:t xml:space="preserve"> </w:t>
      </w:r>
    </w:p>
    <w:p w:rsidR="00DC37D0" w:rsidRDefault="00E17738" w:rsidP="007E0332">
      <w:pPr>
        <w:spacing w:before="267" w:line="460" w:lineRule="exact"/>
        <w:ind w:left="739" w:right="3961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t>第五部分</w:t>
      </w:r>
      <w:r>
        <w:rPr>
          <w:rFonts w:ascii="黑体" w:eastAsia="黑体" w:hAnsi="黑体" w:cs="黑体"/>
          <w:b/>
          <w:bCs/>
          <w:spacing w:val="-10"/>
          <w:sz w:val="32"/>
          <w:szCs w:val="32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t>附件</w:t>
      </w:r>
    </w:p>
    <w:p w:rsidR="00DC37D0" w:rsidRDefault="00DC37D0">
      <w:pPr>
        <w:spacing w:line="408" w:lineRule="auto"/>
        <w:rPr>
          <w:rFonts w:ascii="黑体" w:eastAsia="黑体" w:hAnsi="黑体" w:cs="黑体"/>
          <w:sz w:val="32"/>
          <w:szCs w:val="32"/>
          <w:lang w:eastAsia="zh-CN"/>
        </w:rPr>
        <w:sectPr w:rsidR="00DC37D0">
          <w:pgSz w:w="11910" w:h="16840"/>
          <w:pgMar w:top="1140" w:right="1580" w:bottom="280" w:left="1640" w:header="720" w:footer="720" w:gutter="0"/>
          <w:cols w:space="720"/>
        </w:sectPr>
      </w:pPr>
    </w:p>
    <w:p w:rsidR="00DC37D0" w:rsidRDefault="00E17738">
      <w:pPr>
        <w:pStyle w:val="Heading1"/>
        <w:spacing w:before="62" w:line="182" w:lineRule="auto"/>
        <w:ind w:left="3934" w:hanging="3633"/>
        <w:rPr>
          <w:lang w:eastAsia="zh-CN"/>
        </w:rPr>
      </w:pPr>
      <w:r>
        <w:rPr>
          <w:lang w:eastAsia="zh-CN"/>
        </w:rPr>
        <w:lastRenderedPageBreak/>
        <w:t>第一部分</w:t>
      </w:r>
      <w:r>
        <w:rPr>
          <w:lang w:eastAsia="zh-CN"/>
        </w:rPr>
        <w:t xml:space="preserve"> 302003</w:t>
      </w:r>
      <w:r>
        <w:rPr>
          <w:lang w:eastAsia="zh-CN"/>
        </w:rPr>
        <w:t>柳州市国土空间整治中心</w:t>
      </w:r>
      <w:r>
        <w:rPr>
          <w:lang w:eastAsia="zh-CN"/>
        </w:rPr>
        <w:t xml:space="preserve"> </w:t>
      </w:r>
      <w:r>
        <w:rPr>
          <w:lang w:eastAsia="zh-CN"/>
        </w:rPr>
        <w:t>概况</w:t>
      </w:r>
    </w:p>
    <w:p w:rsidR="00DC37D0" w:rsidRDefault="00DC37D0">
      <w:pPr>
        <w:spacing w:before="4"/>
        <w:rPr>
          <w:rFonts w:ascii="黑体" w:eastAsia="黑体" w:hAnsi="黑体" w:cs="黑体"/>
          <w:sz w:val="32"/>
          <w:szCs w:val="32"/>
          <w:lang w:eastAsia="zh-CN"/>
        </w:rPr>
      </w:pPr>
    </w:p>
    <w:p w:rsidR="00DC37D0" w:rsidRDefault="00E17738">
      <w:pPr>
        <w:pStyle w:val="Heading2"/>
        <w:spacing w:before="0"/>
        <w:ind w:left="740" w:firstLine="0"/>
        <w:rPr>
          <w:lang w:eastAsia="zh-CN"/>
        </w:rPr>
      </w:pPr>
      <w:r>
        <w:rPr>
          <w:lang w:eastAsia="zh-CN"/>
        </w:rPr>
        <w:t>一、主要职责</w:t>
      </w:r>
    </w:p>
    <w:p w:rsidR="00DC37D0" w:rsidRDefault="00DC37D0">
      <w:pPr>
        <w:spacing w:before="12"/>
        <w:rPr>
          <w:rFonts w:ascii="黑体" w:eastAsia="黑体" w:hAnsi="黑体" w:cs="黑体"/>
          <w:sz w:val="32"/>
          <w:szCs w:val="32"/>
          <w:lang w:eastAsia="zh-CN"/>
        </w:rPr>
      </w:pPr>
    </w:p>
    <w:p w:rsidR="00DC37D0" w:rsidRDefault="00E17738">
      <w:pPr>
        <w:pStyle w:val="a3"/>
        <w:spacing w:before="0" w:line="367" w:lineRule="auto"/>
        <w:ind w:right="113"/>
        <w:jc w:val="both"/>
        <w:rPr>
          <w:lang w:eastAsia="zh-CN"/>
        </w:rPr>
      </w:pPr>
      <w:r>
        <w:rPr>
          <w:spacing w:val="5"/>
          <w:lang w:eastAsia="zh-CN"/>
        </w:rPr>
        <w:t>（一）根据柳州市土地利用总体规划和土地开发整理规划，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开展土地开发整理复垦调研和后备资源调查，参与编制全</w:t>
      </w:r>
      <w:r>
        <w:rPr>
          <w:spacing w:val="4"/>
          <w:lang w:eastAsia="zh-CN"/>
        </w:rPr>
        <w:t>市土地</w:t>
      </w:r>
      <w:r>
        <w:rPr>
          <w:spacing w:val="-127"/>
          <w:lang w:eastAsia="zh-CN"/>
        </w:rPr>
        <w:t xml:space="preserve"> </w:t>
      </w:r>
      <w:r>
        <w:rPr>
          <w:spacing w:val="16"/>
          <w:lang w:eastAsia="zh-CN"/>
        </w:rPr>
        <w:t>开发整理专项规划，建立土地开发整理项目库存和耕地储备库</w:t>
      </w:r>
      <w:r>
        <w:rPr>
          <w:spacing w:val="-141"/>
          <w:lang w:eastAsia="zh-CN"/>
        </w:rPr>
        <w:t xml:space="preserve"> </w:t>
      </w:r>
      <w:r>
        <w:rPr>
          <w:spacing w:val="4"/>
          <w:lang w:eastAsia="zh-CN"/>
        </w:rPr>
        <w:t>存；在全市范围内选择和运作土地开发整理复垦项目，负责对项</w:t>
      </w:r>
      <w:r>
        <w:rPr>
          <w:spacing w:val="-127"/>
          <w:lang w:eastAsia="zh-CN"/>
        </w:rPr>
        <w:t xml:space="preserve"> </w:t>
      </w:r>
      <w:r>
        <w:rPr>
          <w:spacing w:val="4"/>
          <w:lang w:eastAsia="zh-CN"/>
        </w:rPr>
        <w:t>目的规划设计及项目的论证、申报、实施、监督、检查、管护等</w:t>
      </w:r>
      <w:r>
        <w:rPr>
          <w:spacing w:val="-127"/>
          <w:lang w:eastAsia="zh-CN"/>
        </w:rPr>
        <w:t xml:space="preserve"> </w:t>
      </w:r>
      <w:r>
        <w:rPr>
          <w:lang w:eastAsia="zh-CN"/>
        </w:rPr>
        <w:t>工作。</w:t>
      </w:r>
    </w:p>
    <w:p w:rsidR="00DC37D0" w:rsidRDefault="00E17738">
      <w:pPr>
        <w:pStyle w:val="a3"/>
        <w:spacing w:line="367" w:lineRule="auto"/>
        <w:ind w:right="113"/>
        <w:jc w:val="both"/>
        <w:rPr>
          <w:lang w:eastAsia="zh-CN"/>
        </w:rPr>
      </w:pPr>
      <w:r>
        <w:rPr>
          <w:spacing w:val="5"/>
          <w:lang w:eastAsia="zh-CN"/>
        </w:rPr>
        <w:t>（二）协助市自然资源和规划局依照有关规定对全市土地开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发整理复垦项目进行立项审批、验收；依法筹集、使用土地开发</w:t>
      </w:r>
      <w:r>
        <w:rPr>
          <w:spacing w:val="-127"/>
          <w:lang w:eastAsia="zh-CN"/>
        </w:rPr>
        <w:t xml:space="preserve"> </w:t>
      </w:r>
      <w:r>
        <w:rPr>
          <w:spacing w:val="4"/>
          <w:lang w:eastAsia="zh-CN"/>
        </w:rPr>
        <w:t>整理复垦项目的专项资金，建立资金使用的良性循环机制，保障</w:t>
      </w:r>
      <w:r>
        <w:rPr>
          <w:spacing w:val="-127"/>
          <w:lang w:eastAsia="zh-CN"/>
        </w:rPr>
        <w:t xml:space="preserve"> </w:t>
      </w:r>
      <w:r>
        <w:rPr>
          <w:lang w:eastAsia="zh-CN"/>
        </w:rPr>
        <w:t>资金的保值、增值。</w:t>
      </w:r>
    </w:p>
    <w:p w:rsidR="00DC37D0" w:rsidRDefault="00E17738">
      <w:pPr>
        <w:pStyle w:val="a3"/>
        <w:spacing w:line="367" w:lineRule="auto"/>
        <w:ind w:right="113"/>
        <w:jc w:val="both"/>
        <w:rPr>
          <w:lang w:eastAsia="zh-CN"/>
        </w:rPr>
      </w:pPr>
      <w:r>
        <w:rPr>
          <w:spacing w:val="5"/>
          <w:lang w:eastAsia="zh-CN"/>
        </w:rPr>
        <w:t>（三）参与拟订有关政策法规、技术规程、管理办法，以及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对全市建设项目用地报批的会审；指导各县、城区的土地开发整</w:t>
      </w:r>
      <w:r>
        <w:rPr>
          <w:spacing w:val="-127"/>
          <w:lang w:eastAsia="zh-CN"/>
        </w:rPr>
        <w:t xml:space="preserve"> </w:t>
      </w:r>
      <w:r>
        <w:rPr>
          <w:lang w:eastAsia="zh-CN"/>
        </w:rPr>
        <w:t>理复垦工作。</w:t>
      </w:r>
    </w:p>
    <w:p w:rsidR="00DC37D0" w:rsidRDefault="00E17738">
      <w:pPr>
        <w:pStyle w:val="Heading2"/>
        <w:ind w:left="740" w:firstLine="0"/>
        <w:rPr>
          <w:lang w:eastAsia="zh-CN"/>
        </w:rPr>
      </w:pPr>
      <w:r>
        <w:rPr>
          <w:lang w:eastAsia="zh-CN"/>
        </w:rPr>
        <w:t>二、机构设置情况</w:t>
      </w:r>
    </w:p>
    <w:p w:rsidR="00DC37D0" w:rsidRDefault="00DC37D0">
      <w:pPr>
        <w:spacing w:before="12"/>
        <w:rPr>
          <w:rFonts w:ascii="黑体" w:eastAsia="黑体" w:hAnsi="黑体" w:cs="黑体"/>
          <w:sz w:val="32"/>
          <w:szCs w:val="32"/>
          <w:lang w:eastAsia="zh-CN"/>
        </w:rPr>
      </w:pPr>
    </w:p>
    <w:p w:rsidR="00DC37D0" w:rsidRDefault="00E17738">
      <w:pPr>
        <w:pStyle w:val="a3"/>
        <w:spacing w:before="0" w:line="367" w:lineRule="auto"/>
        <w:ind w:right="113"/>
        <w:jc w:val="both"/>
        <w:rPr>
          <w:lang w:eastAsia="zh-CN"/>
        </w:rPr>
      </w:pPr>
      <w:r>
        <w:rPr>
          <w:spacing w:val="5"/>
          <w:lang w:eastAsia="zh-CN"/>
        </w:rPr>
        <w:t>（一）柳州市国土空间整治中心是柳州市自然资源和规划局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管理的正科级公益一类全额拨款事业单位。全额事业编制</w:t>
      </w:r>
      <w:r>
        <w:rPr>
          <w:spacing w:val="4"/>
          <w:lang w:eastAsia="zh-CN"/>
        </w:rPr>
        <w:t>25</w:t>
      </w:r>
      <w:r>
        <w:rPr>
          <w:spacing w:val="4"/>
          <w:lang w:eastAsia="zh-CN"/>
        </w:rPr>
        <w:t>人，</w:t>
      </w:r>
      <w:r>
        <w:rPr>
          <w:spacing w:val="-126"/>
          <w:lang w:eastAsia="zh-CN"/>
        </w:rPr>
        <w:t xml:space="preserve"> </w:t>
      </w:r>
      <w:r>
        <w:rPr>
          <w:lang w:eastAsia="zh-CN"/>
        </w:rPr>
        <w:t>编内在职</w:t>
      </w:r>
      <w:r>
        <w:rPr>
          <w:lang w:eastAsia="zh-CN"/>
        </w:rPr>
        <w:t>23</w:t>
      </w:r>
      <w:r>
        <w:rPr>
          <w:lang w:eastAsia="zh-CN"/>
        </w:rPr>
        <w:t>人，聘用人员</w:t>
      </w:r>
      <w:r>
        <w:rPr>
          <w:lang w:eastAsia="zh-CN"/>
        </w:rPr>
        <w:t>19</w:t>
      </w:r>
      <w:r>
        <w:rPr>
          <w:lang w:eastAsia="zh-CN"/>
        </w:rPr>
        <w:t>人。</w:t>
      </w:r>
    </w:p>
    <w:p w:rsidR="00DC37D0" w:rsidRDefault="00E17738">
      <w:pPr>
        <w:pStyle w:val="a3"/>
        <w:ind w:left="700" w:firstLine="0"/>
        <w:rPr>
          <w:lang w:eastAsia="zh-CN"/>
        </w:rPr>
      </w:pPr>
      <w:r>
        <w:rPr>
          <w:lang w:eastAsia="zh-CN"/>
        </w:rPr>
        <w:t>（二）我单位无内设机构。</w:t>
      </w:r>
    </w:p>
    <w:p w:rsidR="00DC37D0" w:rsidRDefault="00E17738">
      <w:pPr>
        <w:pStyle w:val="a3"/>
        <w:spacing w:before="207" w:line="367" w:lineRule="auto"/>
        <w:ind w:right="113"/>
        <w:jc w:val="both"/>
        <w:rPr>
          <w:lang w:eastAsia="zh-CN"/>
        </w:rPr>
      </w:pPr>
      <w:r>
        <w:rPr>
          <w:spacing w:val="5"/>
          <w:lang w:eastAsia="zh-CN"/>
        </w:rPr>
        <w:t>（三）根据中共柳州市委机构编制委员会办公室文件《关于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调整市自然资源执法监察支队等事业单位职责机构编制有关事项</w:t>
      </w:r>
    </w:p>
    <w:p w:rsidR="00DC37D0" w:rsidRDefault="00DC37D0">
      <w:pPr>
        <w:spacing w:line="367" w:lineRule="auto"/>
        <w:jc w:val="both"/>
        <w:rPr>
          <w:lang w:eastAsia="zh-CN"/>
        </w:rPr>
        <w:sectPr w:rsidR="00DC37D0">
          <w:footerReference w:type="default" r:id="rId6"/>
          <w:pgSz w:w="11910" w:h="16840"/>
          <w:pgMar w:top="1120" w:right="1500" w:bottom="420" w:left="1640" w:header="0" w:footer="234" w:gutter="0"/>
          <w:pgNumType w:start="1"/>
          <w:cols w:space="720"/>
        </w:sectPr>
      </w:pPr>
    </w:p>
    <w:p w:rsidR="00DC37D0" w:rsidRDefault="00E17738">
      <w:pPr>
        <w:pStyle w:val="a3"/>
        <w:spacing w:before="0" w:line="367" w:lineRule="auto"/>
        <w:ind w:firstLine="0"/>
        <w:rPr>
          <w:lang w:eastAsia="zh-CN"/>
        </w:rPr>
      </w:pPr>
      <w:r>
        <w:rPr>
          <w:spacing w:val="4"/>
          <w:lang w:eastAsia="zh-CN"/>
        </w:rPr>
        <w:lastRenderedPageBreak/>
        <w:t>的通知》（柳编办通〔</w:t>
      </w:r>
      <w:r>
        <w:rPr>
          <w:spacing w:val="4"/>
          <w:lang w:eastAsia="zh-CN"/>
        </w:rPr>
        <w:t>2024</w:t>
      </w:r>
      <w:r>
        <w:rPr>
          <w:spacing w:val="4"/>
          <w:lang w:eastAsia="zh-CN"/>
        </w:rPr>
        <w:t>〕</w:t>
      </w:r>
      <w:r>
        <w:rPr>
          <w:spacing w:val="4"/>
          <w:lang w:eastAsia="zh-CN"/>
        </w:rPr>
        <w:t>34</w:t>
      </w:r>
      <w:r>
        <w:rPr>
          <w:spacing w:val="4"/>
          <w:lang w:eastAsia="zh-CN"/>
        </w:rPr>
        <w:t>号），柳州市国土空间整治中心</w:t>
      </w:r>
      <w:r>
        <w:rPr>
          <w:spacing w:val="-124"/>
          <w:lang w:eastAsia="zh-CN"/>
        </w:rPr>
        <w:t xml:space="preserve"> </w:t>
      </w:r>
      <w:r>
        <w:rPr>
          <w:lang w:eastAsia="zh-CN"/>
        </w:rPr>
        <w:t>整合划入柳州市自然资源调查和保护中心。</w:t>
      </w:r>
    </w:p>
    <w:p w:rsidR="00DC37D0" w:rsidRDefault="00DC37D0">
      <w:pPr>
        <w:spacing w:line="367" w:lineRule="auto"/>
        <w:rPr>
          <w:lang w:eastAsia="zh-CN"/>
        </w:rPr>
        <w:sectPr w:rsidR="00DC37D0">
          <w:pgSz w:w="11910" w:h="16840"/>
          <w:pgMar w:top="760" w:right="1500" w:bottom="420" w:left="1640" w:header="0" w:footer="234" w:gutter="0"/>
          <w:cols w:space="720"/>
        </w:sectPr>
      </w:pPr>
    </w:p>
    <w:p w:rsidR="00DC37D0" w:rsidRDefault="00E17738">
      <w:pPr>
        <w:pStyle w:val="Heading1"/>
        <w:spacing w:before="62" w:line="182" w:lineRule="auto"/>
        <w:ind w:left="1953" w:hanging="1652"/>
        <w:rPr>
          <w:lang w:eastAsia="zh-CN"/>
        </w:rPr>
      </w:pPr>
      <w:r>
        <w:rPr>
          <w:lang w:eastAsia="zh-CN"/>
        </w:rPr>
        <w:lastRenderedPageBreak/>
        <w:t>第二部分</w:t>
      </w:r>
      <w:r>
        <w:rPr>
          <w:lang w:eastAsia="zh-CN"/>
        </w:rPr>
        <w:t xml:space="preserve"> 302003</w:t>
      </w:r>
      <w:r>
        <w:rPr>
          <w:lang w:eastAsia="zh-CN"/>
        </w:rPr>
        <w:t>柳州市国土空间整治中心</w:t>
      </w:r>
      <w:r>
        <w:rPr>
          <w:lang w:eastAsia="zh-CN"/>
        </w:rPr>
        <w:t xml:space="preserve"> 2025</w:t>
      </w:r>
      <w:r>
        <w:rPr>
          <w:lang w:eastAsia="zh-CN"/>
        </w:rPr>
        <w:t>年单位预算情况说明</w:t>
      </w:r>
    </w:p>
    <w:p w:rsidR="00DC37D0" w:rsidRDefault="00DC37D0">
      <w:pPr>
        <w:spacing w:before="4"/>
        <w:rPr>
          <w:rFonts w:ascii="黑体" w:eastAsia="黑体" w:hAnsi="黑体" w:cs="黑体"/>
          <w:sz w:val="32"/>
          <w:szCs w:val="32"/>
          <w:lang w:eastAsia="zh-CN"/>
        </w:rPr>
      </w:pPr>
    </w:p>
    <w:p w:rsidR="00DC37D0" w:rsidRDefault="00E17738">
      <w:pPr>
        <w:pStyle w:val="Heading2"/>
        <w:spacing w:before="0"/>
        <w:ind w:left="740" w:firstLine="0"/>
        <w:rPr>
          <w:lang w:eastAsia="zh-CN"/>
        </w:rPr>
      </w:pPr>
      <w:r>
        <w:rPr>
          <w:lang w:eastAsia="zh-CN"/>
        </w:rPr>
        <w:t>一、单位收支总体情况说明</w:t>
      </w:r>
    </w:p>
    <w:p w:rsidR="00DC37D0" w:rsidRDefault="00DC37D0">
      <w:pPr>
        <w:spacing w:before="12"/>
        <w:rPr>
          <w:rFonts w:ascii="黑体" w:eastAsia="黑体" w:hAnsi="黑体" w:cs="黑体"/>
          <w:sz w:val="32"/>
          <w:szCs w:val="32"/>
          <w:lang w:eastAsia="zh-CN"/>
        </w:rPr>
      </w:pPr>
    </w:p>
    <w:p w:rsidR="00DC37D0" w:rsidRDefault="00E17738">
      <w:pPr>
        <w:pStyle w:val="a3"/>
        <w:spacing w:before="0" w:line="367" w:lineRule="auto"/>
        <w:ind w:right="113"/>
        <w:jc w:val="both"/>
        <w:rPr>
          <w:lang w:eastAsia="zh-CN"/>
        </w:rPr>
      </w:pPr>
      <w:r>
        <w:rPr>
          <w:spacing w:val="3"/>
          <w:lang w:eastAsia="zh-CN"/>
        </w:rPr>
        <w:t>2025</w:t>
      </w:r>
      <w:r>
        <w:rPr>
          <w:spacing w:val="3"/>
          <w:lang w:eastAsia="zh-CN"/>
        </w:rPr>
        <w:t>年单位收支总预算</w:t>
      </w:r>
      <w:r>
        <w:rPr>
          <w:spacing w:val="3"/>
          <w:lang w:eastAsia="zh-CN"/>
        </w:rPr>
        <w:t>580.71</w:t>
      </w:r>
      <w:r>
        <w:rPr>
          <w:spacing w:val="3"/>
          <w:lang w:eastAsia="zh-CN"/>
        </w:rPr>
        <w:t>万元，同比减少</w:t>
      </w:r>
      <w:r>
        <w:rPr>
          <w:spacing w:val="3"/>
          <w:lang w:eastAsia="zh-CN"/>
        </w:rPr>
        <w:t>7.64</w:t>
      </w:r>
      <w:r>
        <w:rPr>
          <w:spacing w:val="3"/>
          <w:lang w:eastAsia="zh-CN"/>
        </w:rPr>
        <w:t>万元，同</w:t>
      </w:r>
      <w:r>
        <w:rPr>
          <w:lang w:eastAsia="zh-CN"/>
        </w:rPr>
        <w:t xml:space="preserve"> </w:t>
      </w:r>
      <w:r>
        <w:rPr>
          <w:lang w:eastAsia="zh-CN"/>
        </w:rPr>
        <w:t>比下降</w:t>
      </w:r>
      <w:r>
        <w:rPr>
          <w:lang w:eastAsia="zh-CN"/>
        </w:rPr>
        <w:t>1.30%</w:t>
      </w:r>
      <w:r>
        <w:rPr>
          <w:lang w:eastAsia="zh-CN"/>
        </w:rPr>
        <w:t>。收入包括：一般公共预算拨款</w:t>
      </w:r>
      <w:r>
        <w:rPr>
          <w:lang w:eastAsia="zh-CN"/>
        </w:rPr>
        <w:t>580.71</w:t>
      </w:r>
      <w:r>
        <w:rPr>
          <w:lang w:eastAsia="zh-CN"/>
        </w:rPr>
        <w:t>万元。支出包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括：社会保障和就业支出</w:t>
      </w:r>
      <w:r>
        <w:rPr>
          <w:spacing w:val="3"/>
          <w:lang w:eastAsia="zh-CN"/>
        </w:rPr>
        <w:t>65.20</w:t>
      </w:r>
      <w:r>
        <w:rPr>
          <w:spacing w:val="3"/>
          <w:lang w:eastAsia="zh-CN"/>
        </w:rPr>
        <w:t>万元、卫生健康支出</w:t>
      </w:r>
      <w:r>
        <w:rPr>
          <w:spacing w:val="3"/>
          <w:lang w:eastAsia="zh-CN"/>
        </w:rPr>
        <w:t>21.35</w:t>
      </w:r>
      <w:r>
        <w:rPr>
          <w:spacing w:val="3"/>
          <w:lang w:eastAsia="zh-CN"/>
        </w:rPr>
        <w:t>万元、</w:t>
      </w:r>
      <w:r>
        <w:rPr>
          <w:spacing w:val="-122"/>
          <w:lang w:eastAsia="zh-CN"/>
        </w:rPr>
        <w:t xml:space="preserve"> </w:t>
      </w:r>
      <w:r>
        <w:rPr>
          <w:lang w:eastAsia="zh-CN"/>
        </w:rPr>
        <w:t>自然资源海洋气象等支出</w:t>
      </w:r>
      <w:r>
        <w:rPr>
          <w:lang w:eastAsia="zh-CN"/>
        </w:rPr>
        <w:t>461.56</w:t>
      </w:r>
      <w:r>
        <w:rPr>
          <w:lang w:eastAsia="zh-CN"/>
        </w:rPr>
        <w:t>万元、住房保障支出</w:t>
      </w:r>
      <w:r>
        <w:rPr>
          <w:lang w:eastAsia="zh-CN"/>
        </w:rPr>
        <w:t>32.60</w:t>
      </w:r>
      <w:r>
        <w:rPr>
          <w:lang w:eastAsia="zh-CN"/>
        </w:rPr>
        <w:t>万元。</w:t>
      </w:r>
    </w:p>
    <w:p w:rsidR="00DC37D0" w:rsidRDefault="00E17738">
      <w:pPr>
        <w:pStyle w:val="Heading2"/>
        <w:rPr>
          <w:lang w:eastAsia="zh-CN"/>
        </w:rPr>
      </w:pPr>
      <w:r>
        <w:rPr>
          <w:lang w:eastAsia="zh-CN"/>
        </w:rPr>
        <w:t>二、单位收入总体情况说明</w:t>
      </w:r>
    </w:p>
    <w:p w:rsidR="00DC37D0" w:rsidRDefault="00DC37D0">
      <w:pPr>
        <w:spacing w:before="12"/>
        <w:rPr>
          <w:rFonts w:ascii="黑体" w:eastAsia="黑体" w:hAnsi="黑体" w:cs="黑体"/>
          <w:sz w:val="32"/>
          <w:szCs w:val="32"/>
          <w:lang w:eastAsia="zh-CN"/>
        </w:rPr>
      </w:pPr>
    </w:p>
    <w:p w:rsidR="00DC37D0" w:rsidRDefault="00E17738">
      <w:pPr>
        <w:pStyle w:val="a3"/>
        <w:spacing w:before="0" w:line="367" w:lineRule="auto"/>
        <w:ind w:right="113"/>
        <w:jc w:val="both"/>
        <w:rPr>
          <w:lang w:eastAsia="zh-CN"/>
        </w:rPr>
      </w:pPr>
      <w:r>
        <w:rPr>
          <w:spacing w:val="3"/>
          <w:lang w:eastAsia="zh-CN"/>
        </w:rPr>
        <w:t>2025</w:t>
      </w:r>
      <w:r>
        <w:rPr>
          <w:spacing w:val="3"/>
          <w:lang w:eastAsia="zh-CN"/>
        </w:rPr>
        <w:t>年单位收入总预算</w:t>
      </w:r>
      <w:r>
        <w:rPr>
          <w:spacing w:val="3"/>
          <w:lang w:eastAsia="zh-CN"/>
        </w:rPr>
        <w:t>580.71</w:t>
      </w:r>
      <w:r>
        <w:rPr>
          <w:spacing w:val="3"/>
          <w:lang w:eastAsia="zh-CN"/>
        </w:rPr>
        <w:t>万元，同比减少</w:t>
      </w:r>
      <w:r>
        <w:rPr>
          <w:spacing w:val="3"/>
          <w:lang w:eastAsia="zh-CN"/>
        </w:rPr>
        <w:t>7.64</w:t>
      </w:r>
      <w:r>
        <w:rPr>
          <w:spacing w:val="3"/>
          <w:lang w:eastAsia="zh-CN"/>
        </w:rPr>
        <w:t>万元，同</w:t>
      </w:r>
      <w:r>
        <w:rPr>
          <w:lang w:eastAsia="zh-CN"/>
        </w:rPr>
        <w:t xml:space="preserve"> </w:t>
      </w:r>
      <w:r>
        <w:rPr>
          <w:lang w:eastAsia="zh-CN"/>
        </w:rPr>
        <w:t>比下降</w:t>
      </w:r>
      <w:r>
        <w:rPr>
          <w:lang w:eastAsia="zh-CN"/>
        </w:rPr>
        <w:t>1.30%</w:t>
      </w:r>
      <w:r>
        <w:rPr>
          <w:lang w:eastAsia="zh-CN"/>
        </w:rPr>
        <w:t>。其中：</w:t>
      </w:r>
    </w:p>
    <w:p w:rsidR="00DC37D0" w:rsidRDefault="00E17738">
      <w:pPr>
        <w:pStyle w:val="a3"/>
        <w:spacing w:line="367" w:lineRule="auto"/>
        <w:ind w:right="113"/>
        <w:jc w:val="both"/>
        <w:rPr>
          <w:lang w:eastAsia="zh-CN"/>
        </w:rPr>
      </w:pPr>
      <w:r>
        <w:rPr>
          <w:spacing w:val="4"/>
          <w:lang w:eastAsia="zh-CN"/>
        </w:rPr>
        <w:t>（一）一般公共预算拨款收入</w:t>
      </w:r>
      <w:r>
        <w:rPr>
          <w:spacing w:val="4"/>
          <w:lang w:eastAsia="zh-CN"/>
        </w:rPr>
        <w:t>580.71</w:t>
      </w:r>
      <w:r>
        <w:rPr>
          <w:spacing w:val="4"/>
          <w:lang w:eastAsia="zh-CN"/>
        </w:rPr>
        <w:t>万元，同比减少</w:t>
      </w:r>
      <w:r>
        <w:rPr>
          <w:spacing w:val="4"/>
          <w:lang w:eastAsia="zh-CN"/>
        </w:rPr>
        <w:t>7.64</w:t>
      </w:r>
      <w:r>
        <w:rPr>
          <w:spacing w:val="4"/>
          <w:lang w:eastAsia="zh-CN"/>
        </w:rPr>
        <w:t>万</w:t>
      </w:r>
      <w:r>
        <w:rPr>
          <w:lang w:eastAsia="zh-CN"/>
        </w:rPr>
        <w:t xml:space="preserve"> </w:t>
      </w:r>
      <w:r>
        <w:rPr>
          <w:lang w:eastAsia="zh-CN"/>
        </w:rPr>
        <w:t>元，同比下降</w:t>
      </w:r>
      <w:r>
        <w:rPr>
          <w:lang w:eastAsia="zh-CN"/>
        </w:rPr>
        <w:t>1.30%</w:t>
      </w:r>
      <w:r>
        <w:rPr>
          <w:lang w:eastAsia="zh-CN"/>
        </w:rPr>
        <w:t>。</w:t>
      </w:r>
    </w:p>
    <w:p w:rsidR="00DC37D0" w:rsidRDefault="00E17738">
      <w:pPr>
        <w:pStyle w:val="a3"/>
        <w:spacing w:line="367" w:lineRule="auto"/>
        <w:ind w:right="113"/>
        <w:jc w:val="both"/>
        <w:rPr>
          <w:lang w:eastAsia="zh-CN"/>
        </w:rPr>
      </w:pPr>
      <w:r>
        <w:rPr>
          <w:spacing w:val="4"/>
          <w:lang w:eastAsia="zh-CN"/>
        </w:rPr>
        <w:t>2025</w:t>
      </w:r>
      <w:r>
        <w:rPr>
          <w:spacing w:val="4"/>
          <w:lang w:eastAsia="zh-CN"/>
        </w:rPr>
        <w:t>年收入预算总体减少的主要原因：</w:t>
      </w:r>
      <w:r>
        <w:rPr>
          <w:spacing w:val="4"/>
          <w:lang w:eastAsia="zh-CN"/>
        </w:rPr>
        <w:t>2024</w:t>
      </w:r>
      <w:r>
        <w:rPr>
          <w:spacing w:val="4"/>
          <w:lang w:eastAsia="zh-CN"/>
        </w:rPr>
        <w:t>年度核定的柳州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市本级公益一类事业单位绩效工资总量减少，导致相应的社会保</w:t>
      </w:r>
      <w:r>
        <w:rPr>
          <w:spacing w:val="-127"/>
          <w:lang w:eastAsia="zh-CN"/>
        </w:rPr>
        <w:t xml:space="preserve"> </w:t>
      </w:r>
      <w:r>
        <w:rPr>
          <w:spacing w:val="4"/>
          <w:lang w:eastAsia="zh-CN"/>
        </w:rPr>
        <w:t>障缴费和住房公积金等人员经费收入预算减少，因此本年收入预</w:t>
      </w:r>
      <w:r>
        <w:rPr>
          <w:spacing w:val="-127"/>
          <w:lang w:eastAsia="zh-CN"/>
        </w:rPr>
        <w:t xml:space="preserve"> </w:t>
      </w:r>
      <w:r>
        <w:rPr>
          <w:lang w:eastAsia="zh-CN"/>
        </w:rPr>
        <w:t>算总体减少。</w:t>
      </w:r>
    </w:p>
    <w:p w:rsidR="00DC37D0" w:rsidRDefault="00E17738">
      <w:pPr>
        <w:pStyle w:val="Heading2"/>
        <w:rPr>
          <w:lang w:eastAsia="zh-CN"/>
        </w:rPr>
      </w:pPr>
      <w:r>
        <w:rPr>
          <w:lang w:eastAsia="zh-CN"/>
        </w:rPr>
        <w:t>三、单位支出总体情况说明</w:t>
      </w:r>
    </w:p>
    <w:p w:rsidR="00DC37D0" w:rsidRDefault="00DC37D0">
      <w:pPr>
        <w:spacing w:before="12"/>
        <w:rPr>
          <w:rFonts w:ascii="黑体" w:eastAsia="黑体" w:hAnsi="黑体" w:cs="黑体"/>
          <w:sz w:val="32"/>
          <w:szCs w:val="32"/>
          <w:lang w:eastAsia="zh-CN"/>
        </w:rPr>
      </w:pPr>
    </w:p>
    <w:p w:rsidR="00DC37D0" w:rsidRDefault="00E17738">
      <w:pPr>
        <w:pStyle w:val="a3"/>
        <w:spacing w:before="0" w:line="367" w:lineRule="auto"/>
        <w:ind w:right="113"/>
        <w:jc w:val="both"/>
        <w:rPr>
          <w:lang w:eastAsia="zh-CN"/>
        </w:rPr>
      </w:pPr>
      <w:r>
        <w:rPr>
          <w:spacing w:val="3"/>
          <w:lang w:eastAsia="zh-CN"/>
        </w:rPr>
        <w:t>2025</w:t>
      </w:r>
      <w:r>
        <w:rPr>
          <w:spacing w:val="3"/>
          <w:lang w:eastAsia="zh-CN"/>
        </w:rPr>
        <w:t>年</w:t>
      </w:r>
      <w:r>
        <w:rPr>
          <w:spacing w:val="3"/>
          <w:lang w:eastAsia="zh-CN"/>
        </w:rPr>
        <w:t>单位支出总预算</w:t>
      </w:r>
      <w:r>
        <w:rPr>
          <w:spacing w:val="3"/>
          <w:lang w:eastAsia="zh-CN"/>
        </w:rPr>
        <w:t>580.71</w:t>
      </w:r>
      <w:r>
        <w:rPr>
          <w:spacing w:val="3"/>
          <w:lang w:eastAsia="zh-CN"/>
        </w:rPr>
        <w:t>万元，基本支出预算</w:t>
      </w:r>
      <w:r>
        <w:rPr>
          <w:spacing w:val="3"/>
          <w:lang w:eastAsia="zh-CN"/>
        </w:rPr>
        <w:t>579.41</w:t>
      </w:r>
      <w:r>
        <w:rPr>
          <w:spacing w:val="3"/>
          <w:lang w:eastAsia="zh-CN"/>
        </w:rPr>
        <w:t>万</w:t>
      </w:r>
      <w:r>
        <w:rPr>
          <w:lang w:eastAsia="zh-CN"/>
        </w:rPr>
        <w:t xml:space="preserve"> </w:t>
      </w:r>
      <w:r>
        <w:rPr>
          <w:lang w:eastAsia="zh-CN"/>
        </w:rPr>
        <w:t>元，占支出总预算</w:t>
      </w:r>
      <w:r>
        <w:rPr>
          <w:lang w:eastAsia="zh-CN"/>
        </w:rPr>
        <w:t>99.78%</w:t>
      </w:r>
      <w:r>
        <w:rPr>
          <w:lang w:eastAsia="zh-CN"/>
        </w:rPr>
        <w:t>，同比减少</w:t>
      </w:r>
      <w:r>
        <w:rPr>
          <w:lang w:eastAsia="zh-CN"/>
        </w:rPr>
        <w:t>7.34</w:t>
      </w:r>
      <w:r>
        <w:rPr>
          <w:lang w:eastAsia="zh-CN"/>
        </w:rPr>
        <w:t>万元，同比下降</w:t>
      </w:r>
      <w:r>
        <w:rPr>
          <w:lang w:eastAsia="zh-CN"/>
        </w:rPr>
        <w:t>1.25%</w:t>
      </w:r>
      <w:r>
        <w:rPr>
          <w:lang w:eastAsia="zh-CN"/>
        </w:rPr>
        <w:t>。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项目支出预算</w:t>
      </w:r>
      <w:r>
        <w:rPr>
          <w:spacing w:val="8"/>
          <w:lang w:eastAsia="zh-CN"/>
        </w:rPr>
        <w:t>1.30</w:t>
      </w:r>
      <w:r>
        <w:rPr>
          <w:spacing w:val="8"/>
          <w:lang w:eastAsia="zh-CN"/>
        </w:rPr>
        <w:t>万元，占支出总预算</w:t>
      </w:r>
      <w:r>
        <w:rPr>
          <w:spacing w:val="8"/>
          <w:lang w:eastAsia="zh-CN"/>
        </w:rPr>
        <w:t>0.22%</w:t>
      </w:r>
      <w:r>
        <w:rPr>
          <w:spacing w:val="8"/>
          <w:lang w:eastAsia="zh-CN"/>
        </w:rPr>
        <w:t>，同比减少</w:t>
      </w:r>
      <w:r>
        <w:rPr>
          <w:spacing w:val="8"/>
          <w:lang w:eastAsia="zh-CN"/>
        </w:rPr>
        <w:t>0.30</w:t>
      </w:r>
      <w:r>
        <w:rPr>
          <w:spacing w:val="8"/>
          <w:lang w:eastAsia="zh-CN"/>
        </w:rPr>
        <w:t>万</w:t>
      </w:r>
      <w:r>
        <w:rPr>
          <w:spacing w:val="-126"/>
          <w:lang w:eastAsia="zh-CN"/>
        </w:rPr>
        <w:t xml:space="preserve"> </w:t>
      </w:r>
      <w:r>
        <w:rPr>
          <w:lang w:eastAsia="zh-CN"/>
        </w:rPr>
        <w:t>元，同比下降</w:t>
      </w:r>
      <w:r>
        <w:rPr>
          <w:lang w:eastAsia="zh-CN"/>
        </w:rPr>
        <w:t>18.75%</w:t>
      </w:r>
      <w:r>
        <w:rPr>
          <w:lang w:eastAsia="zh-CN"/>
        </w:rPr>
        <w:t>。</w:t>
      </w:r>
    </w:p>
    <w:p w:rsidR="00DC37D0" w:rsidRDefault="00E17738">
      <w:pPr>
        <w:pStyle w:val="a3"/>
        <w:ind w:left="700" w:firstLine="0"/>
        <w:rPr>
          <w:lang w:eastAsia="zh-CN"/>
        </w:rPr>
      </w:pPr>
      <w:r>
        <w:rPr>
          <w:lang w:eastAsia="zh-CN"/>
        </w:rPr>
        <w:t>（一）按支出功能分类科目划分，共分为</w:t>
      </w:r>
      <w:r>
        <w:rPr>
          <w:lang w:eastAsia="zh-CN"/>
        </w:rPr>
        <w:t>4</w:t>
      </w:r>
      <w:r>
        <w:rPr>
          <w:lang w:eastAsia="zh-CN"/>
        </w:rPr>
        <w:t>类，其中：</w:t>
      </w:r>
    </w:p>
    <w:p w:rsidR="00DC37D0" w:rsidRDefault="00DC37D0">
      <w:pPr>
        <w:rPr>
          <w:lang w:eastAsia="zh-CN"/>
        </w:rPr>
        <w:sectPr w:rsidR="00DC37D0">
          <w:pgSz w:w="11910" w:h="16840"/>
          <w:pgMar w:top="1120" w:right="1500" w:bottom="420" w:left="1640" w:header="0" w:footer="234" w:gutter="0"/>
          <w:cols w:space="720"/>
        </w:sectPr>
      </w:pPr>
    </w:p>
    <w:p w:rsidR="00DC37D0" w:rsidRDefault="00E17738">
      <w:pPr>
        <w:pStyle w:val="a3"/>
        <w:spacing w:before="0" w:line="367" w:lineRule="auto"/>
        <w:ind w:right="113"/>
        <w:jc w:val="both"/>
        <w:rPr>
          <w:lang w:eastAsia="zh-CN"/>
        </w:rPr>
      </w:pPr>
      <w:r>
        <w:rPr>
          <w:lang w:eastAsia="zh-CN"/>
        </w:rPr>
        <w:lastRenderedPageBreak/>
        <w:t>1.</w:t>
      </w:r>
      <w:r>
        <w:rPr>
          <w:lang w:eastAsia="zh-CN"/>
        </w:rPr>
        <w:t>社会保障和就业支出</w:t>
      </w:r>
      <w:r>
        <w:rPr>
          <w:lang w:eastAsia="zh-CN"/>
        </w:rPr>
        <w:t>65.20</w:t>
      </w:r>
      <w:r>
        <w:rPr>
          <w:lang w:eastAsia="zh-CN"/>
        </w:rPr>
        <w:t>万元，占支出总预算</w:t>
      </w:r>
      <w:r>
        <w:rPr>
          <w:lang w:eastAsia="zh-CN"/>
        </w:rPr>
        <w:t>11.23%</w:t>
      </w:r>
      <w:r>
        <w:rPr>
          <w:lang w:eastAsia="zh-CN"/>
        </w:rPr>
        <w:t>，同</w:t>
      </w:r>
      <w:r>
        <w:rPr>
          <w:lang w:eastAsia="zh-CN"/>
        </w:rPr>
        <w:t xml:space="preserve"> </w:t>
      </w:r>
      <w:r>
        <w:rPr>
          <w:lang w:eastAsia="zh-CN"/>
        </w:rPr>
        <w:t>比减少</w:t>
      </w:r>
      <w:r>
        <w:rPr>
          <w:lang w:eastAsia="zh-CN"/>
        </w:rPr>
        <w:t>1.22</w:t>
      </w:r>
      <w:r>
        <w:rPr>
          <w:lang w:eastAsia="zh-CN"/>
        </w:rPr>
        <w:t>万元，同比下降</w:t>
      </w:r>
      <w:r>
        <w:rPr>
          <w:lang w:eastAsia="zh-CN"/>
        </w:rPr>
        <w:t>1.84%</w:t>
      </w:r>
      <w:r>
        <w:rPr>
          <w:lang w:eastAsia="zh-CN"/>
        </w:rPr>
        <w:t>，减少的主要原因是：核定的柳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州市本级公益一类事业单位绩效工资总量减少，纳入社保缴费的</w:t>
      </w:r>
      <w:r>
        <w:rPr>
          <w:spacing w:val="-127"/>
          <w:lang w:eastAsia="zh-CN"/>
        </w:rPr>
        <w:t xml:space="preserve"> </w:t>
      </w:r>
      <w:r>
        <w:rPr>
          <w:lang w:eastAsia="zh-CN"/>
        </w:rPr>
        <w:t>基数减少，因此相应的社会保障和就业支出预算减少。</w:t>
      </w:r>
    </w:p>
    <w:p w:rsidR="00DC37D0" w:rsidRDefault="00E17738">
      <w:pPr>
        <w:pStyle w:val="a3"/>
        <w:ind w:left="700" w:firstLine="0"/>
        <w:rPr>
          <w:lang w:eastAsia="zh-CN"/>
        </w:rPr>
      </w:pPr>
      <w:r>
        <w:rPr>
          <w:spacing w:val="3"/>
          <w:lang w:eastAsia="zh-CN"/>
        </w:rPr>
        <w:t>2.</w:t>
      </w:r>
      <w:r>
        <w:rPr>
          <w:spacing w:val="3"/>
          <w:lang w:eastAsia="zh-CN"/>
        </w:rPr>
        <w:t>卫生健康支出</w:t>
      </w:r>
      <w:r>
        <w:rPr>
          <w:spacing w:val="3"/>
          <w:lang w:eastAsia="zh-CN"/>
        </w:rPr>
        <w:t>21.35</w:t>
      </w:r>
      <w:r>
        <w:rPr>
          <w:spacing w:val="3"/>
          <w:lang w:eastAsia="zh-CN"/>
        </w:rPr>
        <w:t>万元，占支出总预算</w:t>
      </w:r>
      <w:r>
        <w:rPr>
          <w:spacing w:val="3"/>
          <w:lang w:eastAsia="zh-CN"/>
        </w:rPr>
        <w:t>3.68%</w:t>
      </w:r>
      <w:r>
        <w:rPr>
          <w:spacing w:val="3"/>
          <w:lang w:eastAsia="zh-CN"/>
        </w:rPr>
        <w:t>，同比减少</w:t>
      </w:r>
    </w:p>
    <w:p w:rsidR="00DC37D0" w:rsidRDefault="00E17738">
      <w:pPr>
        <w:pStyle w:val="a3"/>
        <w:spacing w:before="207" w:line="367" w:lineRule="auto"/>
        <w:ind w:right="113" w:firstLine="0"/>
        <w:jc w:val="both"/>
        <w:rPr>
          <w:lang w:eastAsia="zh-CN"/>
        </w:rPr>
      </w:pPr>
      <w:r>
        <w:rPr>
          <w:lang w:eastAsia="zh-CN"/>
        </w:rPr>
        <w:t>0.40</w:t>
      </w:r>
      <w:r>
        <w:rPr>
          <w:lang w:eastAsia="zh-CN"/>
        </w:rPr>
        <w:t>万元，同比下降</w:t>
      </w:r>
      <w:r>
        <w:rPr>
          <w:lang w:eastAsia="zh-CN"/>
        </w:rPr>
        <w:t>1.84%</w:t>
      </w:r>
      <w:r>
        <w:rPr>
          <w:lang w:eastAsia="zh-CN"/>
        </w:rPr>
        <w:t>，减少的主要原因是：核定的柳州市本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级公益一类事业单位绩效工资总量减少，纳入社保缴费的基数减</w:t>
      </w:r>
      <w:r>
        <w:rPr>
          <w:spacing w:val="-127"/>
          <w:lang w:eastAsia="zh-CN"/>
        </w:rPr>
        <w:t xml:space="preserve"> </w:t>
      </w:r>
      <w:r>
        <w:rPr>
          <w:lang w:eastAsia="zh-CN"/>
        </w:rPr>
        <w:t>少，因此相应的社会保障和就业支出预算减少。</w:t>
      </w:r>
    </w:p>
    <w:p w:rsidR="00DC37D0" w:rsidRDefault="00E17738">
      <w:pPr>
        <w:pStyle w:val="a3"/>
        <w:ind w:left="700" w:firstLine="0"/>
        <w:rPr>
          <w:lang w:eastAsia="zh-CN"/>
        </w:rPr>
      </w:pPr>
      <w:r>
        <w:rPr>
          <w:lang w:eastAsia="zh-CN"/>
        </w:rPr>
        <w:t>3</w:t>
      </w:r>
      <w:r>
        <w:rPr>
          <w:spacing w:val="-122"/>
          <w:lang w:eastAsia="zh-CN"/>
        </w:rPr>
        <w:t xml:space="preserve"> </w:t>
      </w:r>
      <w:r>
        <w:rPr>
          <w:lang w:eastAsia="zh-CN"/>
        </w:rPr>
        <w:t>.</w:t>
      </w:r>
      <w:r>
        <w:rPr>
          <w:spacing w:val="-122"/>
          <w:lang w:eastAsia="zh-CN"/>
        </w:rPr>
        <w:t xml:space="preserve"> </w:t>
      </w:r>
      <w:r>
        <w:rPr>
          <w:spacing w:val="24"/>
          <w:lang w:eastAsia="zh-CN"/>
        </w:rPr>
        <w:t>自然资源海洋气象等支出</w:t>
      </w:r>
      <w:r>
        <w:rPr>
          <w:spacing w:val="-122"/>
          <w:lang w:eastAsia="zh-CN"/>
        </w:rPr>
        <w:t xml:space="preserve"> </w:t>
      </w:r>
      <w:r>
        <w:rPr>
          <w:spacing w:val="18"/>
          <w:lang w:eastAsia="zh-CN"/>
        </w:rPr>
        <w:t>461</w:t>
      </w:r>
      <w:r>
        <w:rPr>
          <w:spacing w:val="-122"/>
          <w:lang w:eastAsia="zh-CN"/>
        </w:rPr>
        <w:t xml:space="preserve"> </w:t>
      </w:r>
      <w:r>
        <w:rPr>
          <w:lang w:eastAsia="zh-CN"/>
        </w:rPr>
        <w:t>.</w:t>
      </w:r>
      <w:r>
        <w:rPr>
          <w:spacing w:val="-122"/>
          <w:lang w:eastAsia="zh-CN"/>
        </w:rPr>
        <w:t xml:space="preserve"> </w:t>
      </w:r>
      <w:r>
        <w:rPr>
          <w:spacing w:val="13"/>
          <w:lang w:eastAsia="zh-CN"/>
        </w:rPr>
        <w:t>56</w:t>
      </w:r>
      <w:r>
        <w:rPr>
          <w:spacing w:val="-122"/>
          <w:lang w:eastAsia="zh-CN"/>
        </w:rPr>
        <w:t xml:space="preserve"> </w:t>
      </w:r>
      <w:r>
        <w:rPr>
          <w:spacing w:val="18"/>
          <w:lang w:eastAsia="zh-CN"/>
        </w:rPr>
        <w:t>万元，</w:t>
      </w:r>
      <w:r>
        <w:rPr>
          <w:spacing w:val="-122"/>
          <w:lang w:eastAsia="zh-CN"/>
        </w:rPr>
        <w:t xml:space="preserve"> </w:t>
      </w:r>
      <w:r>
        <w:rPr>
          <w:spacing w:val="22"/>
          <w:lang w:eastAsia="zh-CN"/>
        </w:rPr>
        <w:t>占支出总预算</w:t>
      </w:r>
    </w:p>
    <w:p w:rsidR="00DC37D0" w:rsidRDefault="00E17738">
      <w:pPr>
        <w:pStyle w:val="a3"/>
        <w:spacing w:before="207" w:line="367" w:lineRule="auto"/>
        <w:ind w:right="113" w:firstLine="0"/>
        <w:jc w:val="both"/>
        <w:rPr>
          <w:lang w:eastAsia="zh-CN"/>
        </w:rPr>
      </w:pPr>
      <w:r>
        <w:rPr>
          <w:spacing w:val="7"/>
          <w:lang w:eastAsia="zh-CN"/>
        </w:rPr>
        <w:t>79.48%</w:t>
      </w:r>
      <w:r>
        <w:rPr>
          <w:spacing w:val="7"/>
          <w:lang w:eastAsia="zh-CN"/>
        </w:rPr>
        <w:t>，同比减少</w:t>
      </w:r>
      <w:r>
        <w:rPr>
          <w:spacing w:val="7"/>
          <w:lang w:eastAsia="zh-CN"/>
        </w:rPr>
        <w:t>5.41</w:t>
      </w:r>
      <w:r>
        <w:rPr>
          <w:spacing w:val="7"/>
          <w:lang w:eastAsia="zh-CN"/>
        </w:rPr>
        <w:t>万元，同比下降</w:t>
      </w:r>
      <w:r>
        <w:rPr>
          <w:spacing w:val="7"/>
          <w:lang w:eastAsia="zh-CN"/>
        </w:rPr>
        <w:t>1.16%</w:t>
      </w:r>
      <w:r>
        <w:rPr>
          <w:spacing w:val="7"/>
          <w:lang w:eastAsia="zh-CN"/>
        </w:rPr>
        <w:t>，减少的主要原因</w:t>
      </w:r>
      <w:r>
        <w:rPr>
          <w:spacing w:val="-124"/>
          <w:lang w:eastAsia="zh-CN"/>
        </w:rPr>
        <w:t xml:space="preserve"> </w:t>
      </w:r>
      <w:r>
        <w:rPr>
          <w:spacing w:val="4"/>
          <w:lang w:eastAsia="zh-CN"/>
        </w:rPr>
        <w:t>是：核定的柳州市本级公益一类事业单位绩效工资总量减少，因</w:t>
      </w:r>
      <w:r>
        <w:rPr>
          <w:spacing w:val="-127"/>
          <w:lang w:eastAsia="zh-CN"/>
        </w:rPr>
        <w:t xml:space="preserve"> </w:t>
      </w:r>
      <w:r>
        <w:rPr>
          <w:lang w:eastAsia="zh-CN"/>
        </w:rPr>
        <w:t>此相应的职工人员经费支出</w:t>
      </w:r>
      <w:r>
        <w:rPr>
          <w:lang w:eastAsia="zh-CN"/>
        </w:rPr>
        <w:t>预算减少。</w:t>
      </w:r>
    </w:p>
    <w:p w:rsidR="00DC37D0" w:rsidRDefault="00E17738">
      <w:pPr>
        <w:pStyle w:val="a3"/>
        <w:ind w:left="700" w:firstLine="0"/>
        <w:rPr>
          <w:lang w:eastAsia="zh-CN"/>
        </w:rPr>
      </w:pPr>
      <w:r>
        <w:rPr>
          <w:spacing w:val="3"/>
          <w:lang w:eastAsia="zh-CN"/>
        </w:rPr>
        <w:t>4.</w:t>
      </w:r>
      <w:r>
        <w:rPr>
          <w:spacing w:val="3"/>
          <w:lang w:eastAsia="zh-CN"/>
        </w:rPr>
        <w:t>住房保障支出</w:t>
      </w:r>
      <w:r>
        <w:rPr>
          <w:spacing w:val="3"/>
          <w:lang w:eastAsia="zh-CN"/>
        </w:rPr>
        <w:t>32.60</w:t>
      </w:r>
      <w:r>
        <w:rPr>
          <w:spacing w:val="3"/>
          <w:lang w:eastAsia="zh-CN"/>
        </w:rPr>
        <w:t>万元，占支出总预算</w:t>
      </w:r>
      <w:r>
        <w:rPr>
          <w:spacing w:val="3"/>
          <w:lang w:eastAsia="zh-CN"/>
        </w:rPr>
        <w:t>5.61%</w:t>
      </w:r>
      <w:r>
        <w:rPr>
          <w:spacing w:val="3"/>
          <w:lang w:eastAsia="zh-CN"/>
        </w:rPr>
        <w:t>，同比减少</w:t>
      </w:r>
    </w:p>
    <w:p w:rsidR="00DC37D0" w:rsidRDefault="00E17738">
      <w:pPr>
        <w:pStyle w:val="a3"/>
        <w:spacing w:before="207" w:line="367" w:lineRule="auto"/>
        <w:ind w:right="113" w:firstLine="0"/>
        <w:jc w:val="both"/>
        <w:rPr>
          <w:lang w:eastAsia="zh-CN"/>
        </w:rPr>
      </w:pPr>
      <w:r>
        <w:rPr>
          <w:lang w:eastAsia="zh-CN"/>
        </w:rPr>
        <w:t>0.61</w:t>
      </w:r>
      <w:r>
        <w:rPr>
          <w:lang w:eastAsia="zh-CN"/>
        </w:rPr>
        <w:t>万元，同比下降</w:t>
      </w:r>
      <w:r>
        <w:rPr>
          <w:lang w:eastAsia="zh-CN"/>
        </w:rPr>
        <w:t>1.84%</w:t>
      </w:r>
      <w:r>
        <w:rPr>
          <w:lang w:eastAsia="zh-CN"/>
        </w:rPr>
        <w:t>，减少的主要原因是：核定的柳州市本</w:t>
      </w:r>
      <w:r>
        <w:rPr>
          <w:lang w:eastAsia="zh-CN"/>
        </w:rPr>
        <w:t xml:space="preserve"> </w:t>
      </w:r>
      <w:r>
        <w:rPr>
          <w:spacing w:val="16"/>
          <w:lang w:eastAsia="zh-CN"/>
        </w:rPr>
        <w:t>级公益一类事业单位绩效工资总量减少，住房保障缴纳基数减</w:t>
      </w:r>
      <w:r>
        <w:rPr>
          <w:spacing w:val="-141"/>
          <w:lang w:eastAsia="zh-CN"/>
        </w:rPr>
        <w:t xml:space="preserve"> </w:t>
      </w:r>
      <w:r>
        <w:rPr>
          <w:lang w:eastAsia="zh-CN"/>
        </w:rPr>
        <w:t>少，因此相应的住房保障支出预算减少。</w:t>
      </w:r>
    </w:p>
    <w:p w:rsidR="00DC37D0" w:rsidRDefault="00E17738">
      <w:pPr>
        <w:pStyle w:val="a3"/>
        <w:spacing w:line="367" w:lineRule="auto"/>
        <w:rPr>
          <w:lang w:eastAsia="zh-CN"/>
        </w:rPr>
      </w:pPr>
      <w:r>
        <w:rPr>
          <w:spacing w:val="5"/>
          <w:lang w:eastAsia="zh-CN"/>
        </w:rPr>
        <w:t>（二）按支出结构分类划分，分为基本支出预算和项目支出</w:t>
      </w:r>
      <w:r>
        <w:rPr>
          <w:lang w:eastAsia="zh-CN"/>
        </w:rPr>
        <w:t xml:space="preserve"> </w:t>
      </w:r>
      <w:r>
        <w:rPr>
          <w:lang w:eastAsia="zh-CN"/>
        </w:rPr>
        <w:t>预算。</w:t>
      </w:r>
    </w:p>
    <w:p w:rsidR="00DC37D0" w:rsidRDefault="00E17738">
      <w:pPr>
        <w:pStyle w:val="a3"/>
        <w:spacing w:line="367" w:lineRule="auto"/>
        <w:rPr>
          <w:lang w:eastAsia="zh-CN"/>
        </w:rPr>
      </w:pPr>
      <w:r>
        <w:rPr>
          <w:spacing w:val="3"/>
          <w:lang w:eastAsia="zh-CN"/>
        </w:rPr>
        <w:t>1.</w:t>
      </w:r>
      <w:r>
        <w:rPr>
          <w:spacing w:val="3"/>
          <w:lang w:eastAsia="zh-CN"/>
        </w:rPr>
        <w:t>基本支出预算</w:t>
      </w:r>
      <w:r>
        <w:rPr>
          <w:spacing w:val="3"/>
          <w:lang w:eastAsia="zh-CN"/>
        </w:rPr>
        <w:t>579.41</w:t>
      </w:r>
      <w:r>
        <w:rPr>
          <w:spacing w:val="3"/>
          <w:lang w:eastAsia="zh-CN"/>
        </w:rPr>
        <w:t>万元，占支出总预算</w:t>
      </w:r>
      <w:r>
        <w:rPr>
          <w:spacing w:val="3"/>
          <w:lang w:eastAsia="zh-CN"/>
        </w:rPr>
        <w:t>99.78%</w:t>
      </w:r>
      <w:r>
        <w:rPr>
          <w:spacing w:val="3"/>
          <w:lang w:eastAsia="zh-CN"/>
        </w:rPr>
        <w:t>，同比减</w:t>
      </w:r>
      <w:r>
        <w:rPr>
          <w:lang w:eastAsia="zh-CN"/>
        </w:rPr>
        <w:t xml:space="preserve"> </w:t>
      </w:r>
      <w:r>
        <w:rPr>
          <w:lang w:eastAsia="zh-CN"/>
        </w:rPr>
        <w:t>少</w:t>
      </w:r>
      <w:r>
        <w:rPr>
          <w:lang w:eastAsia="zh-CN"/>
        </w:rPr>
        <w:t>7.34</w:t>
      </w:r>
      <w:r>
        <w:rPr>
          <w:lang w:eastAsia="zh-CN"/>
        </w:rPr>
        <w:t>万元，同比下降</w:t>
      </w:r>
      <w:r>
        <w:rPr>
          <w:lang w:eastAsia="zh-CN"/>
        </w:rPr>
        <w:t>1.25%</w:t>
      </w:r>
      <w:r>
        <w:rPr>
          <w:lang w:eastAsia="zh-CN"/>
        </w:rPr>
        <w:t>。</w:t>
      </w:r>
    </w:p>
    <w:p w:rsidR="00DC37D0" w:rsidRDefault="00E17738">
      <w:pPr>
        <w:pStyle w:val="a3"/>
        <w:ind w:left="700" w:firstLine="0"/>
        <w:rPr>
          <w:lang w:eastAsia="zh-CN"/>
        </w:rPr>
      </w:pPr>
      <w:r>
        <w:rPr>
          <w:spacing w:val="9"/>
          <w:lang w:eastAsia="zh-CN"/>
        </w:rPr>
        <w:t>2.</w:t>
      </w:r>
      <w:r>
        <w:rPr>
          <w:spacing w:val="9"/>
          <w:lang w:eastAsia="zh-CN"/>
        </w:rPr>
        <w:t>项目支出预算</w:t>
      </w:r>
      <w:r>
        <w:rPr>
          <w:spacing w:val="9"/>
          <w:lang w:eastAsia="zh-CN"/>
        </w:rPr>
        <w:t>1.30</w:t>
      </w:r>
      <w:r>
        <w:rPr>
          <w:spacing w:val="9"/>
          <w:lang w:eastAsia="zh-CN"/>
        </w:rPr>
        <w:t>万元，占支出总预算</w:t>
      </w:r>
      <w:r>
        <w:rPr>
          <w:spacing w:val="9"/>
          <w:lang w:eastAsia="zh-CN"/>
        </w:rPr>
        <w:t>0.22%</w:t>
      </w:r>
      <w:r>
        <w:rPr>
          <w:spacing w:val="9"/>
          <w:lang w:eastAsia="zh-CN"/>
        </w:rPr>
        <w:t>，同比减少</w:t>
      </w:r>
    </w:p>
    <w:p w:rsidR="00DC37D0" w:rsidRDefault="00E17738">
      <w:pPr>
        <w:pStyle w:val="a3"/>
        <w:spacing w:before="207"/>
        <w:ind w:firstLine="0"/>
        <w:jc w:val="both"/>
        <w:rPr>
          <w:lang w:eastAsia="zh-CN"/>
        </w:rPr>
      </w:pPr>
      <w:r>
        <w:rPr>
          <w:lang w:eastAsia="zh-CN"/>
        </w:rPr>
        <w:t>0.30</w:t>
      </w:r>
      <w:r>
        <w:rPr>
          <w:lang w:eastAsia="zh-CN"/>
        </w:rPr>
        <w:t>万元，同比下降</w:t>
      </w:r>
      <w:r>
        <w:rPr>
          <w:lang w:eastAsia="zh-CN"/>
        </w:rPr>
        <w:t>18.75%</w:t>
      </w:r>
      <w:r>
        <w:rPr>
          <w:lang w:eastAsia="zh-CN"/>
        </w:rPr>
        <w:t>。</w:t>
      </w:r>
    </w:p>
    <w:p w:rsidR="00DC37D0" w:rsidRDefault="00DC37D0">
      <w:pPr>
        <w:jc w:val="both"/>
        <w:rPr>
          <w:lang w:eastAsia="zh-CN"/>
        </w:rPr>
        <w:sectPr w:rsidR="00DC37D0">
          <w:pgSz w:w="11910" w:h="16840"/>
          <w:pgMar w:top="760" w:right="1500" w:bottom="420" w:left="1640" w:header="0" w:footer="234" w:gutter="0"/>
          <w:cols w:space="720"/>
        </w:sectPr>
      </w:pPr>
    </w:p>
    <w:p w:rsidR="00DC37D0" w:rsidRDefault="00E17738">
      <w:pPr>
        <w:pStyle w:val="a3"/>
        <w:spacing w:before="0" w:line="367" w:lineRule="auto"/>
        <w:ind w:right="113"/>
        <w:jc w:val="both"/>
        <w:rPr>
          <w:lang w:eastAsia="zh-CN"/>
        </w:rPr>
      </w:pPr>
      <w:r>
        <w:rPr>
          <w:spacing w:val="4"/>
          <w:lang w:eastAsia="zh-CN"/>
        </w:rPr>
        <w:lastRenderedPageBreak/>
        <w:t>2025</w:t>
      </w:r>
      <w:r>
        <w:rPr>
          <w:spacing w:val="4"/>
          <w:lang w:eastAsia="zh-CN"/>
        </w:rPr>
        <w:t>年支出预算总体减少的主要原因：</w:t>
      </w:r>
      <w:r>
        <w:rPr>
          <w:spacing w:val="4"/>
          <w:lang w:eastAsia="zh-CN"/>
        </w:rPr>
        <w:t>2024</w:t>
      </w:r>
      <w:r>
        <w:rPr>
          <w:spacing w:val="4"/>
          <w:lang w:eastAsia="zh-CN"/>
        </w:rPr>
        <w:t>年度核定的柳州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市本级公益一类事业单位绩效工资总量减少，导致相应的社会保</w:t>
      </w:r>
      <w:r>
        <w:rPr>
          <w:spacing w:val="-127"/>
          <w:lang w:eastAsia="zh-CN"/>
        </w:rPr>
        <w:t xml:space="preserve"> </w:t>
      </w:r>
      <w:r>
        <w:rPr>
          <w:spacing w:val="4"/>
          <w:lang w:eastAsia="zh-CN"/>
        </w:rPr>
        <w:t>障缴费和住房公积金等人员经费支出预算减少，因此本年支出预</w:t>
      </w:r>
      <w:r>
        <w:rPr>
          <w:spacing w:val="-127"/>
          <w:lang w:eastAsia="zh-CN"/>
        </w:rPr>
        <w:t xml:space="preserve"> </w:t>
      </w:r>
      <w:r>
        <w:rPr>
          <w:lang w:eastAsia="zh-CN"/>
        </w:rPr>
        <w:t>算总体减少。</w:t>
      </w:r>
    </w:p>
    <w:p w:rsidR="00DC37D0" w:rsidRDefault="00E17738">
      <w:pPr>
        <w:pStyle w:val="Heading2"/>
        <w:rPr>
          <w:lang w:eastAsia="zh-CN"/>
        </w:rPr>
      </w:pPr>
      <w:r>
        <w:rPr>
          <w:lang w:eastAsia="zh-CN"/>
        </w:rPr>
        <w:t>四、财政拨款收支总体情况说明</w:t>
      </w:r>
    </w:p>
    <w:p w:rsidR="00DC37D0" w:rsidRDefault="00DC37D0">
      <w:pPr>
        <w:spacing w:before="12"/>
        <w:rPr>
          <w:rFonts w:ascii="黑体" w:eastAsia="黑体" w:hAnsi="黑体" w:cs="黑体"/>
          <w:sz w:val="32"/>
          <w:szCs w:val="32"/>
          <w:lang w:eastAsia="zh-CN"/>
        </w:rPr>
      </w:pPr>
    </w:p>
    <w:p w:rsidR="00DC37D0" w:rsidRDefault="00E17738">
      <w:pPr>
        <w:pStyle w:val="a3"/>
        <w:spacing w:before="0" w:line="367" w:lineRule="auto"/>
        <w:ind w:right="113"/>
        <w:jc w:val="both"/>
        <w:rPr>
          <w:lang w:eastAsia="zh-CN"/>
        </w:rPr>
      </w:pPr>
      <w:r>
        <w:rPr>
          <w:spacing w:val="4"/>
          <w:lang w:eastAsia="zh-CN"/>
        </w:rPr>
        <w:t>2025</w:t>
      </w:r>
      <w:r>
        <w:rPr>
          <w:spacing w:val="4"/>
          <w:lang w:eastAsia="zh-CN"/>
        </w:rPr>
        <w:t>年单位财政拨款收支总预算</w:t>
      </w:r>
      <w:r>
        <w:rPr>
          <w:spacing w:val="4"/>
          <w:lang w:eastAsia="zh-CN"/>
        </w:rPr>
        <w:t>580.71</w:t>
      </w:r>
      <w:r>
        <w:rPr>
          <w:spacing w:val="4"/>
          <w:lang w:eastAsia="zh-CN"/>
        </w:rPr>
        <w:t>万元，收入包括：一</w:t>
      </w:r>
      <w:r>
        <w:rPr>
          <w:lang w:eastAsia="zh-CN"/>
        </w:rPr>
        <w:t xml:space="preserve"> </w:t>
      </w:r>
      <w:r>
        <w:rPr>
          <w:lang w:eastAsia="zh-CN"/>
        </w:rPr>
        <w:t>般公共预算</w:t>
      </w:r>
      <w:r>
        <w:rPr>
          <w:lang w:eastAsia="zh-CN"/>
        </w:rPr>
        <w:t>580.71</w:t>
      </w:r>
      <w:r>
        <w:rPr>
          <w:lang w:eastAsia="zh-CN"/>
        </w:rPr>
        <w:t>万元；支出包括：社会保障和就业支出</w:t>
      </w:r>
      <w:r>
        <w:rPr>
          <w:lang w:eastAsia="zh-CN"/>
        </w:rPr>
        <w:t>65.20</w:t>
      </w:r>
      <w:r>
        <w:rPr>
          <w:lang w:eastAsia="zh-CN"/>
        </w:rPr>
        <w:t>万</w:t>
      </w:r>
      <w:r>
        <w:rPr>
          <w:lang w:eastAsia="zh-CN"/>
        </w:rPr>
        <w:t xml:space="preserve"> </w:t>
      </w:r>
      <w:r>
        <w:rPr>
          <w:lang w:eastAsia="zh-CN"/>
        </w:rPr>
        <w:t>元、卫生健康支出</w:t>
      </w:r>
      <w:r>
        <w:rPr>
          <w:lang w:eastAsia="zh-CN"/>
        </w:rPr>
        <w:t>21.35</w:t>
      </w:r>
      <w:r>
        <w:rPr>
          <w:lang w:eastAsia="zh-CN"/>
        </w:rPr>
        <w:t>万元、自然资源海洋气象等支出</w:t>
      </w:r>
      <w:r>
        <w:rPr>
          <w:lang w:eastAsia="zh-CN"/>
        </w:rPr>
        <w:t>461.56</w:t>
      </w:r>
      <w:r>
        <w:rPr>
          <w:lang w:eastAsia="zh-CN"/>
        </w:rPr>
        <w:t>万</w:t>
      </w:r>
      <w:r>
        <w:rPr>
          <w:lang w:eastAsia="zh-CN"/>
        </w:rPr>
        <w:t xml:space="preserve"> </w:t>
      </w:r>
      <w:r>
        <w:rPr>
          <w:lang w:eastAsia="zh-CN"/>
        </w:rPr>
        <w:t>元、住房保障支出</w:t>
      </w:r>
      <w:r>
        <w:rPr>
          <w:lang w:eastAsia="zh-CN"/>
        </w:rPr>
        <w:t>32.60</w:t>
      </w:r>
      <w:r>
        <w:rPr>
          <w:lang w:eastAsia="zh-CN"/>
        </w:rPr>
        <w:t>万元。</w:t>
      </w:r>
    </w:p>
    <w:p w:rsidR="00DC37D0" w:rsidRDefault="00E17738">
      <w:pPr>
        <w:pStyle w:val="Heading2"/>
        <w:rPr>
          <w:lang w:eastAsia="zh-CN"/>
        </w:rPr>
      </w:pPr>
      <w:r>
        <w:rPr>
          <w:lang w:eastAsia="zh-CN"/>
        </w:rPr>
        <w:t>五、一般公共</w:t>
      </w:r>
      <w:r>
        <w:rPr>
          <w:lang w:eastAsia="zh-CN"/>
        </w:rPr>
        <w:t>预算支出情况说明</w:t>
      </w:r>
    </w:p>
    <w:p w:rsidR="00DC37D0" w:rsidRDefault="00DC37D0">
      <w:pPr>
        <w:spacing w:before="12"/>
        <w:rPr>
          <w:rFonts w:ascii="黑体" w:eastAsia="黑体" w:hAnsi="黑体" w:cs="黑体"/>
          <w:sz w:val="32"/>
          <w:szCs w:val="32"/>
          <w:lang w:eastAsia="zh-CN"/>
        </w:rPr>
      </w:pPr>
    </w:p>
    <w:p w:rsidR="00DC37D0" w:rsidRDefault="00E17738">
      <w:pPr>
        <w:pStyle w:val="a3"/>
        <w:spacing w:before="0" w:line="367" w:lineRule="auto"/>
        <w:ind w:right="113"/>
        <w:jc w:val="both"/>
        <w:rPr>
          <w:lang w:eastAsia="zh-CN"/>
        </w:rPr>
      </w:pPr>
      <w:r>
        <w:rPr>
          <w:spacing w:val="4"/>
          <w:lang w:eastAsia="zh-CN"/>
        </w:rPr>
        <w:t>2025</w:t>
      </w:r>
      <w:r>
        <w:rPr>
          <w:spacing w:val="4"/>
          <w:lang w:eastAsia="zh-CN"/>
        </w:rPr>
        <w:t>年单位一般公共预算拨款支出</w:t>
      </w:r>
      <w:r>
        <w:rPr>
          <w:spacing w:val="4"/>
          <w:lang w:eastAsia="zh-CN"/>
        </w:rPr>
        <w:t>580.71</w:t>
      </w:r>
      <w:r>
        <w:rPr>
          <w:spacing w:val="4"/>
          <w:lang w:eastAsia="zh-CN"/>
        </w:rPr>
        <w:t>万元，其中：基本</w:t>
      </w:r>
      <w:r>
        <w:rPr>
          <w:lang w:eastAsia="zh-CN"/>
        </w:rPr>
        <w:t xml:space="preserve"> </w:t>
      </w:r>
      <w:r>
        <w:rPr>
          <w:lang w:eastAsia="zh-CN"/>
        </w:rPr>
        <w:t>支出</w:t>
      </w:r>
      <w:r>
        <w:rPr>
          <w:lang w:eastAsia="zh-CN"/>
        </w:rPr>
        <w:t>579.41</w:t>
      </w:r>
      <w:r>
        <w:rPr>
          <w:lang w:eastAsia="zh-CN"/>
        </w:rPr>
        <w:t>万元，项目支出</w:t>
      </w:r>
      <w:r>
        <w:rPr>
          <w:lang w:eastAsia="zh-CN"/>
        </w:rPr>
        <w:t>1.30</w:t>
      </w:r>
      <w:r>
        <w:rPr>
          <w:lang w:eastAsia="zh-CN"/>
        </w:rPr>
        <w:t>万元。具体支出预算如下：</w:t>
      </w:r>
    </w:p>
    <w:p w:rsidR="00DC37D0" w:rsidRDefault="00E17738">
      <w:pPr>
        <w:pStyle w:val="a3"/>
        <w:ind w:left="700" w:firstLine="0"/>
        <w:rPr>
          <w:lang w:eastAsia="zh-CN"/>
        </w:rPr>
      </w:pPr>
      <w:r>
        <w:rPr>
          <w:spacing w:val="17"/>
          <w:lang w:eastAsia="zh-CN"/>
        </w:rPr>
        <w:t>（一）社会保障和就业支出（类）行政事业单位养老支出</w:t>
      </w:r>
    </w:p>
    <w:p w:rsidR="00DC37D0" w:rsidRDefault="00E17738">
      <w:pPr>
        <w:pStyle w:val="a3"/>
        <w:spacing w:before="207" w:line="367" w:lineRule="auto"/>
        <w:ind w:firstLine="0"/>
        <w:rPr>
          <w:lang w:eastAsia="zh-CN"/>
        </w:rPr>
      </w:pPr>
      <w:r>
        <w:rPr>
          <w:spacing w:val="9"/>
          <w:lang w:eastAsia="zh-CN"/>
        </w:rPr>
        <w:t>（款）机关事业单位基本养老保险缴费支出（项）支出</w:t>
      </w:r>
      <w:r>
        <w:rPr>
          <w:spacing w:val="9"/>
          <w:lang w:eastAsia="zh-CN"/>
        </w:rPr>
        <w:t>43.46</w:t>
      </w:r>
      <w:r>
        <w:rPr>
          <w:spacing w:val="9"/>
          <w:lang w:eastAsia="zh-CN"/>
        </w:rPr>
        <w:t>万</w:t>
      </w:r>
      <w:r>
        <w:rPr>
          <w:spacing w:val="-130"/>
          <w:lang w:eastAsia="zh-CN"/>
        </w:rPr>
        <w:t xml:space="preserve"> </w:t>
      </w:r>
      <w:r>
        <w:rPr>
          <w:lang w:eastAsia="zh-CN"/>
        </w:rPr>
        <w:t>元，全部为基本支出。主要用于：职工养老保险缴费支出。</w:t>
      </w:r>
    </w:p>
    <w:p w:rsidR="00DC37D0" w:rsidRDefault="00E17738">
      <w:pPr>
        <w:pStyle w:val="a3"/>
        <w:ind w:left="700" w:firstLine="0"/>
        <w:rPr>
          <w:lang w:eastAsia="zh-CN"/>
        </w:rPr>
      </w:pPr>
      <w:r>
        <w:rPr>
          <w:spacing w:val="17"/>
          <w:lang w:eastAsia="zh-CN"/>
        </w:rPr>
        <w:t>（二）社会保障和就业支出（类）行政事业单位养老支出</w:t>
      </w:r>
    </w:p>
    <w:p w:rsidR="00DC37D0" w:rsidRDefault="00E17738">
      <w:pPr>
        <w:pStyle w:val="a3"/>
        <w:spacing w:before="207" w:line="367" w:lineRule="auto"/>
        <w:ind w:firstLine="0"/>
        <w:rPr>
          <w:lang w:eastAsia="zh-CN"/>
        </w:rPr>
      </w:pPr>
      <w:r>
        <w:rPr>
          <w:lang w:eastAsia="zh-CN"/>
        </w:rPr>
        <w:t>（款）机关事业单位职业年金缴费支出（项）支出</w:t>
      </w:r>
      <w:r>
        <w:rPr>
          <w:lang w:eastAsia="zh-CN"/>
        </w:rPr>
        <w:t>21.73</w:t>
      </w:r>
      <w:r>
        <w:rPr>
          <w:lang w:eastAsia="zh-CN"/>
        </w:rPr>
        <w:t>万元，全</w:t>
      </w:r>
      <w:r>
        <w:rPr>
          <w:lang w:eastAsia="zh-CN"/>
        </w:rPr>
        <w:t xml:space="preserve"> </w:t>
      </w:r>
      <w:r>
        <w:rPr>
          <w:lang w:eastAsia="zh-CN"/>
        </w:rPr>
        <w:t>部为基本支出。主要用于：职工职业年金缴费支出。</w:t>
      </w:r>
    </w:p>
    <w:p w:rsidR="00DC37D0" w:rsidRDefault="00E17738">
      <w:pPr>
        <w:pStyle w:val="a3"/>
        <w:spacing w:line="367" w:lineRule="auto"/>
        <w:ind w:right="113"/>
        <w:jc w:val="both"/>
        <w:rPr>
          <w:lang w:eastAsia="zh-CN"/>
        </w:rPr>
      </w:pPr>
      <w:r>
        <w:rPr>
          <w:spacing w:val="5"/>
          <w:lang w:eastAsia="zh-CN"/>
        </w:rPr>
        <w:t>（三）卫生健康支出（类）行政事业</w:t>
      </w:r>
      <w:r>
        <w:rPr>
          <w:spacing w:val="5"/>
          <w:lang w:eastAsia="zh-CN"/>
        </w:rPr>
        <w:t>单位医疗（款）事业单</w:t>
      </w:r>
      <w:r>
        <w:rPr>
          <w:lang w:eastAsia="zh-CN"/>
        </w:rPr>
        <w:t xml:space="preserve"> </w:t>
      </w:r>
      <w:r>
        <w:rPr>
          <w:lang w:eastAsia="zh-CN"/>
        </w:rPr>
        <w:t>位医疗（项）支出</w:t>
      </w:r>
      <w:r>
        <w:rPr>
          <w:lang w:eastAsia="zh-CN"/>
        </w:rPr>
        <w:t>21.35</w:t>
      </w:r>
      <w:r>
        <w:rPr>
          <w:lang w:eastAsia="zh-CN"/>
        </w:rPr>
        <w:t>万元，全部为基本支出。主要用于：职工</w:t>
      </w:r>
      <w:r>
        <w:rPr>
          <w:lang w:eastAsia="zh-CN"/>
        </w:rPr>
        <w:t xml:space="preserve"> </w:t>
      </w:r>
      <w:r>
        <w:rPr>
          <w:lang w:eastAsia="zh-CN"/>
        </w:rPr>
        <w:t>医疗保险缴费支出。</w:t>
      </w:r>
    </w:p>
    <w:p w:rsidR="00DC37D0" w:rsidRDefault="00E17738">
      <w:pPr>
        <w:pStyle w:val="a3"/>
        <w:spacing w:line="367" w:lineRule="auto"/>
        <w:ind w:right="113"/>
        <w:jc w:val="both"/>
        <w:rPr>
          <w:lang w:eastAsia="zh-CN"/>
        </w:rPr>
      </w:pPr>
      <w:r>
        <w:rPr>
          <w:spacing w:val="5"/>
          <w:lang w:eastAsia="zh-CN"/>
        </w:rPr>
        <w:t>（四）自然资源海洋气象等支出（类）自然资源事务（款）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事业运行（项）支出</w:t>
      </w:r>
      <w:r>
        <w:rPr>
          <w:spacing w:val="4"/>
          <w:lang w:eastAsia="zh-CN"/>
        </w:rPr>
        <w:t>460.26</w:t>
      </w:r>
      <w:r>
        <w:rPr>
          <w:spacing w:val="4"/>
          <w:lang w:eastAsia="zh-CN"/>
        </w:rPr>
        <w:t>万元，全部为基本支出。主要用于：</w:t>
      </w:r>
      <w:r>
        <w:rPr>
          <w:spacing w:val="-124"/>
          <w:lang w:eastAsia="zh-CN"/>
        </w:rPr>
        <w:t xml:space="preserve"> </w:t>
      </w:r>
      <w:r>
        <w:rPr>
          <w:lang w:eastAsia="zh-CN"/>
        </w:rPr>
        <w:t>职工人员和公用经费支出、长期聘用人员的工资福利支出。</w:t>
      </w:r>
    </w:p>
    <w:p w:rsidR="00DC37D0" w:rsidRDefault="00DC37D0">
      <w:pPr>
        <w:spacing w:line="367" w:lineRule="auto"/>
        <w:jc w:val="both"/>
        <w:rPr>
          <w:lang w:eastAsia="zh-CN"/>
        </w:rPr>
        <w:sectPr w:rsidR="00DC37D0">
          <w:pgSz w:w="11910" w:h="16840"/>
          <w:pgMar w:top="760" w:right="1500" w:bottom="420" w:left="1640" w:header="0" w:footer="234" w:gutter="0"/>
          <w:cols w:space="720"/>
        </w:sectPr>
      </w:pPr>
    </w:p>
    <w:p w:rsidR="00DC37D0" w:rsidRDefault="00E17738">
      <w:pPr>
        <w:pStyle w:val="a3"/>
        <w:spacing w:before="0" w:line="367" w:lineRule="auto"/>
        <w:ind w:right="113"/>
        <w:jc w:val="both"/>
        <w:rPr>
          <w:lang w:eastAsia="zh-CN"/>
        </w:rPr>
      </w:pPr>
      <w:r>
        <w:rPr>
          <w:spacing w:val="5"/>
          <w:lang w:eastAsia="zh-CN"/>
        </w:rPr>
        <w:lastRenderedPageBreak/>
        <w:t>（五）自然资源海洋气象等支出（类）自然资源事务（款）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其他自然资源事务支出（项）支出</w:t>
      </w:r>
      <w:r>
        <w:rPr>
          <w:spacing w:val="4"/>
          <w:lang w:eastAsia="zh-CN"/>
        </w:rPr>
        <w:t>1.30</w:t>
      </w:r>
      <w:r>
        <w:rPr>
          <w:spacing w:val="4"/>
          <w:lang w:eastAsia="zh-CN"/>
        </w:rPr>
        <w:t>万元，全部为项目支出。</w:t>
      </w:r>
      <w:r>
        <w:rPr>
          <w:spacing w:val="-125"/>
          <w:lang w:eastAsia="zh-CN"/>
        </w:rPr>
        <w:t xml:space="preserve"> </w:t>
      </w:r>
      <w:r>
        <w:rPr>
          <w:lang w:eastAsia="zh-CN"/>
        </w:rPr>
        <w:t>主要用于：办公设备购置支出。</w:t>
      </w:r>
    </w:p>
    <w:p w:rsidR="00DC37D0" w:rsidRDefault="00E17738">
      <w:pPr>
        <w:pStyle w:val="a3"/>
        <w:ind w:left="700" w:firstLine="0"/>
        <w:rPr>
          <w:lang w:eastAsia="zh-CN"/>
        </w:rPr>
      </w:pPr>
      <w:r>
        <w:rPr>
          <w:spacing w:val="5"/>
          <w:lang w:eastAsia="zh-CN"/>
        </w:rPr>
        <w:t>（六）住房保障支出（类）住房改革支出（款）住房公积金</w:t>
      </w:r>
    </w:p>
    <w:p w:rsidR="00DC37D0" w:rsidRDefault="00E17738">
      <w:pPr>
        <w:pStyle w:val="a3"/>
        <w:spacing w:before="207" w:line="367" w:lineRule="auto"/>
        <w:ind w:firstLine="0"/>
        <w:rPr>
          <w:lang w:eastAsia="zh-CN"/>
        </w:rPr>
      </w:pPr>
      <w:r>
        <w:rPr>
          <w:lang w:eastAsia="zh-CN"/>
        </w:rPr>
        <w:t>（项）支出</w:t>
      </w:r>
      <w:r>
        <w:rPr>
          <w:lang w:eastAsia="zh-CN"/>
        </w:rPr>
        <w:t>32.60</w:t>
      </w:r>
      <w:r>
        <w:rPr>
          <w:lang w:eastAsia="zh-CN"/>
        </w:rPr>
        <w:t>万元，全部为基本支出。主要用于：职工住房公</w:t>
      </w:r>
      <w:r>
        <w:rPr>
          <w:lang w:eastAsia="zh-CN"/>
        </w:rPr>
        <w:t xml:space="preserve"> </w:t>
      </w:r>
      <w:r>
        <w:rPr>
          <w:lang w:eastAsia="zh-CN"/>
        </w:rPr>
        <w:t>积金缴费支出。</w:t>
      </w:r>
    </w:p>
    <w:p w:rsidR="00DC37D0" w:rsidRDefault="00E17738">
      <w:pPr>
        <w:pStyle w:val="Heading2"/>
        <w:rPr>
          <w:lang w:eastAsia="zh-CN"/>
        </w:rPr>
      </w:pPr>
      <w:r>
        <w:rPr>
          <w:lang w:eastAsia="zh-CN"/>
        </w:rPr>
        <w:t>六、一般公共预算基本支出情况说明</w:t>
      </w:r>
    </w:p>
    <w:p w:rsidR="00DC37D0" w:rsidRDefault="00DC37D0">
      <w:pPr>
        <w:spacing w:before="12"/>
        <w:rPr>
          <w:rFonts w:ascii="黑体" w:eastAsia="黑体" w:hAnsi="黑体" w:cs="黑体"/>
          <w:sz w:val="32"/>
          <w:szCs w:val="32"/>
          <w:lang w:eastAsia="zh-CN"/>
        </w:rPr>
      </w:pPr>
    </w:p>
    <w:p w:rsidR="00DC37D0" w:rsidRDefault="00E17738">
      <w:pPr>
        <w:pStyle w:val="a3"/>
        <w:spacing w:before="0"/>
        <w:ind w:left="700" w:firstLine="0"/>
        <w:rPr>
          <w:lang w:eastAsia="zh-CN"/>
        </w:rPr>
      </w:pPr>
      <w:r>
        <w:rPr>
          <w:lang w:eastAsia="zh-CN"/>
        </w:rPr>
        <w:t>2025</w:t>
      </w:r>
      <w:r>
        <w:rPr>
          <w:lang w:eastAsia="zh-CN"/>
        </w:rPr>
        <w:t>年单位一般公共预算基本支出</w:t>
      </w:r>
      <w:r>
        <w:rPr>
          <w:lang w:eastAsia="zh-CN"/>
        </w:rPr>
        <w:t>579.41</w:t>
      </w:r>
      <w:r>
        <w:rPr>
          <w:lang w:eastAsia="zh-CN"/>
        </w:rPr>
        <w:t>万元，其中：</w:t>
      </w:r>
    </w:p>
    <w:p w:rsidR="00DC37D0" w:rsidRDefault="00E17738">
      <w:pPr>
        <w:pStyle w:val="a3"/>
        <w:spacing w:before="207" w:line="367" w:lineRule="auto"/>
        <w:ind w:right="113"/>
        <w:jc w:val="both"/>
        <w:rPr>
          <w:lang w:eastAsia="zh-CN"/>
        </w:rPr>
      </w:pPr>
      <w:r>
        <w:rPr>
          <w:spacing w:val="4"/>
          <w:lang w:eastAsia="zh-CN"/>
        </w:rPr>
        <w:t>（一）人员经费</w:t>
      </w:r>
      <w:r>
        <w:rPr>
          <w:spacing w:val="4"/>
          <w:lang w:eastAsia="zh-CN"/>
        </w:rPr>
        <w:t>539.65</w:t>
      </w:r>
      <w:r>
        <w:rPr>
          <w:spacing w:val="4"/>
          <w:lang w:eastAsia="zh-CN"/>
        </w:rPr>
        <w:t>万元，主要包括：基本工资、津贴补</w:t>
      </w:r>
      <w:r>
        <w:rPr>
          <w:lang w:eastAsia="zh-CN"/>
        </w:rPr>
        <w:t xml:space="preserve"> </w:t>
      </w:r>
      <w:r>
        <w:rPr>
          <w:spacing w:val="16"/>
          <w:lang w:eastAsia="zh-CN"/>
        </w:rPr>
        <w:t>贴、绩效工资、机关事业单位基本养老保险缴费、职业年金缴</w:t>
      </w:r>
      <w:r>
        <w:rPr>
          <w:spacing w:val="-141"/>
          <w:lang w:eastAsia="zh-CN"/>
        </w:rPr>
        <w:t xml:space="preserve"> </w:t>
      </w:r>
      <w:r>
        <w:rPr>
          <w:spacing w:val="4"/>
          <w:lang w:eastAsia="zh-CN"/>
        </w:rPr>
        <w:t>费、职工基本医疗保险缴费、其他社会保障缴费、住房公积金、</w:t>
      </w:r>
      <w:r>
        <w:rPr>
          <w:spacing w:val="-127"/>
          <w:lang w:eastAsia="zh-CN"/>
        </w:rPr>
        <w:t xml:space="preserve"> </w:t>
      </w:r>
      <w:r>
        <w:rPr>
          <w:lang w:eastAsia="zh-CN"/>
        </w:rPr>
        <w:t>其他工资福利支出、其他对个人和家庭的补助。</w:t>
      </w:r>
    </w:p>
    <w:p w:rsidR="00DC37D0" w:rsidRDefault="00E17738">
      <w:pPr>
        <w:pStyle w:val="a3"/>
        <w:spacing w:line="367" w:lineRule="auto"/>
        <w:ind w:right="113"/>
        <w:jc w:val="both"/>
        <w:rPr>
          <w:lang w:eastAsia="zh-CN"/>
        </w:rPr>
      </w:pPr>
      <w:r>
        <w:rPr>
          <w:lang w:eastAsia="zh-CN"/>
        </w:rPr>
        <w:t>（二）公用经费</w:t>
      </w:r>
      <w:r>
        <w:rPr>
          <w:lang w:eastAsia="zh-CN"/>
        </w:rPr>
        <w:t>39.76</w:t>
      </w:r>
      <w:r>
        <w:rPr>
          <w:lang w:eastAsia="zh-CN"/>
        </w:rPr>
        <w:t>万元，主要包括：办公费、印刷费、水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费、电费、邮电费、物业管理费、差旅费、维修（护）费、会议</w:t>
      </w:r>
      <w:r>
        <w:rPr>
          <w:spacing w:val="-127"/>
          <w:lang w:eastAsia="zh-CN"/>
        </w:rPr>
        <w:t xml:space="preserve"> </w:t>
      </w:r>
      <w:r>
        <w:rPr>
          <w:spacing w:val="4"/>
          <w:lang w:eastAsia="zh-CN"/>
        </w:rPr>
        <w:t>费、培训费、公务接待费、工会经费、福利费、公务用车运行维</w:t>
      </w:r>
      <w:r>
        <w:rPr>
          <w:spacing w:val="-127"/>
          <w:lang w:eastAsia="zh-CN"/>
        </w:rPr>
        <w:t xml:space="preserve"> </w:t>
      </w:r>
      <w:r>
        <w:rPr>
          <w:lang w:eastAsia="zh-CN"/>
        </w:rPr>
        <w:t>护费、其他商品和服务支出。</w:t>
      </w:r>
    </w:p>
    <w:p w:rsidR="00DC37D0" w:rsidRDefault="00E17738">
      <w:pPr>
        <w:pStyle w:val="Heading2"/>
        <w:rPr>
          <w:lang w:eastAsia="zh-CN"/>
        </w:rPr>
      </w:pPr>
      <w:r>
        <w:rPr>
          <w:lang w:eastAsia="zh-CN"/>
        </w:rPr>
        <w:t>七、一般公共预算</w:t>
      </w:r>
      <w:r>
        <w:rPr>
          <w:lang w:eastAsia="zh-CN"/>
        </w:rPr>
        <w:t>“</w:t>
      </w:r>
      <w:r>
        <w:rPr>
          <w:lang w:eastAsia="zh-CN"/>
        </w:rPr>
        <w:t>三公</w:t>
      </w:r>
      <w:r>
        <w:rPr>
          <w:lang w:eastAsia="zh-CN"/>
        </w:rPr>
        <w:t>”</w:t>
      </w:r>
      <w:r>
        <w:rPr>
          <w:lang w:eastAsia="zh-CN"/>
        </w:rPr>
        <w:t>经费支出情况说明</w:t>
      </w:r>
    </w:p>
    <w:p w:rsidR="00DC37D0" w:rsidRDefault="00DC37D0">
      <w:pPr>
        <w:spacing w:before="12"/>
        <w:rPr>
          <w:rFonts w:ascii="黑体" w:eastAsia="黑体" w:hAnsi="黑体" w:cs="黑体"/>
          <w:sz w:val="32"/>
          <w:szCs w:val="32"/>
          <w:lang w:eastAsia="zh-CN"/>
        </w:rPr>
      </w:pPr>
    </w:p>
    <w:p w:rsidR="00DC37D0" w:rsidRDefault="00E17738">
      <w:pPr>
        <w:pStyle w:val="a3"/>
        <w:spacing w:before="0" w:line="367" w:lineRule="auto"/>
        <w:ind w:right="113"/>
        <w:jc w:val="both"/>
        <w:rPr>
          <w:lang w:eastAsia="zh-CN"/>
        </w:rPr>
      </w:pPr>
      <w:r>
        <w:rPr>
          <w:spacing w:val="4"/>
          <w:lang w:eastAsia="zh-CN"/>
        </w:rPr>
        <w:t>2025</w:t>
      </w:r>
      <w:r>
        <w:rPr>
          <w:spacing w:val="4"/>
          <w:lang w:eastAsia="zh-CN"/>
        </w:rPr>
        <w:t>年单位一般公共预算安排的</w:t>
      </w:r>
      <w:r>
        <w:rPr>
          <w:spacing w:val="4"/>
          <w:lang w:eastAsia="zh-CN"/>
        </w:rPr>
        <w:t>“</w:t>
      </w:r>
      <w:r>
        <w:rPr>
          <w:spacing w:val="4"/>
          <w:lang w:eastAsia="zh-CN"/>
        </w:rPr>
        <w:t>三公</w:t>
      </w:r>
      <w:r>
        <w:rPr>
          <w:spacing w:val="4"/>
          <w:lang w:eastAsia="zh-CN"/>
        </w:rPr>
        <w:t>”</w:t>
      </w:r>
      <w:r>
        <w:rPr>
          <w:spacing w:val="4"/>
          <w:lang w:eastAsia="zh-CN"/>
        </w:rPr>
        <w:t>经费支出预算</w:t>
      </w:r>
      <w:r>
        <w:rPr>
          <w:spacing w:val="4"/>
          <w:lang w:eastAsia="zh-CN"/>
        </w:rPr>
        <w:t>2.24</w:t>
      </w:r>
      <w:r>
        <w:rPr>
          <w:lang w:eastAsia="zh-CN"/>
        </w:rPr>
        <w:t xml:space="preserve"> </w:t>
      </w:r>
      <w:r>
        <w:rPr>
          <w:lang w:eastAsia="zh-CN"/>
        </w:rPr>
        <w:t>万元，比</w:t>
      </w:r>
      <w:r>
        <w:rPr>
          <w:lang w:eastAsia="zh-CN"/>
        </w:rPr>
        <w:t>2024</w:t>
      </w:r>
      <w:r>
        <w:rPr>
          <w:lang w:eastAsia="zh-CN"/>
        </w:rPr>
        <w:t>年预算</w:t>
      </w:r>
      <w:r>
        <w:rPr>
          <w:lang w:eastAsia="zh-CN"/>
        </w:rPr>
        <w:t>2.24</w:t>
      </w:r>
      <w:r>
        <w:rPr>
          <w:lang w:eastAsia="zh-CN"/>
        </w:rPr>
        <w:t>万元，与上年持平。其中：</w:t>
      </w:r>
    </w:p>
    <w:p w:rsidR="00DC37D0" w:rsidRDefault="00E17738">
      <w:pPr>
        <w:pStyle w:val="a3"/>
        <w:spacing w:line="367" w:lineRule="auto"/>
        <w:ind w:right="113"/>
        <w:jc w:val="both"/>
        <w:rPr>
          <w:lang w:eastAsia="zh-CN"/>
        </w:rPr>
      </w:pPr>
      <w:r>
        <w:rPr>
          <w:spacing w:val="4"/>
          <w:lang w:eastAsia="zh-CN"/>
        </w:rPr>
        <w:t>（一）因公出国（境）经费</w:t>
      </w:r>
      <w:r>
        <w:rPr>
          <w:spacing w:val="4"/>
          <w:lang w:eastAsia="zh-CN"/>
        </w:rPr>
        <w:t>2025</w:t>
      </w:r>
      <w:r>
        <w:rPr>
          <w:spacing w:val="4"/>
          <w:lang w:eastAsia="zh-CN"/>
        </w:rPr>
        <w:t>年预算</w:t>
      </w:r>
      <w:r>
        <w:rPr>
          <w:spacing w:val="4"/>
          <w:lang w:eastAsia="zh-CN"/>
        </w:rPr>
        <w:t>0.00</w:t>
      </w:r>
      <w:r>
        <w:rPr>
          <w:spacing w:val="4"/>
          <w:lang w:eastAsia="zh-CN"/>
        </w:rPr>
        <w:t>万元，与上年持</w:t>
      </w:r>
      <w:r>
        <w:rPr>
          <w:lang w:eastAsia="zh-CN"/>
        </w:rPr>
        <w:t xml:space="preserve"> </w:t>
      </w:r>
      <w:r>
        <w:rPr>
          <w:lang w:eastAsia="zh-CN"/>
        </w:rPr>
        <w:t>平。</w:t>
      </w:r>
    </w:p>
    <w:p w:rsidR="00DC37D0" w:rsidRDefault="00E17738">
      <w:pPr>
        <w:pStyle w:val="a3"/>
        <w:ind w:left="700" w:firstLine="0"/>
        <w:rPr>
          <w:lang w:eastAsia="zh-CN"/>
        </w:rPr>
      </w:pPr>
      <w:r>
        <w:rPr>
          <w:lang w:eastAsia="zh-CN"/>
        </w:rPr>
        <w:t>（二）公务接待费</w:t>
      </w:r>
      <w:r>
        <w:rPr>
          <w:lang w:eastAsia="zh-CN"/>
        </w:rPr>
        <w:t>2025</w:t>
      </w:r>
      <w:r>
        <w:rPr>
          <w:lang w:eastAsia="zh-CN"/>
        </w:rPr>
        <w:t>年预算</w:t>
      </w:r>
      <w:r>
        <w:rPr>
          <w:lang w:eastAsia="zh-CN"/>
        </w:rPr>
        <w:t>0.64</w:t>
      </w:r>
      <w:r>
        <w:rPr>
          <w:lang w:eastAsia="zh-CN"/>
        </w:rPr>
        <w:t>万元，与上年持平。</w:t>
      </w:r>
    </w:p>
    <w:p w:rsidR="00DC37D0" w:rsidRDefault="00E17738">
      <w:pPr>
        <w:pStyle w:val="a3"/>
        <w:spacing w:before="207" w:line="367" w:lineRule="auto"/>
        <w:ind w:right="113"/>
        <w:jc w:val="both"/>
        <w:rPr>
          <w:lang w:eastAsia="zh-CN"/>
        </w:rPr>
      </w:pPr>
      <w:r>
        <w:rPr>
          <w:spacing w:val="4"/>
          <w:lang w:eastAsia="zh-CN"/>
        </w:rPr>
        <w:t>（三）公务用车购置及运行维护费</w:t>
      </w:r>
      <w:r>
        <w:rPr>
          <w:spacing w:val="4"/>
          <w:lang w:eastAsia="zh-CN"/>
        </w:rPr>
        <w:t>2025</w:t>
      </w:r>
      <w:r>
        <w:rPr>
          <w:spacing w:val="4"/>
          <w:lang w:eastAsia="zh-CN"/>
        </w:rPr>
        <w:t>年预算</w:t>
      </w:r>
      <w:r>
        <w:rPr>
          <w:spacing w:val="4"/>
          <w:lang w:eastAsia="zh-CN"/>
        </w:rPr>
        <w:t>1.60</w:t>
      </w:r>
      <w:r>
        <w:rPr>
          <w:spacing w:val="4"/>
          <w:lang w:eastAsia="zh-CN"/>
        </w:rPr>
        <w:t>万元，与</w:t>
      </w:r>
      <w:r>
        <w:rPr>
          <w:lang w:eastAsia="zh-CN"/>
        </w:rPr>
        <w:t xml:space="preserve"> </w:t>
      </w:r>
      <w:r>
        <w:rPr>
          <w:lang w:eastAsia="zh-CN"/>
        </w:rPr>
        <w:t>上年持平。其中：</w:t>
      </w:r>
    </w:p>
    <w:p w:rsidR="00DC37D0" w:rsidRDefault="00DC37D0">
      <w:pPr>
        <w:spacing w:line="367" w:lineRule="auto"/>
        <w:jc w:val="both"/>
        <w:rPr>
          <w:lang w:eastAsia="zh-CN"/>
        </w:rPr>
        <w:sectPr w:rsidR="00DC37D0">
          <w:pgSz w:w="11910" w:h="16840"/>
          <w:pgMar w:top="760" w:right="1500" w:bottom="420" w:left="1640" w:header="0" w:footer="234" w:gutter="0"/>
          <w:cols w:space="720"/>
        </w:sectPr>
      </w:pPr>
    </w:p>
    <w:p w:rsidR="00DC37D0" w:rsidRDefault="00E17738">
      <w:pPr>
        <w:pStyle w:val="a3"/>
        <w:spacing w:before="0" w:line="389" w:lineRule="exact"/>
        <w:ind w:left="700" w:firstLine="0"/>
        <w:rPr>
          <w:lang w:eastAsia="zh-CN"/>
        </w:rPr>
      </w:pPr>
      <w:r>
        <w:rPr>
          <w:lang w:eastAsia="zh-CN"/>
        </w:rPr>
        <w:lastRenderedPageBreak/>
        <w:t>1.</w:t>
      </w:r>
      <w:r>
        <w:rPr>
          <w:lang w:eastAsia="zh-CN"/>
        </w:rPr>
        <w:t>公务用车购置费</w:t>
      </w:r>
      <w:r>
        <w:rPr>
          <w:lang w:eastAsia="zh-CN"/>
        </w:rPr>
        <w:t>2025</w:t>
      </w:r>
      <w:r>
        <w:rPr>
          <w:lang w:eastAsia="zh-CN"/>
        </w:rPr>
        <w:t>年预算</w:t>
      </w:r>
      <w:r>
        <w:rPr>
          <w:lang w:eastAsia="zh-CN"/>
        </w:rPr>
        <w:t>0.00</w:t>
      </w:r>
      <w:r>
        <w:rPr>
          <w:lang w:eastAsia="zh-CN"/>
        </w:rPr>
        <w:t>万元，与上年持平。</w:t>
      </w:r>
    </w:p>
    <w:p w:rsidR="00DC37D0" w:rsidRDefault="00E17738">
      <w:pPr>
        <w:pStyle w:val="a3"/>
        <w:spacing w:before="207"/>
        <w:ind w:left="700" w:firstLine="0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>公务用车运行维护费</w:t>
      </w:r>
      <w:r>
        <w:rPr>
          <w:lang w:eastAsia="zh-CN"/>
        </w:rPr>
        <w:t>2025</w:t>
      </w:r>
      <w:r>
        <w:rPr>
          <w:lang w:eastAsia="zh-CN"/>
        </w:rPr>
        <w:t>年预算</w:t>
      </w:r>
      <w:r>
        <w:rPr>
          <w:lang w:eastAsia="zh-CN"/>
        </w:rPr>
        <w:t>1.60</w:t>
      </w:r>
      <w:r>
        <w:rPr>
          <w:lang w:eastAsia="zh-CN"/>
        </w:rPr>
        <w:t>万元，与上年持平。</w:t>
      </w:r>
    </w:p>
    <w:p w:rsidR="00DC37D0" w:rsidRDefault="00DC37D0">
      <w:pPr>
        <w:spacing w:before="8"/>
        <w:rPr>
          <w:rFonts w:ascii="仿宋" w:eastAsia="仿宋" w:hAnsi="仿宋" w:cs="仿宋"/>
          <w:sz w:val="32"/>
          <w:szCs w:val="32"/>
          <w:lang w:eastAsia="zh-CN"/>
        </w:rPr>
      </w:pPr>
    </w:p>
    <w:p w:rsidR="00DC37D0" w:rsidRDefault="00E17738">
      <w:pPr>
        <w:pStyle w:val="Heading2"/>
        <w:spacing w:before="0"/>
        <w:ind w:left="740" w:firstLine="0"/>
        <w:rPr>
          <w:lang w:eastAsia="zh-CN"/>
        </w:rPr>
      </w:pPr>
      <w:r>
        <w:rPr>
          <w:lang w:eastAsia="zh-CN"/>
        </w:rPr>
        <w:t>八、政府性基金预算支出情况说明</w:t>
      </w:r>
    </w:p>
    <w:p w:rsidR="00DC37D0" w:rsidRDefault="00DC37D0">
      <w:pPr>
        <w:spacing w:before="12"/>
        <w:rPr>
          <w:rFonts w:ascii="黑体" w:eastAsia="黑体" w:hAnsi="黑体" w:cs="黑体"/>
          <w:sz w:val="32"/>
          <w:szCs w:val="32"/>
          <w:lang w:eastAsia="zh-CN"/>
        </w:rPr>
      </w:pPr>
    </w:p>
    <w:p w:rsidR="00DC37D0" w:rsidRDefault="00E17738">
      <w:pPr>
        <w:pStyle w:val="a3"/>
        <w:spacing w:before="0" w:line="367" w:lineRule="auto"/>
        <w:rPr>
          <w:lang w:eastAsia="zh-CN"/>
        </w:rPr>
      </w:pPr>
      <w:r>
        <w:rPr>
          <w:spacing w:val="4"/>
          <w:lang w:eastAsia="zh-CN"/>
        </w:rPr>
        <w:t>2025</w:t>
      </w:r>
      <w:r>
        <w:rPr>
          <w:spacing w:val="4"/>
          <w:lang w:eastAsia="zh-CN"/>
        </w:rPr>
        <w:t>年我单位无政府性基金预算支出安排，故无数据情况说</w:t>
      </w:r>
      <w:r>
        <w:rPr>
          <w:lang w:eastAsia="zh-CN"/>
        </w:rPr>
        <w:t xml:space="preserve"> </w:t>
      </w:r>
      <w:r>
        <w:rPr>
          <w:lang w:eastAsia="zh-CN"/>
        </w:rPr>
        <w:t>明。</w:t>
      </w:r>
    </w:p>
    <w:p w:rsidR="00DC37D0" w:rsidRDefault="00E17738">
      <w:pPr>
        <w:pStyle w:val="Heading2"/>
        <w:rPr>
          <w:lang w:eastAsia="zh-CN"/>
        </w:rPr>
      </w:pPr>
      <w:r>
        <w:rPr>
          <w:lang w:eastAsia="zh-CN"/>
        </w:rPr>
        <w:t>九、国有资本经营预算支出情况说明</w:t>
      </w:r>
    </w:p>
    <w:p w:rsidR="00DC37D0" w:rsidRDefault="00DC37D0">
      <w:pPr>
        <w:spacing w:before="12"/>
        <w:rPr>
          <w:rFonts w:ascii="黑体" w:eastAsia="黑体" w:hAnsi="黑体" w:cs="黑体"/>
          <w:sz w:val="32"/>
          <w:szCs w:val="32"/>
          <w:lang w:eastAsia="zh-CN"/>
        </w:rPr>
      </w:pPr>
    </w:p>
    <w:p w:rsidR="00DC37D0" w:rsidRDefault="00E17738">
      <w:pPr>
        <w:pStyle w:val="a3"/>
        <w:spacing w:before="0" w:line="367" w:lineRule="auto"/>
        <w:rPr>
          <w:lang w:eastAsia="zh-CN"/>
        </w:rPr>
      </w:pPr>
      <w:r>
        <w:rPr>
          <w:spacing w:val="4"/>
          <w:lang w:eastAsia="zh-CN"/>
        </w:rPr>
        <w:t>2025</w:t>
      </w:r>
      <w:r>
        <w:rPr>
          <w:spacing w:val="4"/>
          <w:lang w:eastAsia="zh-CN"/>
        </w:rPr>
        <w:t>年我单位无国有资本经营预算支出安排，故无数据情况</w:t>
      </w:r>
      <w:r>
        <w:rPr>
          <w:lang w:eastAsia="zh-CN"/>
        </w:rPr>
        <w:t xml:space="preserve"> </w:t>
      </w:r>
      <w:r>
        <w:rPr>
          <w:lang w:eastAsia="zh-CN"/>
        </w:rPr>
        <w:t>说明。</w:t>
      </w:r>
    </w:p>
    <w:p w:rsidR="00DC37D0" w:rsidRDefault="00E17738">
      <w:pPr>
        <w:pStyle w:val="Heading2"/>
        <w:rPr>
          <w:lang w:eastAsia="zh-CN"/>
        </w:rPr>
      </w:pPr>
      <w:r>
        <w:rPr>
          <w:lang w:eastAsia="zh-CN"/>
        </w:rPr>
        <w:t>十、政府采购预算情况说明</w:t>
      </w:r>
    </w:p>
    <w:p w:rsidR="00DC37D0" w:rsidRDefault="00DC37D0">
      <w:pPr>
        <w:spacing w:before="12"/>
        <w:rPr>
          <w:rFonts w:ascii="黑体" w:eastAsia="黑体" w:hAnsi="黑体" w:cs="黑体"/>
          <w:sz w:val="32"/>
          <w:szCs w:val="32"/>
          <w:lang w:eastAsia="zh-CN"/>
        </w:rPr>
      </w:pPr>
    </w:p>
    <w:p w:rsidR="00DC37D0" w:rsidRDefault="00E17738">
      <w:pPr>
        <w:pStyle w:val="a3"/>
        <w:spacing w:before="0" w:line="367" w:lineRule="auto"/>
        <w:ind w:right="113"/>
        <w:jc w:val="both"/>
        <w:rPr>
          <w:lang w:eastAsia="zh-CN"/>
        </w:rPr>
      </w:pPr>
      <w:r>
        <w:rPr>
          <w:spacing w:val="3"/>
          <w:lang w:eastAsia="zh-CN"/>
        </w:rPr>
        <w:t>2025</w:t>
      </w:r>
      <w:r>
        <w:rPr>
          <w:spacing w:val="3"/>
          <w:lang w:eastAsia="zh-CN"/>
        </w:rPr>
        <w:t>年政府采购预算</w:t>
      </w:r>
      <w:r>
        <w:rPr>
          <w:spacing w:val="3"/>
          <w:lang w:eastAsia="zh-CN"/>
        </w:rPr>
        <w:t>1.30</w:t>
      </w:r>
      <w:r>
        <w:rPr>
          <w:spacing w:val="3"/>
          <w:lang w:eastAsia="zh-CN"/>
        </w:rPr>
        <w:t>万元，同比减少</w:t>
      </w:r>
      <w:r>
        <w:rPr>
          <w:spacing w:val="3"/>
          <w:lang w:eastAsia="zh-CN"/>
        </w:rPr>
        <w:t>0.30</w:t>
      </w:r>
      <w:r>
        <w:rPr>
          <w:spacing w:val="3"/>
          <w:lang w:eastAsia="zh-CN"/>
        </w:rPr>
        <w:t>万元，同比下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降</w:t>
      </w:r>
      <w:r>
        <w:rPr>
          <w:spacing w:val="3"/>
          <w:lang w:eastAsia="zh-CN"/>
        </w:rPr>
        <w:t>18.75%</w:t>
      </w:r>
      <w:r>
        <w:rPr>
          <w:spacing w:val="3"/>
          <w:lang w:eastAsia="zh-CN"/>
        </w:rPr>
        <w:t>。其中：政府集中采购预算</w:t>
      </w:r>
      <w:r>
        <w:rPr>
          <w:spacing w:val="3"/>
          <w:lang w:eastAsia="zh-CN"/>
        </w:rPr>
        <w:t>1.30</w:t>
      </w:r>
      <w:r>
        <w:rPr>
          <w:spacing w:val="3"/>
          <w:lang w:eastAsia="zh-CN"/>
        </w:rPr>
        <w:t>万元，占政府采购预算</w:t>
      </w:r>
      <w:r>
        <w:rPr>
          <w:spacing w:val="-122"/>
          <w:lang w:eastAsia="zh-CN"/>
        </w:rPr>
        <w:t xml:space="preserve"> </w:t>
      </w:r>
      <w:r>
        <w:rPr>
          <w:spacing w:val="7"/>
          <w:lang w:eastAsia="zh-CN"/>
        </w:rPr>
        <w:t>100.00%</w:t>
      </w:r>
      <w:r>
        <w:rPr>
          <w:spacing w:val="7"/>
          <w:lang w:eastAsia="zh-CN"/>
        </w:rPr>
        <w:t>，同比减少</w:t>
      </w:r>
      <w:r>
        <w:rPr>
          <w:spacing w:val="7"/>
          <w:lang w:eastAsia="zh-CN"/>
        </w:rPr>
        <w:t>0.30</w:t>
      </w:r>
      <w:r>
        <w:rPr>
          <w:spacing w:val="7"/>
          <w:lang w:eastAsia="zh-CN"/>
        </w:rPr>
        <w:t>万元，同比下降</w:t>
      </w:r>
      <w:r>
        <w:rPr>
          <w:spacing w:val="7"/>
          <w:lang w:eastAsia="zh-CN"/>
        </w:rPr>
        <w:t>18.75%</w:t>
      </w:r>
      <w:r>
        <w:rPr>
          <w:spacing w:val="7"/>
          <w:lang w:eastAsia="zh-CN"/>
        </w:rPr>
        <w:t>；分散采购预算</w:t>
      </w:r>
    </w:p>
    <w:p w:rsidR="00DC37D0" w:rsidRDefault="00E17738">
      <w:pPr>
        <w:pStyle w:val="a3"/>
        <w:spacing w:line="367" w:lineRule="auto"/>
        <w:ind w:left="700" w:hanging="600"/>
        <w:rPr>
          <w:lang w:eastAsia="zh-CN"/>
        </w:rPr>
      </w:pPr>
      <w:r>
        <w:rPr>
          <w:lang w:eastAsia="zh-CN"/>
        </w:rPr>
        <w:t>0.00</w:t>
      </w:r>
      <w:r>
        <w:rPr>
          <w:lang w:eastAsia="zh-CN"/>
        </w:rPr>
        <w:t>万元，占政府采购预算</w:t>
      </w:r>
      <w:r>
        <w:rPr>
          <w:lang w:eastAsia="zh-CN"/>
        </w:rPr>
        <w:t>0.00%</w:t>
      </w:r>
      <w:r>
        <w:rPr>
          <w:lang w:eastAsia="zh-CN"/>
        </w:rPr>
        <w:t>，与上年持平。</w:t>
      </w:r>
      <w:r>
        <w:rPr>
          <w:lang w:eastAsia="zh-CN"/>
        </w:rPr>
        <w:t xml:space="preserve"> </w:t>
      </w:r>
      <w:r>
        <w:rPr>
          <w:spacing w:val="16"/>
          <w:lang w:eastAsia="zh-CN"/>
        </w:rPr>
        <w:t>按政府采购项目类型划分，其中：货物类采购预算</w:t>
      </w:r>
      <w:r>
        <w:rPr>
          <w:spacing w:val="16"/>
          <w:lang w:eastAsia="zh-CN"/>
        </w:rPr>
        <w:t>1.30</w:t>
      </w:r>
      <w:r>
        <w:rPr>
          <w:spacing w:val="16"/>
          <w:lang w:eastAsia="zh-CN"/>
        </w:rPr>
        <w:t>万</w:t>
      </w:r>
    </w:p>
    <w:p w:rsidR="00DC37D0" w:rsidRDefault="00E17738">
      <w:pPr>
        <w:pStyle w:val="a3"/>
        <w:spacing w:line="367" w:lineRule="auto"/>
        <w:ind w:left="700" w:hanging="600"/>
        <w:rPr>
          <w:lang w:eastAsia="zh-CN"/>
        </w:rPr>
      </w:pPr>
      <w:r>
        <w:rPr>
          <w:lang w:eastAsia="zh-CN"/>
        </w:rPr>
        <w:t>元，工程类采购预算</w:t>
      </w:r>
      <w:r>
        <w:rPr>
          <w:lang w:eastAsia="zh-CN"/>
        </w:rPr>
        <w:t>0.00</w:t>
      </w:r>
      <w:r>
        <w:rPr>
          <w:lang w:eastAsia="zh-CN"/>
        </w:rPr>
        <w:t>万元，服务类采购预算</w:t>
      </w:r>
      <w:r>
        <w:rPr>
          <w:lang w:eastAsia="zh-CN"/>
        </w:rPr>
        <w:t>0.00</w:t>
      </w:r>
      <w:r>
        <w:rPr>
          <w:lang w:eastAsia="zh-CN"/>
        </w:rPr>
        <w:t>万元。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按政府采购资金来源划分，其中：一般公共预算安排采购支</w:t>
      </w:r>
    </w:p>
    <w:p w:rsidR="009D1F3E" w:rsidRDefault="00E17738">
      <w:pPr>
        <w:spacing w:before="48" w:line="496" w:lineRule="auto"/>
        <w:ind w:left="700" w:right="1485" w:hanging="600"/>
        <w:rPr>
          <w:rFonts w:ascii="仿宋" w:eastAsia="仿宋" w:hAnsi="仿宋" w:cs="仿宋" w:hint="eastAsia"/>
          <w:sz w:val="30"/>
          <w:szCs w:val="30"/>
          <w:lang w:eastAsia="zh-CN"/>
        </w:rPr>
      </w:pPr>
      <w:r>
        <w:rPr>
          <w:rFonts w:ascii="仿宋" w:eastAsia="仿宋" w:hAnsi="仿宋" w:cs="仿宋"/>
          <w:sz w:val="30"/>
          <w:szCs w:val="30"/>
          <w:lang w:eastAsia="zh-CN"/>
        </w:rPr>
        <w:t>出预算</w:t>
      </w:r>
      <w:r>
        <w:rPr>
          <w:rFonts w:ascii="仿宋" w:eastAsia="仿宋" w:hAnsi="仿宋" w:cs="仿宋"/>
          <w:sz w:val="30"/>
          <w:szCs w:val="30"/>
          <w:lang w:eastAsia="zh-CN"/>
        </w:rPr>
        <w:t>1.30</w:t>
      </w:r>
      <w:r>
        <w:rPr>
          <w:rFonts w:ascii="仿宋" w:eastAsia="仿宋" w:hAnsi="仿宋" w:cs="仿宋"/>
          <w:sz w:val="30"/>
          <w:szCs w:val="30"/>
          <w:lang w:eastAsia="zh-CN"/>
        </w:rPr>
        <w:t>万元。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</w:p>
    <w:p w:rsidR="009D1F3E" w:rsidRDefault="00E17738" w:rsidP="009D1F3E">
      <w:pPr>
        <w:spacing w:before="48" w:line="496" w:lineRule="auto"/>
        <w:ind w:leftChars="318" w:left="700" w:right="1485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/>
          <w:sz w:val="32"/>
          <w:szCs w:val="32"/>
          <w:lang w:eastAsia="zh-CN"/>
        </w:rPr>
        <w:t>十一、政府购买服务预算情况说明</w:t>
      </w:r>
    </w:p>
    <w:p w:rsidR="009D1F3E" w:rsidRDefault="00E17738" w:rsidP="009D1F3E">
      <w:pPr>
        <w:spacing w:before="48" w:line="496" w:lineRule="auto"/>
        <w:ind w:leftChars="318" w:left="700" w:right="1485"/>
        <w:rPr>
          <w:rFonts w:ascii="仿宋" w:eastAsia="仿宋" w:hAnsi="仿宋" w:cs="仿宋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z w:val="30"/>
          <w:szCs w:val="30"/>
          <w:lang w:eastAsia="zh-CN"/>
        </w:rPr>
        <w:t>2025</w:t>
      </w:r>
      <w:r>
        <w:rPr>
          <w:rFonts w:ascii="仿宋" w:eastAsia="仿宋" w:hAnsi="仿宋" w:cs="仿宋"/>
          <w:sz w:val="30"/>
          <w:szCs w:val="30"/>
          <w:lang w:eastAsia="zh-CN"/>
        </w:rPr>
        <w:t>年我单位无政府购买服务预算。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</w:p>
    <w:p w:rsidR="00DC37D0" w:rsidRDefault="00E17738" w:rsidP="009D1F3E">
      <w:pPr>
        <w:spacing w:before="48" w:line="496" w:lineRule="auto"/>
        <w:ind w:leftChars="318" w:left="700" w:right="1485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z w:val="32"/>
          <w:szCs w:val="32"/>
          <w:lang w:eastAsia="zh-CN"/>
        </w:rPr>
        <w:t>十二、项目预算绩效目标情况说明</w:t>
      </w:r>
    </w:p>
    <w:p w:rsidR="00DC37D0" w:rsidRDefault="00DC37D0">
      <w:pPr>
        <w:spacing w:line="496" w:lineRule="auto"/>
        <w:rPr>
          <w:rFonts w:ascii="黑体" w:eastAsia="黑体" w:hAnsi="黑体" w:cs="黑体"/>
          <w:sz w:val="32"/>
          <w:szCs w:val="32"/>
          <w:lang w:eastAsia="zh-CN"/>
        </w:rPr>
        <w:sectPr w:rsidR="00DC37D0">
          <w:pgSz w:w="11910" w:h="16840"/>
          <w:pgMar w:top="760" w:right="1500" w:bottom="420" w:left="1640" w:header="0" w:footer="234" w:gutter="0"/>
          <w:cols w:space="720"/>
        </w:sectPr>
      </w:pPr>
    </w:p>
    <w:p w:rsidR="00DC37D0" w:rsidRDefault="00E17738" w:rsidP="009D1F3E">
      <w:pPr>
        <w:pStyle w:val="a3"/>
        <w:spacing w:before="0" w:line="367" w:lineRule="auto"/>
        <w:rPr>
          <w:lang w:eastAsia="zh-CN"/>
        </w:rPr>
      </w:pPr>
      <w:r>
        <w:rPr>
          <w:spacing w:val="4"/>
          <w:lang w:eastAsia="zh-CN"/>
        </w:rPr>
        <w:lastRenderedPageBreak/>
        <w:t>我单位</w:t>
      </w:r>
      <w:r>
        <w:rPr>
          <w:spacing w:val="4"/>
          <w:lang w:eastAsia="zh-CN"/>
        </w:rPr>
        <w:t>2025</w:t>
      </w:r>
      <w:r>
        <w:rPr>
          <w:spacing w:val="4"/>
          <w:lang w:eastAsia="zh-CN"/>
        </w:rPr>
        <w:t>年所有项目支出全面实施绩效目标管理，涉</w:t>
      </w:r>
      <w:r>
        <w:rPr>
          <w:spacing w:val="4"/>
          <w:lang w:eastAsia="zh-CN"/>
        </w:rPr>
        <w:t>及柳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州市本级项目</w:t>
      </w:r>
      <w:r>
        <w:rPr>
          <w:spacing w:val="9"/>
          <w:lang w:eastAsia="zh-CN"/>
        </w:rPr>
        <w:t>1</w:t>
      </w:r>
      <w:r>
        <w:rPr>
          <w:spacing w:val="9"/>
          <w:lang w:eastAsia="zh-CN"/>
        </w:rPr>
        <w:t>个，预算资金</w:t>
      </w:r>
      <w:r>
        <w:rPr>
          <w:spacing w:val="9"/>
          <w:lang w:eastAsia="zh-CN"/>
        </w:rPr>
        <w:t>1.30</w:t>
      </w:r>
      <w:r>
        <w:rPr>
          <w:spacing w:val="9"/>
          <w:lang w:eastAsia="zh-CN"/>
        </w:rPr>
        <w:t>万元。绩效目标情况详见表</w:t>
      </w:r>
      <w:r>
        <w:rPr>
          <w:spacing w:val="9"/>
          <w:lang w:eastAsia="zh-CN"/>
        </w:rPr>
        <w:t>12</w:t>
      </w:r>
      <w:r>
        <w:rPr>
          <w:lang w:eastAsia="zh-CN"/>
        </w:rPr>
        <w:t>（敏感涉密项目除外）。</w:t>
      </w:r>
    </w:p>
    <w:p w:rsidR="00DC37D0" w:rsidRDefault="00DC37D0">
      <w:pPr>
        <w:spacing w:before="8"/>
        <w:rPr>
          <w:rFonts w:ascii="仿宋" w:eastAsia="仿宋" w:hAnsi="仿宋" w:cs="仿宋"/>
          <w:sz w:val="32"/>
          <w:szCs w:val="32"/>
          <w:lang w:eastAsia="zh-CN"/>
        </w:rPr>
      </w:pPr>
    </w:p>
    <w:p w:rsidR="00DC37D0" w:rsidRDefault="00E17738">
      <w:pPr>
        <w:pStyle w:val="Heading2"/>
        <w:spacing w:before="0"/>
        <w:ind w:left="740" w:firstLine="0"/>
        <w:rPr>
          <w:lang w:eastAsia="zh-CN"/>
        </w:rPr>
      </w:pPr>
      <w:r>
        <w:rPr>
          <w:lang w:eastAsia="zh-CN"/>
        </w:rPr>
        <w:t>十三、</w:t>
      </w:r>
      <w:r>
        <w:rPr>
          <w:lang w:eastAsia="zh-CN"/>
        </w:rPr>
        <w:t>2025</w:t>
      </w:r>
      <w:r>
        <w:rPr>
          <w:lang w:eastAsia="zh-CN"/>
        </w:rPr>
        <w:t>年单位预算其他重要事项情况说明</w:t>
      </w:r>
    </w:p>
    <w:p w:rsidR="00DC37D0" w:rsidRDefault="00DC37D0">
      <w:pPr>
        <w:spacing w:before="12"/>
        <w:rPr>
          <w:rFonts w:ascii="黑体" w:eastAsia="黑体" w:hAnsi="黑体" w:cs="黑体"/>
          <w:sz w:val="32"/>
          <w:szCs w:val="32"/>
          <w:lang w:eastAsia="zh-CN"/>
        </w:rPr>
      </w:pPr>
    </w:p>
    <w:p w:rsidR="00DC37D0" w:rsidRDefault="00E17738">
      <w:pPr>
        <w:spacing w:line="367" w:lineRule="auto"/>
        <w:ind w:left="7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（一）机关运行经费安排情况说明</w:t>
      </w:r>
      <w:r>
        <w:rPr>
          <w:rFonts w:ascii="仿宋" w:eastAsia="仿宋" w:hAnsi="仿宋" w:cs="仿宋"/>
          <w:b/>
          <w:bCs/>
          <w:w w:val="9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>我单位为事业单位，无机关运行经费预算。</w:t>
      </w: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>2025</w:t>
      </w: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>年事业单位</w:t>
      </w:r>
    </w:p>
    <w:p w:rsidR="00DC37D0" w:rsidRDefault="00E17738">
      <w:pPr>
        <w:pStyle w:val="a3"/>
        <w:spacing w:line="367" w:lineRule="auto"/>
        <w:ind w:right="113" w:firstLine="0"/>
        <w:jc w:val="both"/>
        <w:rPr>
          <w:lang w:eastAsia="zh-CN"/>
        </w:rPr>
      </w:pPr>
      <w:r>
        <w:rPr>
          <w:spacing w:val="19"/>
          <w:lang w:eastAsia="zh-CN"/>
        </w:rPr>
        <w:t>相关运行经费预算</w:t>
      </w:r>
      <w:r>
        <w:rPr>
          <w:spacing w:val="19"/>
          <w:lang w:eastAsia="zh-CN"/>
        </w:rPr>
        <w:t>39.76</w:t>
      </w:r>
      <w:r>
        <w:rPr>
          <w:spacing w:val="19"/>
          <w:lang w:eastAsia="zh-CN"/>
        </w:rPr>
        <w:t>万元，同比减少</w:t>
      </w:r>
      <w:r>
        <w:rPr>
          <w:spacing w:val="19"/>
          <w:lang w:eastAsia="zh-CN"/>
        </w:rPr>
        <w:t>1.02</w:t>
      </w:r>
      <w:r>
        <w:rPr>
          <w:spacing w:val="19"/>
          <w:lang w:eastAsia="zh-CN"/>
        </w:rPr>
        <w:t>万元，同比下降</w:t>
      </w:r>
      <w:r>
        <w:rPr>
          <w:spacing w:val="-139"/>
          <w:lang w:eastAsia="zh-CN"/>
        </w:rPr>
        <w:t xml:space="preserve"> </w:t>
      </w:r>
      <w:r>
        <w:rPr>
          <w:lang w:eastAsia="zh-CN"/>
        </w:rPr>
        <w:t>2.50%</w:t>
      </w:r>
      <w:r>
        <w:rPr>
          <w:lang w:eastAsia="zh-CN"/>
        </w:rPr>
        <w:t>，主要用于办公费、印刷费、邮电费、差旅费、维修（护）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费、培训费、公务接待费、工会经费、福利费、其他商品和服务</w:t>
      </w:r>
      <w:r>
        <w:rPr>
          <w:spacing w:val="-127"/>
          <w:lang w:eastAsia="zh-CN"/>
        </w:rPr>
        <w:t xml:space="preserve"> </w:t>
      </w:r>
      <w:r>
        <w:rPr>
          <w:spacing w:val="4"/>
          <w:lang w:eastAsia="zh-CN"/>
        </w:rPr>
        <w:t>支出。事业单位相关运行经费减少的原因是：由单位根据具体我</w:t>
      </w:r>
      <w:r>
        <w:rPr>
          <w:spacing w:val="-127"/>
          <w:lang w:eastAsia="zh-CN"/>
        </w:rPr>
        <w:t xml:space="preserve"> </w:t>
      </w:r>
      <w:r>
        <w:rPr>
          <w:spacing w:val="4"/>
          <w:lang w:eastAsia="zh-CN"/>
        </w:rPr>
        <w:t>单位认真贯彻执行柳州市党政机关厉行节约反对浪费条例，严控</w:t>
      </w:r>
      <w:r>
        <w:rPr>
          <w:spacing w:val="-127"/>
          <w:lang w:eastAsia="zh-CN"/>
        </w:rPr>
        <w:t xml:space="preserve"> </w:t>
      </w:r>
      <w:r>
        <w:rPr>
          <w:lang w:eastAsia="zh-CN"/>
        </w:rPr>
        <w:t>一般性支出。</w:t>
      </w:r>
    </w:p>
    <w:p w:rsidR="00DC37D0" w:rsidRDefault="00E17738">
      <w:pPr>
        <w:spacing w:before="48" w:line="367" w:lineRule="auto"/>
        <w:ind w:left="7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（二）国有资产占用情况说明</w:t>
      </w:r>
      <w:r>
        <w:rPr>
          <w:rFonts w:ascii="仿宋" w:eastAsia="仿宋" w:hAnsi="仿宋" w:cs="仿宋"/>
          <w:b/>
          <w:bCs/>
          <w:w w:val="9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z w:val="30"/>
          <w:szCs w:val="30"/>
          <w:lang w:eastAsia="zh-CN"/>
        </w:rPr>
        <w:t>2025</w:t>
      </w:r>
      <w:r>
        <w:rPr>
          <w:rFonts w:ascii="仿宋" w:eastAsia="仿宋" w:hAnsi="仿宋" w:cs="仿宋"/>
          <w:sz w:val="30"/>
          <w:szCs w:val="30"/>
          <w:lang w:eastAsia="zh-CN"/>
        </w:rPr>
        <w:t>年我单位无国有资产占用相关情况。</w:t>
      </w:r>
    </w:p>
    <w:p w:rsidR="00DC37D0" w:rsidRDefault="00DC37D0">
      <w:pPr>
        <w:spacing w:line="367" w:lineRule="auto"/>
        <w:rPr>
          <w:rFonts w:ascii="仿宋" w:eastAsia="仿宋" w:hAnsi="仿宋" w:cs="仿宋"/>
          <w:sz w:val="30"/>
          <w:szCs w:val="30"/>
          <w:lang w:eastAsia="zh-CN"/>
        </w:rPr>
        <w:sectPr w:rsidR="00DC37D0">
          <w:pgSz w:w="11910" w:h="16840"/>
          <w:pgMar w:top="760" w:right="1500" w:bottom="420" w:left="1640" w:header="0" w:footer="234" w:gutter="0"/>
          <w:cols w:space="720"/>
        </w:sectPr>
      </w:pPr>
    </w:p>
    <w:p w:rsidR="00DC37D0" w:rsidRDefault="00E17738">
      <w:pPr>
        <w:pStyle w:val="Heading1"/>
        <w:spacing w:before="62" w:line="182" w:lineRule="auto"/>
        <w:ind w:left="2354" w:hanging="2092"/>
        <w:rPr>
          <w:lang w:eastAsia="zh-CN"/>
        </w:rPr>
      </w:pPr>
      <w:r>
        <w:rPr>
          <w:lang w:eastAsia="zh-CN"/>
        </w:rPr>
        <w:lastRenderedPageBreak/>
        <w:t>第三部分</w:t>
      </w:r>
      <w:r>
        <w:rPr>
          <w:lang w:eastAsia="zh-CN"/>
        </w:rPr>
        <w:t xml:space="preserve"> 302003</w:t>
      </w:r>
      <w:r>
        <w:rPr>
          <w:lang w:eastAsia="zh-CN"/>
        </w:rPr>
        <w:t>柳州市国土空间整治中心</w:t>
      </w:r>
      <w:r>
        <w:rPr>
          <w:lang w:eastAsia="zh-CN"/>
        </w:rPr>
        <w:t xml:space="preserve"> 2025</w:t>
      </w:r>
      <w:r>
        <w:rPr>
          <w:lang w:eastAsia="zh-CN"/>
        </w:rPr>
        <w:t>年单位预算报表</w:t>
      </w:r>
    </w:p>
    <w:p w:rsidR="00DC37D0" w:rsidRDefault="00DC37D0">
      <w:pPr>
        <w:spacing w:before="12"/>
        <w:rPr>
          <w:rFonts w:ascii="黑体" w:eastAsia="黑体" w:hAnsi="黑体" w:cs="黑体"/>
          <w:sz w:val="42"/>
          <w:szCs w:val="42"/>
          <w:lang w:eastAsia="zh-CN"/>
        </w:rPr>
      </w:pPr>
    </w:p>
    <w:p w:rsidR="009D1F3E" w:rsidRDefault="00E17738">
      <w:pPr>
        <w:pStyle w:val="a3"/>
        <w:spacing w:before="0" w:line="367" w:lineRule="auto"/>
        <w:ind w:left="660" w:firstLine="0"/>
        <w:rPr>
          <w:rFonts w:hint="eastAsia"/>
          <w:lang w:eastAsia="zh-CN"/>
        </w:rPr>
      </w:pPr>
      <w:r>
        <w:rPr>
          <w:lang w:eastAsia="zh-CN"/>
        </w:rPr>
        <w:t>一、单位收支总体情况表（表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 xml:space="preserve"> </w:t>
      </w:r>
    </w:p>
    <w:p w:rsidR="009D1F3E" w:rsidRDefault="00E17738">
      <w:pPr>
        <w:pStyle w:val="a3"/>
        <w:spacing w:before="0" w:line="367" w:lineRule="auto"/>
        <w:ind w:left="660" w:firstLine="0"/>
        <w:rPr>
          <w:rFonts w:hint="eastAsia"/>
          <w:lang w:eastAsia="zh-CN"/>
        </w:rPr>
      </w:pPr>
      <w:r>
        <w:rPr>
          <w:lang w:eastAsia="zh-CN"/>
        </w:rPr>
        <w:t>二、单位收入总体情况表（表</w:t>
      </w: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 xml:space="preserve"> </w:t>
      </w:r>
    </w:p>
    <w:p w:rsidR="009D1F3E" w:rsidRDefault="00E17738">
      <w:pPr>
        <w:pStyle w:val="a3"/>
        <w:spacing w:before="0" w:line="367" w:lineRule="auto"/>
        <w:ind w:left="660" w:firstLine="0"/>
        <w:rPr>
          <w:rFonts w:hint="eastAsia"/>
          <w:lang w:eastAsia="zh-CN"/>
        </w:rPr>
      </w:pPr>
      <w:r>
        <w:rPr>
          <w:lang w:eastAsia="zh-CN"/>
        </w:rPr>
        <w:t>三、单位支出总体情况表（表</w:t>
      </w:r>
      <w:r>
        <w:rPr>
          <w:lang w:eastAsia="zh-CN"/>
        </w:rPr>
        <w:t>3</w:t>
      </w:r>
      <w:r>
        <w:rPr>
          <w:lang w:eastAsia="zh-CN"/>
        </w:rPr>
        <w:t>）</w:t>
      </w:r>
    </w:p>
    <w:p w:rsidR="009D1F3E" w:rsidRDefault="00E17738">
      <w:pPr>
        <w:pStyle w:val="a3"/>
        <w:spacing w:before="0" w:line="367" w:lineRule="auto"/>
        <w:ind w:left="660" w:firstLine="0"/>
        <w:rPr>
          <w:rFonts w:hint="eastAsia"/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>四、财政拨款收支总体情况表（表</w:t>
      </w:r>
      <w:r>
        <w:rPr>
          <w:lang w:eastAsia="zh-CN"/>
        </w:rPr>
        <w:t>4</w:t>
      </w:r>
      <w:r>
        <w:rPr>
          <w:lang w:eastAsia="zh-CN"/>
        </w:rPr>
        <w:t>）</w:t>
      </w:r>
      <w:r>
        <w:rPr>
          <w:lang w:eastAsia="zh-CN"/>
        </w:rPr>
        <w:t xml:space="preserve"> </w:t>
      </w:r>
    </w:p>
    <w:p w:rsidR="009D1F3E" w:rsidRDefault="00E17738">
      <w:pPr>
        <w:pStyle w:val="a3"/>
        <w:spacing w:before="0" w:line="367" w:lineRule="auto"/>
        <w:ind w:left="660" w:firstLine="0"/>
        <w:rPr>
          <w:rFonts w:hint="eastAsia"/>
          <w:lang w:eastAsia="zh-CN"/>
        </w:rPr>
      </w:pPr>
      <w:r>
        <w:rPr>
          <w:lang w:eastAsia="zh-CN"/>
        </w:rPr>
        <w:t>五、一般公共预算支出情况表（表</w:t>
      </w:r>
      <w:r>
        <w:rPr>
          <w:lang w:eastAsia="zh-CN"/>
        </w:rPr>
        <w:t>5</w:t>
      </w:r>
      <w:r>
        <w:rPr>
          <w:lang w:eastAsia="zh-CN"/>
        </w:rPr>
        <w:t>）</w:t>
      </w:r>
      <w:r>
        <w:rPr>
          <w:lang w:eastAsia="zh-CN"/>
        </w:rPr>
        <w:t xml:space="preserve"> </w:t>
      </w:r>
    </w:p>
    <w:p w:rsidR="009D1F3E" w:rsidRDefault="00E17738">
      <w:pPr>
        <w:pStyle w:val="a3"/>
        <w:spacing w:before="0" w:line="367" w:lineRule="auto"/>
        <w:ind w:left="660" w:firstLine="0"/>
        <w:rPr>
          <w:rFonts w:hint="eastAsia"/>
          <w:lang w:eastAsia="zh-CN"/>
        </w:rPr>
      </w:pPr>
      <w:r>
        <w:rPr>
          <w:lang w:eastAsia="zh-CN"/>
        </w:rPr>
        <w:t>六、一般公共预算基本支出情况表（表</w:t>
      </w:r>
      <w:r>
        <w:rPr>
          <w:lang w:eastAsia="zh-CN"/>
        </w:rPr>
        <w:t>6</w:t>
      </w:r>
      <w:r>
        <w:rPr>
          <w:lang w:eastAsia="zh-CN"/>
        </w:rPr>
        <w:t>）</w:t>
      </w:r>
      <w:r>
        <w:rPr>
          <w:lang w:eastAsia="zh-CN"/>
        </w:rPr>
        <w:t xml:space="preserve"> </w:t>
      </w:r>
    </w:p>
    <w:p w:rsidR="009D1F3E" w:rsidRDefault="00E17738">
      <w:pPr>
        <w:pStyle w:val="a3"/>
        <w:spacing w:before="0" w:line="367" w:lineRule="auto"/>
        <w:ind w:left="660" w:firstLine="0"/>
        <w:rPr>
          <w:rFonts w:hint="eastAsia"/>
          <w:lang w:eastAsia="zh-CN"/>
        </w:rPr>
      </w:pPr>
      <w:r>
        <w:rPr>
          <w:lang w:eastAsia="zh-CN"/>
        </w:rPr>
        <w:t>七、财政拨款三公两费支出情况表（表</w:t>
      </w:r>
      <w:r>
        <w:rPr>
          <w:lang w:eastAsia="zh-CN"/>
        </w:rPr>
        <w:t>7</w:t>
      </w:r>
      <w:r>
        <w:rPr>
          <w:lang w:eastAsia="zh-CN"/>
        </w:rPr>
        <w:t>）</w:t>
      </w:r>
      <w:r>
        <w:rPr>
          <w:lang w:eastAsia="zh-CN"/>
        </w:rPr>
        <w:t xml:space="preserve"> </w:t>
      </w:r>
    </w:p>
    <w:p w:rsidR="009D1F3E" w:rsidRDefault="00E17738">
      <w:pPr>
        <w:pStyle w:val="a3"/>
        <w:spacing w:before="0" w:line="367" w:lineRule="auto"/>
        <w:ind w:left="660" w:firstLine="0"/>
        <w:rPr>
          <w:rFonts w:hint="eastAsia"/>
          <w:lang w:eastAsia="zh-CN"/>
        </w:rPr>
      </w:pPr>
      <w:r>
        <w:rPr>
          <w:lang w:eastAsia="zh-CN"/>
        </w:rPr>
        <w:t>八、政府性基金</w:t>
      </w:r>
      <w:r>
        <w:rPr>
          <w:lang w:eastAsia="zh-CN"/>
        </w:rPr>
        <w:t>预算支出情况表（表</w:t>
      </w:r>
      <w:r>
        <w:rPr>
          <w:lang w:eastAsia="zh-CN"/>
        </w:rPr>
        <w:t>8</w:t>
      </w:r>
      <w:r>
        <w:rPr>
          <w:lang w:eastAsia="zh-CN"/>
        </w:rPr>
        <w:t>）</w:t>
      </w:r>
      <w:r>
        <w:rPr>
          <w:lang w:eastAsia="zh-CN"/>
        </w:rPr>
        <w:t xml:space="preserve"> </w:t>
      </w:r>
    </w:p>
    <w:p w:rsidR="009D1F3E" w:rsidRDefault="00E17738">
      <w:pPr>
        <w:pStyle w:val="a3"/>
        <w:spacing w:before="0" w:line="367" w:lineRule="auto"/>
        <w:ind w:left="660" w:firstLine="0"/>
        <w:rPr>
          <w:rFonts w:hint="eastAsia"/>
          <w:lang w:eastAsia="zh-CN"/>
        </w:rPr>
      </w:pPr>
      <w:r>
        <w:rPr>
          <w:lang w:eastAsia="zh-CN"/>
        </w:rPr>
        <w:t>九、国有资本经营预算支出情况表（表</w:t>
      </w:r>
      <w:r>
        <w:rPr>
          <w:lang w:eastAsia="zh-CN"/>
        </w:rPr>
        <w:t>9</w:t>
      </w:r>
      <w:r>
        <w:rPr>
          <w:lang w:eastAsia="zh-CN"/>
        </w:rPr>
        <w:t>）</w:t>
      </w:r>
      <w:r>
        <w:rPr>
          <w:lang w:eastAsia="zh-CN"/>
        </w:rPr>
        <w:t xml:space="preserve"> </w:t>
      </w:r>
    </w:p>
    <w:p w:rsidR="009D1F3E" w:rsidRDefault="00E17738">
      <w:pPr>
        <w:pStyle w:val="a3"/>
        <w:spacing w:before="0" w:line="367" w:lineRule="auto"/>
        <w:ind w:left="660" w:firstLine="0"/>
        <w:rPr>
          <w:rFonts w:hint="eastAsia"/>
          <w:lang w:eastAsia="zh-CN"/>
        </w:rPr>
      </w:pPr>
      <w:r>
        <w:rPr>
          <w:lang w:eastAsia="zh-CN"/>
        </w:rPr>
        <w:t>十、政府采购预算表（表</w:t>
      </w:r>
      <w:r>
        <w:rPr>
          <w:lang w:eastAsia="zh-CN"/>
        </w:rPr>
        <w:t>10</w:t>
      </w:r>
      <w:r>
        <w:rPr>
          <w:lang w:eastAsia="zh-CN"/>
        </w:rPr>
        <w:t>）</w:t>
      </w:r>
      <w:r>
        <w:rPr>
          <w:lang w:eastAsia="zh-CN"/>
        </w:rPr>
        <w:t xml:space="preserve"> </w:t>
      </w:r>
    </w:p>
    <w:p w:rsidR="009D1F3E" w:rsidRDefault="00E17738">
      <w:pPr>
        <w:pStyle w:val="a3"/>
        <w:spacing w:before="0" w:line="367" w:lineRule="auto"/>
        <w:ind w:left="660" w:firstLine="0"/>
        <w:rPr>
          <w:rFonts w:hint="eastAsia"/>
          <w:lang w:eastAsia="zh-CN"/>
        </w:rPr>
      </w:pPr>
      <w:r>
        <w:rPr>
          <w:lang w:eastAsia="zh-CN"/>
        </w:rPr>
        <w:t>十一、政府购买服务预算表（表</w:t>
      </w:r>
      <w:r>
        <w:rPr>
          <w:lang w:eastAsia="zh-CN"/>
        </w:rPr>
        <w:t>11</w:t>
      </w:r>
      <w:r>
        <w:rPr>
          <w:lang w:eastAsia="zh-CN"/>
        </w:rPr>
        <w:t>）</w:t>
      </w:r>
      <w:r>
        <w:rPr>
          <w:lang w:eastAsia="zh-CN"/>
        </w:rPr>
        <w:t xml:space="preserve"> </w:t>
      </w:r>
    </w:p>
    <w:p w:rsidR="00DC37D0" w:rsidRDefault="00E17738">
      <w:pPr>
        <w:pStyle w:val="a3"/>
        <w:spacing w:before="0" w:line="367" w:lineRule="auto"/>
        <w:ind w:left="660" w:firstLine="0"/>
        <w:rPr>
          <w:lang w:eastAsia="zh-CN"/>
        </w:rPr>
      </w:pPr>
      <w:r>
        <w:rPr>
          <w:lang w:eastAsia="zh-CN"/>
        </w:rPr>
        <w:t>十二、项目绩效目标公开表（表</w:t>
      </w:r>
      <w:r>
        <w:rPr>
          <w:lang w:eastAsia="zh-CN"/>
        </w:rPr>
        <w:t>12</w:t>
      </w:r>
      <w:r>
        <w:rPr>
          <w:lang w:eastAsia="zh-CN"/>
        </w:rPr>
        <w:t>）</w:t>
      </w:r>
    </w:p>
    <w:p w:rsidR="00DC37D0" w:rsidRDefault="00DC37D0">
      <w:pPr>
        <w:spacing w:before="11"/>
        <w:rPr>
          <w:rFonts w:ascii="仿宋" w:eastAsia="仿宋" w:hAnsi="仿宋" w:cs="仿宋"/>
          <w:sz w:val="23"/>
          <w:szCs w:val="23"/>
          <w:lang w:eastAsia="zh-CN"/>
        </w:rPr>
      </w:pPr>
    </w:p>
    <w:p w:rsidR="00DC37D0" w:rsidRDefault="00E17738">
      <w:pPr>
        <w:ind w:left="2685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上述报表详见附件。</w:t>
      </w:r>
    </w:p>
    <w:p w:rsidR="00DC37D0" w:rsidRDefault="00DC37D0">
      <w:pPr>
        <w:rPr>
          <w:rFonts w:ascii="仿宋" w:eastAsia="仿宋" w:hAnsi="仿宋" w:cs="仿宋"/>
          <w:sz w:val="30"/>
          <w:szCs w:val="30"/>
          <w:lang w:eastAsia="zh-CN"/>
        </w:rPr>
        <w:sectPr w:rsidR="00DC37D0">
          <w:pgSz w:w="11910" w:h="16840"/>
          <w:pgMar w:top="1120" w:right="1680" w:bottom="420" w:left="1680" w:header="0" w:footer="234" w:gutter="0"/>
          <w:cols w:space="720"/>
        </w:sectPr>
      </w:pPr>
    </w:p>
    <w:p w:rsidR="00DC37D0" w:rsidRDefault="00E17738">
      <w:pPr>
        <w:pStyle w:val="Heading1"/>
        <w:spacing w:line="515" w:lineRule="exact"/>
        <w:ind w:left="2503"/>
        <w:rPr>
          <w:lang w:eastAsia="zh-CN"/>
        </w:rPr>
      </w:pPr>
      <w:r>
        <w:rPr>
          <w:lang w:eastAsia="zh-CN"/>
        </w:rPr>
        <w:lastRenderedPageBreak/>
        <w:t>第四部分</w:t>
      </w:r>
      <w:r>
        <w:rPr>
          <w:lang w:eastAsia="zh-CN"/>
        </w:rPr>
        <w:t xml:space="preserve"> </w:t>
      </w:r>
      <w:r>
        <w:rPr>
          <w:lang w:eastAsia="zh-CN"/>
        </w:rPr>
        <w:t>名词解释</w:t>
      </w:r>
    </w:p>
    <w:p w:rsidR="00DC37D0" w:rsidRDefault="00DC37D0">
      <w:pPr>
        <w:spacing w:before="10"/>
        <w:rPr>
          <w:rFonts w:ascii="黑体" w:eastAsia="黑体" w:hAnsi="黑体" w:cs="黑体"/>
          <w:sz w:val="41"/>
          <w:szCs w:val="41"/>
          <w:lang w:eastAsia="zh-CN"/>
        </w:rPr>
      </w:pPr>
    </w:p>
    <w:p w:rsidR="009D1F3E" w:rsidRDefault="00E17738">
      <w:pPr>
        <w:pStyle w:val="a3"/>
        <w:spacing w:before="0" w:line="367" w:lineRule="auto"/>
        <w:ind w:left="700" w:firstLine="0"/>
        <w:rPr>
          <w:rFonts w:hint="eastAsia"/>
          <w:lang w:eastAsia="zh-CN"/>
        </w:rPr>
      </w:pPr>
      <w:r>
        <w:rPr>
          <w:lang w:eastAsia="zh-CN"/>
        </w:rPr>
        <w:t>一、财政拨款收入：指市本级财政部门当年拨付的资金。</w:t>
      </w:r>
      <w:r>
        <w:rPr>
          <w:lang w:eastAsia="zh-CN"/>
        </w:rPr>
        <w:t xml:space="preserve"> </w:t>
      </w:r>
    </w:p>
    <w:p w:rsidR="00DC37D0" w:rsidRDefault="00E17738">
      <w:pPr>
        <w:pStyle w:val="a3"/>
        <w:spacing w:before="0" w:line="367" w:lineRule="auto"/>
        <w:ind w:left="700" w:firstLine="0"/>
        <w:rPr>
          <w:lang w:eastAsia="zh-CN"/>
        </w:rPr>
      </w:pPr>
      <w:r>
        <w:rPr>
          <w:spacing w:val="5"/>
          <w:lang w:eastAsia="zh-CN"/>
        </w:rPr>
        <w:t>二、事业收入：指事业单位开展专业业务活动及辅助活动所</w:t>
      </w:r>
    </w:p>
    <w:p w:rsidR="00DC37D0" w:rsidRDefault="00E17738">
      <w:pPr>
        <w:pStyle w:val="a3"/>
        <w:ind w:firstLine="0"/>
        <w:jc w:val="both"/>
        <w:rPr>
          <w:lang w:eastAsia="zh-CN"/>
        </w:rPr>
      </w:pPr>
      <w:r>
        <w:rPr>
          <w:lang w:eastAsia="zh-CN"/>
        </w:rPr>
        <w:t>取得的收入。</w:t>
      </w:r>
    </w:p>
    <w:p w:rsidR="00DC37D0" w:rsidRDefault="00E17738">
      <w:pPr>
        <w:pStyle w:val="a3"/>
        <w:spacing w:before="207" w:line="367" w:lineRule="auto"/>
        <w:ind w:right="113"/>
        <w:jc w:val="both"/>
        <w:rPr>
          <w:lang w:eastAsia="zh-CN"/>
        </w:rPr>
      </w:pPr>
      <w:r>
        <w:rPr>
          <w:spacing w:val="5"/>
          <w:lang w:eastAsia="zh-CN"/>
        </w:rPr>
        <w:t>三、经营收入：指事业单位在专业业务活动及其辅助活动之</w:t>
      </w:r>
      <w:r>
        <w:rPr>
          <w:lang w:eastAsia="zh-CN"/>
        </w:rPr>
        <w:t xml:space="preserve"> </w:t>
      </w:r>
      <w:r>
        <w:rPr>
          <w:lang w:eastAsia="zh-CN"/>
        </w:rPr>
        <w:t>外开展非独立核算经营活动取得的收入。</w:t>
      </w:r>
    </w:p>
    <w:p w:rsidR="00DC37D0" w:rsidRDefault="00E17738">
      <w:pPr>
        <w:pStyle w:val="a3"/>
        <w:spacing w:line="367" w:lineRule="auto"/>
        <w:ind w:right="113"/>
        <w:jc w:val="both"/>
        <w:rPr>
          <w:lang w:eastAsia="zh-CN"/>
        </w:rPr>
      </w:pPr>
      <w:r>
        <w:rPr>
          <w:spacing w:val="17"/>
          <w:lang w:eastAsia="zh-CN"/>
        </w:rPr>
        <w:t>四、其他收入：指除上述</w:t>
      </w:r>
      <w:r>
        <w:rPr>
          <w:spacing w:val="17"/>
          <w:lang w:eastAsia="zh-CN"/>
        </w:rPr>
        <w:t>“</w:t>
      </w:r>
      <w:r>
        <w:rPr>
          <w:spacing w:val="17"/>
          <w:lang w:eastAsia="zh-CN"/>
        </w:rPr>
        <w:t>财政拨款收入</w:t>
      </w:r>
      <w:r>
        <w:rPr>
          <w:spacing w:val="17"/>
          <w:lang w:eastAsia="zh-CN"/>
        </w:rPr>
        <w:t>”“</w:t>
      </w:r>
      <w:r>
        <w:rPr>
          <w:spacing w:val="17"/>
          <w:lang w:eastAsia="zh-CN"/>
        </w:rPr>
        <w:t>事业收入</w:t>
      </w:r>
      <w:r>
        <w:rPr>
          <w:spacing w:val="17"/>
          <w:lang w:eastAsia="zh-CN"/>
        </w:rPr>
        <w:t>”</w:t>
      </w:r>
      <w:r>
        <w:rPr>
          <w:lang w:eastAsia="zh-CN"/>
        </w:rPr>
        <w:t xml:space="preserve"> “</w:t>
      </w:r>
      <w:r>
        <w:rPr>
          <w:lang w:eastAsia="zh-CN"/>
        </w:rPr>
        <w:t>经营收入</w:t>
      </w:r>
      <w:r>
        <w:rPr>
          <w:lang w:eastAsia="zh-CN"/>
        </w:rPr>
        <w:t>”</w:t>
      </w:r>
      <w:r>
        <w:rPr>
          <w:lang w:eastAsia="zh-CN"/>
        </w:rPr>
        <w:t>等以外的收入。</w:t>
      </w:r>
    </w:p>
    <w:p w:rsidR="00DC37D0" w:rsidRDefault="00E17738">
      <w:pPr>
        <w:pStyle w:val="a3"/>
        <w:spacing w:line="367" w:lineRule="auto"/>
        <w:ind w:right="113"/>
        <w:jc w:val="both"/>
        <w:rPr>
          <w:lang w:eastAsia="zh-CN"/>
        </w:rPr>
      </w:pPr>
      <w:r>
        <w:rPr>
          <w:spacing w:val="5"/>
          <w:lang w:eastAsia="zh-CN"/>
        </w:rPr>
        <w:t>五、基本支出：指为保障机构正常运转、完成日常工作任务</w:t>
      </w:r>
      <w:r>
        <w:rPr>
          <w:lang w:eastAsia="zh-CN"/>
        </w:rPr>
        <w:t xml:space="preserve"> </w:t>
      </w:r>
      <w:r>
        <w:rPr>
          <w:lang w:eastAsia="zh-CN"/>
        </w:rPr>
        <w:t>而发生的人员支出和公用支出。</w:t>
      </w:r>
    </w:p>
    <w:p w:rsidR="00DC37D0" w:rsidRDefault="00E17738">
      <w:pPr>
        <w:pStyle w:val="a3"/>
        <w:spacing w:line="367" w:lineRule="auto"/>
        <w:ind w:right="113"/>
        <w:jc w:val="both"/>
        <w:rPr>
          <w:lang w:eastAsia="zh-CN"/>
        </w:rPr>
      </w:pPr>
      <w:r>
        <w:rPr>
          <w:spacing w:val="5"/>
          <w:lang w:eastAsia="zh-CN"/>
        </w:rPr>
        <w:t>六、项目支出：指在基本支出之外为完成特定行政任务和事</w:t>
      </w:r>
      <w:r>
        <w:rPr>
          <w:lang w:eastAsia="zh-CN"/>
        </w:rPr>
        <w:t xml:space="preserve"> </w:t>
      </w:r>
      <w:r>
        <w:rPr>
          <w:lang w:eastAsia="zh-CN"/>
        </w:rPr>
        <w:t>业发展目标所发生的支出。</w:t>
      </w:r>
    </w:p>
    <w:p w:rsidR="00DC37D0" w:rsidRDefault="00E17738">
      <w:pPr>
        <w:pStyle w:val="a3"/>
        <w:spacing w:line="367" w:lineRule="auto"/>
        <w:ind w:right="113"/>
        <w:jc w:val="both"/>
        <w:rPr>
          <w:lang w:eastAsia="zh-CN"/>
        </w:rPr>
      </w:pPr>
      <w:r>
        <w:rPr>
          <w:spacing w:val="5"/>
          <w:lang w:eastAsia="zh-CN"/>
        </w:rPr>
        <w:t>七、</w:t>
      </w:r>
      <w:r>
        <w:rPr>
          <w:spacing w:val="5"/>
          <w:lang w:eastAsia="zh-CN"/>
        </w:rPr>
        <w:t>“</w:t>
      </w:r>
      <w:r>
        <w:rPr>
          <w:spacing w:val="5"/>
          <w:lang w:eastAsia="zh-CN"/>
        </w:rPr>
        <w:t>三公</w:t>
      </w:r>
      <w:r>
        <w:rPr>
          <w:spacing w:val="5"/>
          <w:lang w:eastAsia="zh-CN"/>
        </w:rPr>
        <w:t>”</w:t>
      </w:r>
      <w:r>
        <w:rPr>
          <w:spacing w:val="5"/>
          <w:lang w:eastAsia="zh-CN"/>
        </w:rPr>
        <w:t>经费：纳入市本级财政预决算管理的</w:t>
      </w:r>
      <w:r>
        <w:rPr>
          <w:spacing w:val="5"/>
          <w:lang w:eastAsia="zh-CN"/>
        </w:rPr>
        <w:t>“</w:t>
      </w:r>
      <w:r>
        <w:rPr>
          <w:spacing w:val="5"/>
          <w:lang w:eastAsia="zh-CN"/>
        </w:rPr>
        <w:t>三公</w:t>
      </w:r>
      <w:r>
        <w:rPr>
          <w:spacing w:val="5"/>
          <w:lang w:eastAsia="zh-CN"/>
        </w:rPr>
        <w:t>”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经费，是指市本级各部门用财政拨款安排的因公出国（境）费、</w:t>
      </w:r>
      <w:r>
        <w:rPr>
          <w:spacing w:val="-127"/>
          <w:lang w:eastAsia="zh-CN"/>
        </w:rPr>
        <w:t xml:space="preserve"> </w:t>
      </w:r>
      <w:r>
        <w:rPr>
          <w:spacing w:val="28"/>
          <w:lang w:eastAsia="zh-CN"/>
        </w:rPr>
        <w:t>公务用车购置及运行维护费和公务接待费。</w:t>
      </w:r>
      <w:r>
        <w:rPr>
          <w:spacing w:val="-115"/>
          <w:lang w:eastAsia="zh-CN"/>
        </w:rPr>
        <w:t xml:space="preserve"> </w:t>
      </w:r>
      <w:r>
        <w:rPr>
          <w:spacing w:val="20"/>
          <w:lang w:eastAsia="zh-CN"/>
        </w:rPr>
        <w:t>其中：</w:t>
      </w:r>
      <w:r>
        <w:rPr>
          <w:spacing w:val="-115"/>
          <w:lang w:eastAsia="zh-CN"/>
        </w:rPr>
        <w:t xml:space="preserve"> </w:t>
      </w:r>
      <w:r>
        <w:rPr>
          <w:spacing w:val="22"/>
          <w:lang w:eastAsia="zh-CN"/>
        </w:rPr>
        <w:t>因公出国</w:t>
      </w:r>
    </w:p>
    <w:p w:rsidR="00DC37D0" w:rsidRDefault="00E17738">
      <w:pPr>
        <w:pStyle w:val="a3"/>
        <w:spacing w:line="367" w:lineRule="auto"/>
        <w:ind w:right="113" w:firstLine="0"/>
        <w:jc w:val="both"/>
        <w:rPr>
          <w:lang w:eastAsia="zh-CN"/>
        </w:rPr>
      </w:pPr>
      <w:r>
        <w:rPr>
          <w:spacing w:val="4"/>
          <w:lang w:eastAsia="zh-CN"/>
        </w:rPr>
        <w:t>（境）费反映单位公务出国（境）的国际旅费、国外城市间交通</w:t>
      </w:r>
      <w:r>
        <w:rPr>
          <w:spacing w:val="-127"/>
          <w:lang w:eastAsia="zh-CN"/>
        </w:rPr>
        <w:t xml:space="preserve"> </w:t>
      </w:r>
      <w:r>
        <w:rPr>
          <w:spacing w:val="4"/>
          <w:lang w:eastAsia="zh-CN"/>
        </w:rPr>
        <w:t>费、住宿费、伙食费、培训费、公杂费等支出；公务用车购置及</w:t>
      </w:r>
      <w:r>
        <w:rPr>
          <w:spacing w:val="-127"/>
          <w:lang w:eastAsia="zh-CN"/>
        </w:rPr>
        <w:t xml:space="preserve"> </w:t>
      </w:r>
      <w:r>
        <w:rPr>
          <w:spacing w:val="4"/>
          <w:lang w:eastAsia="zh-CN"/>
        </w:rPr>
        <w:t>运行维护费反映单位公务用车车辆购</w:t>
      </w:r>
      <w:r>
        <w:rPr>
          <w:spacing w:val="4"/>
          <w:lang w:eastAsia="zh-CN"/>
        </w:rPr>
        <w:t>置支出（含车辆购置税）及</w:t>
      </w:r>
      <w:r>
        <w:rPr>
          <w:spacing w:val="-127"/>
          <w:lang w:eastAsia="zh-CN"/>
        </w:rPr>
        <w:t xml:space="preserve"> </w:t>
      </w:r>
      <w:r>
        <w:rPr>
          <w:spacing w:val="4"/>
          <w:lang w:eastAsia="zh-CN"/>
        </w:rPr>
        <w:t>租用费、燃料费、维修费、过路过桥费、保险费、安全奖励费用</w:t>
      </w:r>
      <w:r>
        <w:rPr>
          <w:spacing w:val="-127"/>
          <w:lang w:eastAsia="zh-CN"/>
        </w:rPr>
        <w:t xml:space="preserve"> </w:t>
      </w:r>
      <w:r>
        <w:rPr>
          <w:spacing w:val="4"/>
          <w:lang w:eastAsia="zh-CN"/>
        </w:rPr>
        <w:t>等支出；公务接待费反映单位按规定开支的各类公务接待（含外</w:t>
      </w:r>
      <w:r>
        <w:rPr>
          <w:spacing w:val="-127"/>
          <w:lang w:eastAsia="zh-CN"/>
        </w:rPr>
        <w:t xml:space="preserve"> </w:t>
      </w:r>
      <w:r>
        <w:rPr>
          <w:lang w:eastAsia="zh-CN"/>
        </w:rPr>
        <w:t>宾接待）支出。</w:t>
      </w:r>
    </w:p>
    <w:p w:rsidR="00DC37D0" w:rsidRDefault="00E17738">
      <w:pPr>
        <w:pStyle w:val="a3"/>
        <w:spacing w:line="367" w:lineRule="auto"/>
        <w:ind w:right="113"/>
        <w:jc w:val="both"/>
        <w:rPr>
          <w:lang w:eastAsia="zh-CN"/>
        </w:rPr>
      </w:pPr>
      <w:r>
        <w:rPr>
          <w:spacing w:val="5"/>
          <w:lang w:eastAsia="zh-CN"/>
        </w:rPr>
        <w:t>八、机关运行经费：为保障行政单位（含参照公务员法管理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的事业单位）运行用于购买货物和服务的各项资金，包括办公及</w:t>
      </w:r>
      <w:r>
        <w:rPr>
          <w:spacing w:val="-127"/>
          <w:lang w:eastAsia="zh-CN"/>
        </w:rPr>
        <w:t xml:space="preserve"> </w:t>
      </w:r>
      <w:r>
        <w:rPr>
          <w:spacing w:val="4"/>
          <w:lang w:eastAsia="zh-CN"/>
        </w:rPr>
        <w:t>印刷费、邮电费、差旅费、会议费、福利费、日常维修费、专用</w:t>
      </w:r>
    </w:p>
    <w:p w:rsidR="00DC37D0" w:rsidRDefault="00DC37D0">
      <w:pPr>
        <w:spacing w:line="367" w:lineRule="auto"/>
        <w:jc w:val="both"/>
        <w:rPr>
          <w:lang w:eastAsia="zh-CN"/>
        </w:rPr>
        <w:sectPr w:rsidR="00DC37D0">
          <w:pgSz w:w="11910" w:h="16840"/>
          <w:pgMar w:top="1120" w:right="1500" w:bottom="420" w:left="1640" w:header="0" w:footer="234" w:gutter="0"/>
          <w:cols w:space="720"/>
        </w:sectPr>
      </w:pPr>
    </w:p>
    <w:p w:rsidR="00DC37D0" w:rsidRDefault="00E17738">
      <w:pPr>
        <w:pStyle w:val="a3"/>
        <w:spacing w:before="0" w:line="367" w:lineRule="auto"/>
        <w:ind w:firstLine="0"/>
        <w:rPr>
          <w:lang w:eastAsia="zh-CN"/>
        </w:rPr>
      </w:pPr>
      <w:r>
        <w:rPr>
          <w:spacing w:val="4"/>
          <w:lang w:eastAsia="zh-CN"/>
        </w:rPr>
        <w:lastRenderedPageBreak/>
        <w:t>材料及一般设备购置费、办公用房水电费、办公用房取暖费、办</w:t>
      </w:r>
      <w:r>
        <w:rPr>
          <w:spacing w:val="-127"/>
          <w:lang w:eastAsia="zh-CN"/>
        </w:rPr>
        <w:t xml:space="preserve"> </w:t>
      </w:r>
      <w:r>
        <w:rPr>
          <w:lang w:eastAsia="zh-CN"/>
        </w:rPr>
        <w:t>公用房物业管理费、公务用车运行维护费以及其他费用。</w:t>
      </w:r>
    </w:p>
    <w:p w:rsidR="00DC37D0" w:rsidRDefault="00DC37D0">
      <w:pPr>
        <w:spacing w:line="367" w:lineRule="auto"/>
        <w:rPr>
          <w:lang w:eastAsia="zh-CN"/>
        </w:rPr>
        <w:sectPr w:rsidR="00DC37D0">
          <w:pgSz w:w="11910" w:h="16840"/>
          <w:pgMar w:top="760" w:right="1500" w:bottom="420" w:left="1640" w:header="0" w:footer="234" w:gutter="0"/>
          <w:cols w:space="720"/>
        </w:sectPr>
      </w:pPr>
    </w:p>
    <w:p w:rsidR="00DC37D0" w:rsidRDefault="00E17738">
      <w:pPr>
        <w:pStyle w:val="Heading1"/>
        <w:spacing w:line="514" w:lineRule="exact"/>
        <w:ind w:left="5943" w:right="5959"/>
        <w:jc w:val="center"/>
        <w:rPr>
          <w:rFonts w:cs="黑体"/>
          <w:lang w:eastAsia="zh-CN"/>
        </w:rPr>
      </w:pPr>
      <w:r>
        <w:rPr>
          <w:rFonts w:cs="黑体"/>
          <w:lang w:eastAsia="zh-CN"/>
        </w:rPr>
        <w:lastRenderedPageBreak/>
        <w:t>第</w:t>
      </w:r>
      <w:r>
        <w:rPr>
          <w:rFonts w:cs="黑体"/>
          <w:lang w:eastAsia="zh-CN"/>
        </w:rPr>
        <w:t>五部分</w:t>
      </w:r>
      <w:r>
        <w:rPr>
          <w:rFonts w:cs="黑体"/>
          <w:lang w:eastAsia="zh-CN"/>
        </w:rPr>
        <w:t xml:space="preserve"> </w:t>
      </w:r>
      <w:r>
        <w:rPr>
          <w:rFonts w:cs="黑体"/>
          <w:lang w:eastAsia="zh-CN"/>
        </w:rPr>
        <w:t>附件</w:t>
      </w:r>
    </w:p>
    <w:p w:rsidR="00DC37D0" w:rsidRDefault="00DC37D0">
      <w:pPr>
        <w:rPr>
          <w:rFonts w:ascii="黑体" w:eastAsia="黑体" w:hAnsi="黑体" w:cs="黑体"/>
          <w:sz w:val="20"/>
          <w:szCs w:val="20"/>
          <w:lang w:eastAsia="zh-CN"/>
        </w:rPr>
      </w:pPr>
    </w:p>
    <w:p w:rsidR="00DC37D0" w:rsidRDefault="00E17738">
      <w:pPr>
        <w:spacing w:before="169"/>
        <w:ind w:right="115"/>
        <w:jc w:val="right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预算公开</w:t>
      </w:r>
      <w:r>
        <w:rPr>
          <w:rFonts w:ascii="宋体" w:eastAsia="宋体" w:hAnsi="宋体" w:cs="宋体"/>
          <w:sz w:val="24"/>
          <w:szCs w:val="24"/>
          <w:lang w:eastAsia="zh-CN"/>
        </w:rPr>
        <w:t>01</w:t>
      </w:r>
      <w:r>
        <w:rPr>
          <w:rFonts w:ascii="宋体" w:eastAsia="宋体" w:hAnsi="宋体" w:cs="宋体"/>
          <w:sz w:val="24"/>
          <w:szCs w:val="24"/>
          <w:lang w:eastAsia="zh-CN"/>
        </w:rPr>
        <w:t>表</w:t>
      </w:r>
    </w:p>
    <w:p w:rsidR="00DC37D0" w:rsidRDefault="00DC37D0">
      <w:pPr>
        <w:spacing w:before="7"/>
        <w:rPr>
          <w:rFonts w:ascii="宋体" w:eastAsia="宋体" w:hAnsi="宋体" w:cs="宋体"/>
          <w:sz w:val="16"/>
          <w:szCs w:val="16"/>
          <w:lang w:eastAsia="zh-CN"/>
        </w:rPr>
      </w:pPr>
    </w:p>
    <w:p w:rsidR="00DC37D0" w:rsidRDefault="00E17738">
      <w:pPr>
        <w:spacing w:before="20"/>
        <w:ind w:left="5944" w:right="5959"/>
        <w:jc w:val="center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b/>
          <w:bCs/>
          <w:sz w:val="26"/>
          <w:szCs w:val="26"/>
          <w:lang w:eastAsia="zh-CN"/>
        </w:rPr>
        <w:t>单位收支总体情况表</w:t>
      </w:r>
    </w:p>
    <w:p w:rsidR="00DC37D0" w:rsidRDefault="00DC37D0">
      <w:pPr>
        <w:spacing w:before="8"/>
        <w:rPr>
          <w:rFonts w:ascii="宋体" w:eastAsia="宋体" w:hAnsi="宋体" w:cs="宋体"/>
          <w:b/>
          <w:bCs/>
          <w:sz w:val="16"/>
          <w:szCs w:val="16"/>
          <w:lang w:eastAsia="zh-CN"/>
        </w:rPr>
      </w:pPr>
    </w:p>
    <w:p w:rsidR="00DC37D0" w:rsidRDefault="00DC37D0">
      <w:pPr>
        <w:rPr>
          <w:rFonts w:ascii="宋体" w:eastAsia="宋体" w:hAnsi="宋体" w:cs="宋体"/>
          <w:sz w:val="16"/>
          <w:szCs w:val="16"/>
          <w:lang w:eastAsia="zh-CN"/>
        </w:rPr>
        <w:sectPr w:rsidR="00DC37D0">
          <w:footerReference w:type="default" r:id="rId7"/>
          <w:pgSz w:w="16840" w:h="11910" w:orient="landscape"/>
          <w:pgMar w:top="760" w:right="760" w:bottom="400" w:left="740" w:header="0" w:footer="214" w:gutter="0"/>
          <w:pgNumType w:start="12"/>
          <w:cols w:space="720"/>
        </w:sectPr>
      </w:pPr>
    </w:p>
    <w:p w:rsidR="00DC37D0" w:rsidRDefault="00E17738">
      <w:pPr>
        <w:spacing w:before="26"/>
        <w:ind w:left="10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lastRenderedPageBreak/>
        <w:t>单位名称：</w:t>
      </w:r>
      <w:r>
        <w:rPr>
          <w:rFonts w:ascii="宋体" w:eastAsia="宋体" w:hAnsi="宋体" w:cs="宋体"/>
          <w:sz w:val="24"/>
          <w:szCs w:val="24"/>
          <w:lang w:eastAsia="zh-CN"/>
        </w:rPr>
        <w:t>302003</w:t>
      </w:r>
      <w:r>
        <w:rPr>
          <w:rFonts w:ascii="宋体" w:eastAsia="宋体" w:hAnsi="宋体" w:cs="宋体"/>
          <w:sz w:val="24"/>
          <w:szCs w:val="24"/>
          <w:lang w:eastAsia="zh-CN"/>
        </w:rPr>
        <w:t>柳州市国土空间整治中心</w:t>
      </w:r>
    </w:p>
    <w:p w:rsidR="00DC37D0" w:rsidRDefault="00E17738">
      <w:pPr>
        <w:spacing w:before="26"/>
        <w:ind w:left="100"/>
        <w:rPr>
          <w:rFonts w:ascii="宋体" w:eastAsia="宋体" w:hAnsi="宋体" w:cs="宋体"/>
          <w:sz w:val="24"/>
          <w:szCs w:val="24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z w:val="24"/>
          <w:szCs w:val="24"/>
        </w:rPr>
        <w:lastRenderedPageBreak/>
        <w:t>单位：万元</w:t>
      </w:r>
    </w:p>
    <w:p w:rsidR="00DC37D0" w:rsidRDefault="00DC37D0">
      <w:pPr>
        <w:rPr>
          <w:rFonts w:ascii="宋体" w:eastAsia="宋体" w:hAnsi="宋体" w:cs="宋体"/>
          <w:sz w:val="24"/>
          <w:szCs w:val="24"/>
        </w:rPr>
        <w:sectPr w:rsidR="00DC37D0">
          <w:type w:val="continuous"/>
          <w:pgSz w:w="16840" w:h="11910" w:orient="landscape"/>
          <w:pgMar w:top="1580" w:right="760" w:bottom="280" w:left="740" w:header="720" w:footer="720" w:gutter="0"/>
          <w:cols w:num="2" w:space="720" w:equalWidth="0">
            <w:col w:w="4661" w:space="9259"/>
            <w:col w:w="1420"/>
          </w:cols>
        </w:sectPr>
      </w:pPr>
    </w:p>
    <w:p w:rsidR="00DC37D0" w:rsidRDefault="00DC37D0">
      <w:pPr>
        <w:spacing w:before="9"/>
        <w:rPr>
          <w:rFonts w:ascii="宋体" w:eastAsia="宋体" w:hAnsi="宋体" w:cs="宋体"/>
          <w:sz w:val="2"/>
          <w:szCs w:val="2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3776"/>
        <w:gridCol w:w="3777"/>
        <w:gridCol w:w="3776"/>
        <w:gridCol w:w="3776"/>
      </w:tblGrid>
      <w:tr w:rsidR="00DC37D0">
        <w:trPr>
          <w:trHeight w:hRule="exact" w:val="249"/>
        </w:trPr>
        <w:tc>
          <w:tcPr>
            <w:tcW w:w="7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收入</w:t>
            </w:r>
          </w:p>
        </w:tc>
        <w:tc>
          <w:tcPr>
            <w:tcW w:w="7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支出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项目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预算数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905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15"/>
                <w:szCs w:val="15"/>
                <w:lang w:eastAsia="zh-CN"/>
              </w:rPr>
              <w:t>项目（按支出功能科目分类）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预算数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一、一般公共预算拨款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580.71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一、一般公共服务支出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3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（一）上级补助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二、外交支出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3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（二）本级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580.71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三、国防支出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3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（三）一般债券收入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四、公共安全支出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二、政府性基金预算拨款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五、教育支出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3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（一）上级补助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六、科学技术支出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3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（二）本级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七、文化旅游体育与传媒支出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3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（三）专项债券收入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八、社会保障和就业支出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65.20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三、国有资本经营预算拨款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九、卫生健康支出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21.35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3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（一）上级补助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十、节能环保支出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3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（二）本级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十一、城乡社区支出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四、财政专户管理资金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十二、农林水支出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五、单位资金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十三、交通运输支出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3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（一）事业收入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十四、资源勘探工业信息等支出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375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（二）事业单位经营收入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十五、商业服务业等支出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3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（三）上级补助收入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十六、金融支出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375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（四）附属单位上缴收入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十七、援助其他地区支出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3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（五）其他收入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十八、自然资源海洋气象等支出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461.56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十九、住房保障支出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32.60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二十、粮油物资储备支出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二十一、国有资本经营预算支出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二十二、灾害防治及应急管理支出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二十三、其他支出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二十四、债务还本支出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二十五、债务付息支出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二十六、债务发行费用支出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73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本年收入合计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580.71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75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本年支出合计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580.71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上年结转结余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left="7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结转下年支出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0.00</w:t>
            </w:r>
          </w:p>
        </w:tc>
      </w:tr>
      <w:tr w:rsidR="00DC37D0">
        <w:trPr>
          <w:trHeight w:hRule="exact" w:val="24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73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收入总计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580.71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75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支出总计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191" w:lineRule="exact"/>
              <w:ind w:right="-1"/>
              <w:jc w:val="right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/>
                <w:sz w:val="15"/>
              </w:rPr>
              <w:t>580.71</w:t>
            </w:r>
          </w:p>
        </w:tc>
      </w:tr>
    </w:tbl>
    <w:p w:rsidR="00DC37D0" w:rsidRDefault="00E17738">
      <w:pPr>
        <w:spacing w:line="188" w:lineRule="exact"/>
        <w:ind w:left="10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注：本套报表金额单位转换时可能存在四舍五入尾数误差。</w:t>
      </w:r>
    </w:p>
    <w:p w:rsidR="00DC37D0" w:rsidRDefault="00DC37D0">
      <w:pPr>
        <w:spacing w:line="188" w:lineRule="exact"/>
        <w:rPr>
          <w:rFonts w:ascii="宋体" w:eastAsia="宋体" w:hAnsi="宋体" w:cs="宋体"/>
          <w:sz w:val="18"/>
          <w:szCs w:val="18"/>
          <w:lang w:eastAsia="zh-CN"/>
        </w:rPr>
        <w:sectPr w:rsidR="00DC37D0">
          <w:type w:val="continuous"/>
          <w:pgSz w:w="16840" w:h="11910" w:orient="landscape"/>
          <w:pgMar w:top="1580" w:right="760" w:bottom="280" w:left="740" w:header="720" w:footer="720" w:gutter="0"/>
          <w:cols w:space="720"/>
        </w:sectPr>
      </w:pPr>
    </w:p>
    <w:p w:rsidR="00DC37D0" w:rsidRDefault="00E17738">
      <w:pPr>
        <w:spacing w:before="1"/>
        <w:ind w:right="115"/>
        <w:jc w:val="right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lastRenderedPageBreak/>
        <w:t>预算公开</w:t>
      </w:r>
      <w:r>
        <w:rPr>
          <w:rFonts w:ascii="宋体" w:eastAsia="宋体" w:hAnsi="宋体" w:cs="宋体"/>
          <w:sz w:val="24"/>
          <w:szCs w:val="24"/>
          <w:lang w:eastAsia="zh-CN"/>
        </w:rPr>
        <w:t>02</w:t>
      </w:r>
      <w:r>
        <w:rPr>
          <w:rFonts w:ascii="宋体" w:eastAsia="宋体" w:hAnsi="宋体" w:cs="宋体"/>
          <w:sz w:val="24"/>
          <w:szCs w:val="24"/>
          <w:lang w:eastAsia="zh-CN"/>
        </w:rPr>
        <w:t>表</w:t>
      </w:r>
    </w:p>
    <w:p w:rsidR="00DC37D0" w:rsidRDefault="00DC37D0">
      <w:pPr>
        <w:spacing w:before="7"/>
        <w:rPr>
          <w:rFonts w:ascii="宋体" w:eastAsia="宋体" w:hAnsi="宋体" w:cs="宋体"/>
          <w:sz w:val="16"/>
          <w:szCs w:val="16"/>
          <w:lang w:eastAsia="zh-CN"/>
        </w:rPr>
      </w:pPr>
    </w:p>
    <w:p w:rsidR="00DC37D0" w:rsidRDefault="00E17738">
      <w:pPr>
        <w:spacing w:before="20"/>
        <w:ind w:left="5944" w:right="5959"/>
        <w:jc w:val="center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b/>
          <w:bCs/>
          <w:sz w:val="26"/>
          <w:szCs w:val="26"/>
          <w:lang w:eastAsia="zh-CN"/>
        </w:rPr>
        <w:t>单位收入总体情况表</w:t>
      </w:r>
    </w:p>
    <w:p w:rsidR="00DC37D0" w:rsidRDefault="00DC37D0">
      <w:pPr>
        <w:spacing w:before="8"/>
        <w:rPr>
          <w:rFonts w:ascii="宋体" w:eastAsia="宋体" w:hAnsi="宋体" w:cs="宋体"/>
          <w:b/>
          <w:bCs/>
          <w:sz w:val="16"/>
          <w:szCs w:val="16"/>
          <w:lang w:eastAsia="zh-CN"/>
        </w:rPr>
      </w:pPr>
    </w:p>
    <w:p w:rsidR="00DC37D0" w:rsidRDefault="00DC37D0">
      <w:pPr>
        <w:rPr>
          <w:rFonts w:ascii="宋体" w:eastAsia="宋体" w:hAnsi="宋体" w:cs="宋体"/>
          <w:sz w:val="16"/>
          <w:szCs w:val="16"/>
          <w:lang w:eastAsia="zh-CN"/>
        </w:rPr>
        <w:sectPr w:rsidR="00DC37D0">
          <w:pgSz w:w="16840" w:h="11910" w:orient="landscape"/>
          <w:pgMar w:top="920" w:right="760" w:bottom="420" w:left="740" w:header="0" w:footer="214" w:gutter="0"/>
          <w:cols w:space="720"/>
        </w:sectPr>
      </w:pPr>
    </w:p>
    <w:p w:rsidR="00DC37D0" w:rsidRDefault="00E17738">
      <w:pPr>
        <w:spacing w:before="26"/>
        <w:ind w:left="10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lastRenderedPageBreak/>
        <w:t>单位名称：</w:t>
      </w:r>
      <w:r>
        <w:rPr>
          <w:rFonts w:ascii="宋体" w:eastAsia="宋体" w:hAnsi="宋体" w:cs="宋体"/>
          <w:sz w:val="24"/>
          <w:szCs w:val="24"/>
          <w:lang w:eastAsia="zh-CN"/>
        </w:rPr>
        <w:t>302003</w:t>
      </w:r>
      <w:r>
        <w:rPr>
          <w:rFonts w:ascii="宋体" w:eastAsia="宋体" w:hAnsi="宋体" w:cs="宋体"/>
          <w:sz w:val="24"/>
          <w:szCs w:val="24"/>
          <w:lang w:eastAsia="zh-CN"/>
        </w:rPr>
        <w:t>柳州市国土空间整治中心</w:t>
      </w:r>
    </w:p>
    <w:p w:rsidR="00DC37D0" w:rsidRDefault="00E17738">
      <w:pPr>
        <w:spacing w:before="26"/>
        <w:ind w:left="100"/>
        <w:rPr>
          <w:rFonts w:ascii="宋体" w:eastAsia="宋体" w:hAnsi="宋体" w:cs="宋体"/>
          <w:sz w:val="24"/>
          <w:szCs w:val="24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z w:val="24"/>
          <w:szCs w:val="24"/>
        </w:rPr>
        <w:lastRenderedPageBreak/>
        <w:t>单位：万元</w:t>
      </w:r>
    </w:p>
    <w:p w:rsidR="00DC37D0" w:rsidRDefault="00DC37D0">
      <w:pPr>
        <w:rPr>
          <w:rFonts w:ascii="宋体" w:eastAsia="宋体" w:hAnsi="宋体" w:cs="宋体"/>
          <w:sz w:val="24"/>
          <w:szCs w:val="24"/>
        </w:rPr>
        <w:sectPr w:rsidR="00DC37D0">
          <w:type w:val="continuous"/>
          <w:pgSz w:w="16840" w:h="11910" w:orient="landscape"/>
          <w:pgMar w:top="1580" w:right="760" w:bottom="280" w:left="740" w:header="720" w:footer="720" w:gutter="0"/>
          <w:cols w:num="2" w:space="720" w:equalWidth="0">
            <w:col w:w="4661" w:space="9259"/>
            <w:col w:w="1420"/>
          </w:cols>
        </w:sectPr>
      </w:pPr>
    </w:p>
    <w:p w:rsidR="00DC37D0" w:rsidRDefault="00DC37D0">
      <w:pPr>
        <w:spacing w:before="9"/>
        <w:rPr>
          <w:rFonts w:ascii="宋体" w:eastAsia="宋体" w:hAnsi="宋体" w:cs="宋体"/>
          <w:sz w:val="2"/>
          <w:szCs w:val="2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953"/>
        <w:gridCol w:w="1749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5"/>
      </w:tblGrid>
      <w:tr w:rsidR="00DC37D0">
        <w:trPr>
          <w:trHeight w:hRule="exact" w:val="327"/>
        </w:trPr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spacing w:before="7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C37D0" w:rsidRDefault="00E17738">
            <w:pPr>
              <w:pStyle w:val="TableParagraph"/>
              <w:spacing w:line="285" w:lineRule="auto"/>
              <w:ind w:left="68" w:right="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部门（单</w:t>
            </w:r>
            <w:r>
              <w:rPr>
                <w:rFonts w:ascii="宋体" w:eastAsia="宋体" w:hAnsi="宋体" w:cs="宋体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位）代码</w:t>
            </w:r>
          </w:p>
        </w:tc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DC37D0" w:rsidRDefault="00DC37D0">
            <w:pPr>
              <w:pStyle w:val="TableParagraph"/>
              <w:spacing w:before="6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DC37D0" w:rsidRDefault="00E17738">
            <w:pPr>
              <w:pStyle w:val="TableParagraph"/>
              <w:ind w:left="6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部门（单位）名称</w:t>
            </w:r>
          </w:p>
        </w:tc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spacing w:before="12"/>
              <w:rPr>
                <w:rFonts w:ascii="宋体" w:eastAsia="宋体" w:hAnsi="宋体" w:cs="宋体"/>
                <w:sz w:val="23"/>
                <w:szCs w:val="23"/>
              </w:rPr>
            </w:pPr>
          </w:p>
          <w:p w:rsidR="00DC37D0" w:rsidRDefault="00E17738">
            <w:pPr>
              <w:pStyle w:val="TableParagraph"/>
              <w:ind w:left="26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57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本年收入</w:t>
            </w:r>
          </w:p>
        </w:tc>
        <w:tc>
          <w:tcPr>
            <w:tcW w:w="57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上年结转结余</w:t>
            </w:r>
          </w:p>
        </w:tc>
      </w:tr>
      <w:tr w:rsidR="00DC37D0">
        <w:trPr>
          <w:trHeight w:hRule="exact" w:val="639"/>
        </w:trPr>
        <w:tc>
          <w:tcPr>
            <w:tcW w:w="9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26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小计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left="269" w:right="67" w:hanging="2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一般公共</w:t>
            </w:r>
            <w:r>
              <w:rPr>
                <w:rFonts w:ascii="宋体" w:eastAsia="宋体" w:hAnsi="宋体" w:cs="宋体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预算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left="169" w:right="67" w:hanging="1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政府性基</w:t>
            </w:r>
            <w:r>
              <w:rPr>
                <w:rFonts w:ascii="宋体" w:eastAsia="宋体" w:hAnsi="宋体" w:cs="宋体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金预算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left="68" w:right="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国有资本</w:t>
            </w:r>
            <w:r>
              <w:rPr>
                <w:rFonts w:ascii="宋体" w:eastAsia="宋体" w:hAnsi="宋体" w:cs="宋体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经营预算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left="68" w:right="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财政专户</w:t>
            </w:r>
            <w:r>
              <w:rPr>
                <w:rFonts w:ascii="宋体" w:eastAsia="宋体" w:hAnsi="宋体" w:cs="宋体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管理资金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单位资金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26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小计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left="269" w:right="67" w:hanging="2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一般公共</w:t>
            </w:r>
            <w:r>
              <w:rPr>
                <w:rFonts w:ascii="宋体" w:eastAsia="宋体" w:hAnsi="宋体" w:cs="宋体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预算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left="169" w:right="67" w:hanging="1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政府性基</w:t>
            </w:r>
            <w:r>
              <w:rPr>
                <w:rFonts w:ascii="宋体" w:eastAsia="宋体" w:hAnsi="宋体" w:cs="宋体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金预算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left="68" w:right="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国有资本</w:t>
            </w:r>
            <w:r>
              <w:rPr>
                <w:rFonts w:ascii="宋体" w:eastAsia="宋体" w:hAnsi="宋体" w:cs="宋体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经营预算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left="69" w:right="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财政专户</w:t>
            </w:r>
            <w:r>
              <w:rPr>
                <w:rFonts w:ascii="宋体" w:eastAsia="宋体" w:hAnsi="宋体" w:cs="宋体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管理资金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6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单位资金</w:t>
            </w:r>
          </w:p>
        </w:tc>
      </w:tr>
      <w:tr w:rsidR="00DC37D0">
        <w:trPr>
          <w:trHeight w:hRule="exact" w:val="327"/>
        </w:trPr>
        <w:tc>
          <w:tcPr>
            <w:tcW w:w="9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5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sz w:val="20"/>
              </w:rPr>
              <w:t>10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sz w:val="20"/>
              </w:rPr>
              <w:t>11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sz w:val="20"/>
              </w:rPr>
              <w:t>12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sz w:val="20"/>
              </w:rPr>
              <w:t>13</w:t>
            </w:r>
          </w:p>
        </w:tc>
      </w:tr>
      <w:tr w:rsidR="00DC37D0">
        <w:trPr>
          <w:trHeight w:hRule="exact" w:val="327"/>
        </w:trPr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9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3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580.71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3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580.71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3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580.71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539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639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right="29" w:firstLine="1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柳州市自然资源和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规划局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3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580.71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3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580.71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3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580.71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539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639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302003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right="29" w:firstLine="1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柳州市国土空间整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治中心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3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580.71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3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580.71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3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580.71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538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539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</w:tbl>
    <w:p w:rsidR="00DC37D0" w:rsidRDefault="00DC37D0">
      <w:pPr>
        <w:rPr>
          <w:rFonts w:ascii="宋体" w:eastAsia="宋体" w:hAnsi="宋体" w:cs="宋体"/>
          <w:sz w:val="20"/>
          <w:szCs w:val="20"/>
        </w:rPr>
        <w:sectPr w:rsidR="00DC37D0">
          <w:type w:val="continuous"/>
          <w:pgSz w:w="16840" w:h="11910" w:orient="landscape"/>
          <w:pgMar w:top="1580" w:right="760" w:bottom="280" w:left="740" w:header="720" w:footer="720" w:gutter="0"/>
          <w:cols w:space="720"/>
        </w:sectPr>
      </w:pPr>
    </w:p>
    <w:p w:rsidR="00DC37D0" w:rsidRDefault="00E17738">
      <w:pPr>
        <w:spacing w:before="1"/>
        <w:ind w:right="115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lastRenderedPageBreak/>
        <w:t>预算公开</w:t>
      </w:r>
      <w:r>
        <w:rPr>
          <w:rFonts w:ascii="宋体" w:eastAsia="宋体" w:hAnsi="宋体" w:cs="宋体"/>
          <w:sz w:val="24"/>
          <w:szCs w:val="24"/>
        </w:rPr>
        <w:t>03</w:t>
      </w:r>
      <w:r>
        <w:rPr>
          <w:rFonts w:ascii="宋体" w:eastAsia="宋体" w:hAnsi="宋体" w:cs="宋体"/>
          <w:sz w:val="24"/>
          <w:szCs w:val="24"/>
        </w:rPr>
        <w:t>表</w:t>
      </w:r>
    </w:p>
    <w:p w:rsidR="00DC37D0" w:rsidRDefault="00DC37D0">
      <w:pPr>
        <w:spacing w:before="7"/>
        <w:rPr>
          <w:rFonts w:ascii="宋体" w:eastAsia="宋体" w:hAnsi="宋体" w:cs="宋体"/>
          <w:sz w:val="16"/>
          <w:szCs w:val="16"/>
        </w:rPr>
      </w:pPr>
    </w:p>
    <w:p w:rsidR="00DC37D0" w:rsidRDefault="00E17738">
      <w:pPr>
        <w:spacing w:before="20"/>
        <w:ind w:left="5944" w:right="5959"/>
        <w:jc w:val="center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b/>
          <w:bCs/>
          <w:sz w:val="26"/>
          <w:szCs w:val="26"/>
        </w:rPr>
        <w:t>单位支出总体情况表</w:t>
      </w:r>
    </w:p>
    <w:p w:rsidR="00DC37D0" w:rsidRDefault="00DC37D0">
      <w:pPr>
        <w:spacing w:before="8"/>
        <w:rPr>
          <w:rFonts w:ascii="宋体" w:eastAsia="宋体" w:hAnsi="宋体" w:cs="宋体"/>
          <w:b/>
          <w:bCs/>
          <w:sz w:val="16"/>
          <w:szCs w:val="16"/>
        </w:rPr>
      </w:pPr>
    </w:p>
    <w:p w:rsidR="00DC37D0" w:rsidRDefault="00DC37D0">
      <w:pPr>
        <w:rPr>
          <w:rFonts w:ascii="宋体" w:eastAsia="宋体" w:hAnsi="宋体" w:cs="宋体"/>
          <w:sz w:val="16"/>
          <w:szCs w:val="16"/>
        </w:rPr>
        <w:sectPr w:rsidR="00DC37D0">
          <w:pgSz w:w="16840" w:h="11910" w:orient="landscape"/>
          <w:pgMar w:top="920" w:right="760" w:bottom="420" w:left="740" w:header="0" w:footer="214" w:gutter="0"/>
          <w:cols w:space="720"/>
        </w:sectPr>
      </w:pPr>
    </w:p>
    <w:p w:rsidR="00DC37D0" w:rsidRDefault="00E17738">
      <w:pPr>
        <w:spacing w:before="26"/>
        <w:ind w:left="10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lastRenderedPageBreak/>
        <w:t>单位名称：</w:t>
      </w:r>
      <w:r>
        <w:rPr>
          <w:rFonts w:ascii="宋体" w:eastAsia="宋体" w:hAnsi="宋体" w:cs="宋体"/>
          <w:sz w:val="24"/>
          <w:szCs w:val="24"/>
          <w:lang w:eastAsia="zh-CN"/>
        </w:rPr>
        <w:t>302003</w:t>
      </w:r>
      <w:r>
        <w:rPr>
          <w:rFonts w:ascii="宋体" w:eastAsia="宋体" w:hAnsi="宋体" w:cs="宋体"/>
          <w:sz w:val="24"/>
          <w:szCs w:val="24"/>
          <w:lang w:eastAsia="zh-CN"/>
        </w:rPr>
        <w:t>柳州市国土空间整治中心</w:t>
      </w:r>
    </w:p>
    <w:p w:rsidR="00DC37D0" w:rsidRDefault="00E17738">
      <w:pPr>
        <w:spacing w:before="26"/>
        <w:ind w:left="100"/>
        <w:rPr>
          <w:rFonts w:ascii="宋体" w:eastAsia="宋体" w:hAnsi="宋体" w:cs="宋体"/>
          <w:sz w:val="24"/>
          <w:szCs w:val="24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z w:val="24"/>
          <w:szCs w:val="24"/>
        </w:rPr>
        <w:lastRenderedPageBreak/>
        <w:t>单位：万元</w:t>
      </w:r>
    </w:p>
    <w:p w:rsidR="00DC37D0" w:rsidRDefault="00DC37D0">
      <w:pPr>
        <w:rPr>
          <w:rFonts w:ascii="宋体" w:eastAsia="宋体" w:hAnsi="宋体" w:cs="宋体"/>
          <w:sz w:val="24"/>
          <w:szCs w:val="24"/>
        </w:rPr>
        <w:sectPr w:rsidR="00DC37D0">
          <w:type w:val="continuous"/>
          <w:pgSz w:w="16840" w:h="11910" w:orient="landscape"/>
          <w:pgMar w:top="1580" w:right="760" w:bottom="280" w:left="740" w:header="720" w:footer="720" w:gutter="0"/>
          <w:cols w:num="2" w:space="720" w:equalWidth="0">
            <w:col w:w="4661" w:space="9259"/>
            <w:col w:w="1420"/>
          </w:cols>
        </w:sectPr>
      </w:pPr>
    </w:p>
    <w:p w:rsidR="00DC37D0" w:rsidRDefault="00DC37D0">
      <w:pPr>
        <w:spacing w:before="9"/>
        <w:rPr>
          <w:rFonts w:ascii="宋体" w:eastAsia="宋体" w:hAnsi="宋体" w:cs="宋体"/>
          <w:sz w:val="2"/>
          <w:szCs w:val="2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1813"/>
        <w:gridCol w:w="2266"/>
        <w:gridCol w:w="3777"/>
        <w:gridCol w:w="1813"/>
        <w:gridCol w:w="1812"/>
        <w:gridCol w:w="1812"/>
        <w:gridCol w:w="1812"/>
      </w:tblGrid>
      <w:tr w:rsidR="00DC37D0">
        <w:trPr>
          <w:trHeight w:hRule="exact" w:val="327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49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科目编码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3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部门（单位）代码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78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部门名称（单位）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功能分类科目名称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4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基本支出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49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项目支出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2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结转下年支出</w:t>
            </w:r>
          </w:p>
        </w:tc>
      </w:tr>
      <w:tr w:rsidR="00DC37D0">
        <w:trPr>
          <w:trHeight w:hRule="exact" w:val="327"/>
        </w:trPr>
        <w:tc>
          <w:tcPr>
            <w:tcW w:w="7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9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1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580.71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1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579.41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1.30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327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302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柳州市自然资源和规划局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1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580.71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1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579.41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1.30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327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302003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柳州市国土空间整治中心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1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580.71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1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579.41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1.30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327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2080505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机关事业单位基本养老保险缴费支出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43.46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43.46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327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2080506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机关事业单位职业年金缴费支出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21.73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21.73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327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2101102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事业单位医疗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21.35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21.35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327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2200150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事业运行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1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460.26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1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460.26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327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2200199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其他自然资源事务支出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1.30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1.30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327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2210201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住房公积金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32.60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32.60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</w:tbl>
    <w:p w:rsidR="00DC37D0" w:rsidRDefault="00DC37D0">
      <w:pPr>
        <w:spacing w:line="255" w:lineRule="exact"/>
        <w:jc w:val="right"/>
        <w:rPr>
          <w:rFonts w:ascii="宋体" w:eastAsia="宋体" w:hAnsi="宋体" w:cs="宋体"/>
          <w:sz w:val="20"/>
          <w:szCs w:val="20"/>
        </w:rPr>
        <w:sectPr w:rsidR="00DC37D0">
          <w:type w:val="continuous"/>
          <w:pgSz w:w="16840" w:h="11910" w:orient="landscape"/>
          <w:pgMar w:top="1580" w:right="760" w:bottom="280" w:left="740" w:header="720" w:footer="720" w:gutter="0"/>
          <w:cols w:space="720"/>
        </w:sectPr>
      </w:pPr>
    </w:p>
    <w:p w:rsidR="00DC37D0" w:rsidRDefault="00E17738">
      <w:pPr>
        <w:spacing w:before="1"/>
        <w:ind w:right="115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lastRenderedPageBreak/>
        <w:t>预算公开</w:t>
      </w:r>
      <w:r>
        <w:rPr>
          <w:rFonts w:ascii="宋体" w:eastAsia="宋体" w:hAnsi="宋体" w:cs="宋体"/>
          <w:sz w:val="24"/>
          <w:szCs w:val="24"/>
        </w:rPr>
        <w:t>04</w:t>
      </w:r>
      <w:r>
        <w:rPr>
          <w:rFonts w:ascii="宋体" w:eastAsia="宋体" w:hAnsi="宋体" w:cs="宋体"/>
          <w:sz w:val="24"/>
          <w:szCs w:val="24"/>
        </w:rPr>
        <w:t>表</w:t>
      </w:r>
    </w:p>
    <w:p w:rsidR="00DC37D0" w:rsidRDefault="00DC37D0">
      <w:pPr>
        <w:spacing w:before="7"/>
        <w:rPr>
          <w:rFonts w:ascii="宋体" w:eastAsia="宋体" w:hAnsi="宋体" w:cs="宋体"/>
          <w:sz w:val="16"/>
          <w:szCs w:val="16"/>
        </w:rPr>
      </w:pPr>
    </w:p>
    <w:p w:rsidR="00DC37D0" w:rsidRDefault="00E17738">
      <w:pPr>
        <w:spacing w:before="20"/>
        <w:ind w:left="5944" w:right="5959"/>
        <w:jc w:val="center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b/>
          <w:bCs/>
          <w:sz w:val="26"/>
          <w:szCs w:val="26"/>
          <w:lang w:eastAsia="zh-CN"/>
        </w:rPr>
        <w:t>财政拨款收支总体情况表</w:t>
      </w:r>
    </w:p>
    <w:p w:rsidR="00DC37D0" w:rsidRDefault="00DC37D0">
      <w:pPr>
        <w:spacing w:before="8"/>
        <w:rPr>
          <w:rFonts w:ascii="宋体" w:eastAsia="宋体" w:hAnsi="宋体" w:cs="宋体"/>
          <w:b/>
          <w:bCs/>
          <w:sz w:val="16"/>
          <w:szCs w:val="16"/>
          <w:lang w:eastAsia="zh-CN"/>
        </w:rPr>
      </w:pPr>
    </w:p>
    <w:p w:rsidR="00DC37D0" w:rsidRDefault="00DC37D0">
      <w:pPr>
        <w:rPr>
          <w:rFonts w:ascii="宋体" w:eastAsia="宋体" w:hAnsi="宋体" w:cs="宋体"/>
          <w:sz w:val="16"/>
          <w:szCs w:val="16"/>
          <w:lang w:eastAsia="zh-CN"/>
        </w:rPr>
        <w:sectPr w:rsidR="00DC37D0">
          <w:pgSz w:w="16840" w:h="11910" w:orient="landscape"/>
          <w:pgMar w:top="920" w:right="760" w:bottom="420" w:left="740" w:header="0" w:footer="214" w:gutter="0"/>
          <w:cols w:space="720"/>
        </w:sectPr>
      </w:pPr>
    </w:p>
    <w:p w:rsidR="00DC37D0" w:rsidRDefault="00E17738">
      <w:pPr>
        <w:spacing w:before="26"/>
        <w:ind w:left="10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lastRenderedPageBreak/>
        <w:t>单位名称：</w:t>
      </w:r>
      <w:r>
        <w:rPr>
          <w:rFonts w:ascii="宋体" w:eastAsia="宋体" w:hAnsi="宋体" w:cs="宋体"/>
          <w:sz w:val="24"/>
          <w:szCs w:val="24"/>
          <w:lang w:eastAsia="zh-CN"/>
        </w:rPr>
        <w:t>302003</w:t>
      </w:r>
      <w:r>
        <w:rPr>
          <w:rFonts w:ascii="宋体" w:eastAsia="宋体" w:hAnsi="宋体" w:cs="宋体"/>
          <w:sz w:val="24"/>
          <w:szCs w:val="24"/>
          <w:lang w:eastAsia="zh-CN"/>
        </w:rPr>
        <w:t>柳州市国土空间整治中心</w:t>
      </w:r>
    </w:p>
    <w:p w:rsidR="00DC37D0" w:rsidRDefault="00E17738">
      <w:pPr>
        <w:spacing w:before="26"/>
        <w:ind w:left="100"/>
        <w:rPr>
          <w:rFonts w:ascii="宋体" w:eastAsia="宋体" w:hAnsi="宋体" w:cs="宋体"/>
          <w:sz w:val="24"/>
          <w:szCs w:val="24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z w:val="24"/>
          <w:szCs w:val="24"/>
        </w:rPr>
        <w:lastRenderedPageBreak/>
        <w:t>单位：万元</w:t>
      </w:r>
    </w:p>
    <w:p w:rsidR="00DC37D0" w:rsidRDefault="00DC37D0">
      <w:pPr>
        <w:rPr>
          <w:rFonts w:ascii="宋体" w:eastAsia="宋体" w:hAnsi="宋体" w:cs="宋体"/>
          <w:sz w:val="24"/>
          <w:szCs w:val="24"/>
        </w:rPr>
        <w:sectPr w:rsidR="00DC37D0">
          <w:type w:val="continuous"/>
          <w:pgSz w:w="16840" w:h="11910" w:orient="landscape"/>
          <w:pgMar w:top="1580" w:right="760" w:bottom="280" w:left="740" w:header="720" w:footer="720" w:gutter="0"/>
          <w:cols w:num="2" w:space="720" w:equalWidth="0">
            <w:col w:w="4661" w:space="9259"/>
            <w:col w:w="1420"/>
          </w:cols>
        </w:sectPr>
      </w:pPr>
    </w:p>
    <w:p w:rsidR="00DC37D0" w:rsidRDefault="00DC37D0">
      <w:pPr>
        <w:spacing w:before="9"/>
        <w:rPr>
          <w:rFonts w:ascii="宋体" w:eastAsia="宋体" w:hAnsi="宋体" w:cs="宋体"/>
          <w:sz w:val="2"/>
          <w:szCs w:val="2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3777"/>
        <w:gridCol w:w="3777"/>
        <w:gridCol w:w="3777"/>
        <w:gridCol w:w="3777"/>
      </w:tblGrid>
      <w:tr w:rsidR="00DC37D0">
        <w:trPr>
          <w:trHeight w:hRule="exact" w:val="261"/>
        </w:trPr>
        <w:tc>
          <w:tcPr>
            <w:tcW w:w="7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sz w:val="16"/>
                <w:szCs w:val="16"/>
              </w:rPr>
              <w:t>收入</w:t>
            </w:r>
          </w:p>
        </w:tc>
        <w:tc>
          <w:tcPr>
            <w:tcW w:w="7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sz w:val="16"/>
                <w:szCs w:val="16"/>
              </w:rPr>
              <w:t>支出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sz w:val="16"/>
                <w:szCs w:val="16"/>
              </w:rPr>
              <w:t>项目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sz w:val="16"/>
                <w:szCs w:val="16"/>
              </w:rPr>
              <w:t>预算数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844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16"/>
                <w:szCs w:val="16"/>
                <w:lang w:eastAsia="zh-CN"/>
              </w:rPr>
              <w:t>项目（按支出功能科目分类）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sz w:val="16"/>
                <w:szCs w:val="16"/>
              </w:rPr>
              <w:t>预算数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8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一、本年收入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5"/>
                <w:sz w:val="16"/>
              </w:rPr>
              <w:t>580.71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8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一、本年支出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5"/>
                <w:sz w:val="16"/>
              </w:rPr>
              <w:t>580.71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8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（一）一般公共预算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580.71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（一）一般公共服务支出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1</w:t>
            </w:r>
            <w:r>
              <w:rPr>
                <w:rFonts w:ascii="宋体" w:eastAsia="宋体" w:hAnsi="宋体" w:cs="宋体"/>
                <w:sz w:val="16"/>
                <w:szCs w:val="16"/>
              </w:rPr>
              <w:t>、上级补助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5"/>
                <w:sz w:val="16"/>
              </w:rPr>
              <w:t>0.00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（二）外交支出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5"/>
                <w:sz w:val="16"/>
              </w:rPr>
              <w:t>0.00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2</w:t>
            </w:r>
            <w:r>
              <w:rPr>
                <w:rFonts w:ascii="宋体" w:eastAsia="宋体" w:hAnsi="宋体" w:cs="宋体"/>
                <w:sz w:val="16"/>
                <w:szCs w:val="16"/>
              </w:rPr>
              <w:t>、本级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580.71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（三）国防支出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3</w:t>
            </w:r>
            <w:r>
              <w:rPr>
                <w:rFonts w:ascii="宋体" w:eastAsia="宋体" w:hAnsi="宋体" w:cs="宋体"/>
                <w:sz w:val="16"/>
                <w:szCs w:val="16"/>
              </w:rPr>
              <w:t>、一般债券收入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（四）公共安全支出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80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（二）政府性基金预算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5"/>
                <w:sz w:val="16"/>
              </w:rPr>
              <w:t>0.00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（五）教育支出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5"/>
                <w:sz w:val="16"/>
              </w:rPr>
              <w:t>0.00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1</w:t>
            </w:r>
            <w:r>
              <w:rPr>
                <w:rFonts w:ascii="宋体" w:eastAsia="宋体" w:hAnsi="宋体" w:cs="宋体"/>
                <w:sz w:val="16"/>
                <w:szCs w:val="16"/>
              </w:rPr>
              <w:t>、上级补助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（六）科学技术支出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2</w:t>
            </w:r>
            <w:r>
              <w:rPr>
                <w:rFonts w:ascii="宋体" w:eastAsia="宋体" w:hAnsi="宋体" w:cs="宋体"/>
                <w:sz w:val="16"/>
                <w:szCs w:val="16"/>
              </w:rPr>
              <w:t>、本级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5"/>
                <w:sz w:val="16"/>
              </w:rPr>
              <w:t>0.00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（七）文化旅游体育与传媒支出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5"/>
                <w:sz w:val="16"/>
              </w:rPr>
              <w:t>0.00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3</w:t>
            </w:r>
            <w:r>
              <w:rPr>
                <w:rFonts w:ascii="宋体" w:eastAsia="宋体" w:hAnsi="宋体" w:cs="宋体"/>
                <w:sz w:val="16"/>
                <w:szCs w:val="16"/>
              </w:rPr>
              <w:t>、专项债券收入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（八）社会保障和就业支出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65.20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80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（三）国有资本经营预算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（九）卫生健康支出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21.35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1</w:t>
            </w:r>
            <w:r>
              <w:rPr>
                <w:rFonts w:ascii="宋体" w:eastAsia="宋体" w:hAnsi="宋体" w:cs="宋体"/>
                <w:sz w:val="16"/>
                <w:szCs w:val="16"/>
              </w:rPr>
              <w:t>、上级补助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5"/>
                <w:sz w:val="16"/>
              </w:rPr>
              <w:t>0.00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（十）节能环保支出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5"/>
                <w:sz w:val="16"/>
              </w:rPr>
              <w:t>0.00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2</w:t>
            </w:r>
            <w:r>
              <w:rPr>
                <w:rFonts w:ascii="宋体" w:eastAsia="宋体" w:hAnsi="宋体" w:cs="宋体"/>
                <w:sz w:val="16"/>
                <w:szCs w:val="16"/>
              </w:rPr>
              <w:t>、本级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（十一）城乡社区支出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8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二、上年结转结余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5"/>
                <w:sz w:val="16"/>
              </w:rPr>
              <w:t>0.00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（十二）农林水支出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5"/>
                <w:sz w:val="16"/>
              </w:rPr>
              <w:t>0.00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8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（一）一般公共预算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（十三）交通运输支出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80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（二）政府性基金预算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（十四）资源勘探工业信息等支出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80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（三）国有资本经营预算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（十五）商业服务业等支出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（十六）金融支出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5"/>
                <w:sz w:val="16"/>
              </w:rPr>
              <w:t>0.00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（十七）援助其他地区支出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5"/>
                <w:sz w:val="16"/>
              </w:rPr>
              <w:t>0.00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（十八）自然资源海洋气象等支出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5"/>
                <w:sz w:val="16"/>
              </w:rPr>
              <w:t>461.56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（十九）住房保障支出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32.60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（二十）粮油物资储备支出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（二十一）国有资本经营预算支出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5"/>
                <w:sz w:val="16"/>
              </w:rPr>
              <w:t>0.00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（二十二）灾害防治及应急管理支出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5"/>
                <w:sz w:val="16"/>
              </w:rPr>
              <w:t>0.00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（二十三）其他支出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5"/>
                <w:sz w:val="16"/>
              </w:rPr>
              <w:t>0.00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（二十四）债务还本支出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（二十五）债务付息支出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5"/>
                <w:sz w:val="16"/>
              </w:rPr>
              <w:t>0.00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240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（二十六）债务发行费用支出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DC37D0"/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left="8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二、结转下年支出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5"/>
                <w:sz w:val="16"/>
              </w:rPr>
              <w:t>0.00</w:t>
            </w:r>
          </w:p>
        </w:tc>
      </w:tr>
      <w:tr w:rsidR="00DC37D0">
        <w:trPr>
          <w:trHeight w:hRule="exact" w:val="261"/>
        </w:trPr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77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sz w:val="16"/>
                <w:szCs w:val="16"/>
              </w:rPr>
              <w:t>收入总计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5"/>
                <w:sz w:val="16"/>
              </w:rPr>
              <w:t>580.71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77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sz w:val="16"/>
                <w:szCs w:val="16"/>
              </w:rPr>
              <w:t>支出总计</w:t>
            </w:r>
          </w:p>
        </w:tc>
        <w:tc>
          <w:tcPr>
            <w:tcW w:w="3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7D0" w:rsidRDefault="00E17738">
            <w:pPr>
              <w:pStyle w:val="TableParagraph"/>
              <w:spacing w:line="204" w:lineRule="exact"/>
              <w:ind w:right="-1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w w:val="95"/>
                <w:sz w:val="16"/>
              </w:rPr>
              <w:t>580.71</w:t>
            </w:r>
          </w:p>
        </w:tc>
      </w:tr>
    </w:tbl>
    <w:p w:rsidR="00DC37D0" w:rsidRDefault="00DC37D0">
      <w:pPr>
        <w:spacing w:line="204" w:lineRule="exact"/>
        <w:jc w:val="right"/>
        <w:rPr>
          <w:rFonts w:ascii="宋体" w:eastAsia="宋体" w:hAnsi="宋体" w:cs="宋体"/>
          <w:sz w:val="16"/>
          <w:szCs w:val="16"/>
        </w:rPr>
        <w:sectPr w:rsidR="00DC37D0">
          <w:type w:val="continuous"/>
          <w:pgSz w:w="16840" w:h="11910" w:orient="landscape"/>
          <w:pgMar w:top="1580" w:right="760" w:bottom="280" w:left="740" w:header="720" w:footer="720" w:gutter="0"/>
          <w:cols w:space="720"/>
        </w:sectPr>
      </w:pPr>
    </w:p>
    <w:p w:rsidR="00DC37D0" w:rsidRDefault="00E17738">
      <w:pPr>
        <w:spacing w:before="1"/>
        <w:ind w:right="115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lastRenderedPageBreak/>
        <w:t>预算公开</w:t>
      </w:r>
      <w:r>
        <w:rPr>
          <w:rFonts w:ascii="宋体" w:eastAsia="宋体" w:hAnsi="宋体" w:cs="宋体"/>
          <w:sz w:val="24"/>
          <w:szCs w:val="24"/>
        </w:rPr>
        <w:t>05</w:t>
      </w:r>
      <w:r>
        <w:rPr>
          <w:rFonts w:ascii="宋体" w:eastAsia="宋体" w:hAnsi="宋体" w:cs="宋体"/>
          <w:sz w:val="24"/>
          <w:szCs w:val="24"/>
        </w:rPr>
        <w:t>表</w:t>
      </w:r>
    </w:p>
    <w:p w:rsidR="00DC37D0" w:rsidRDefault="00DC37D0">
      <w:pPr>
        <w:spacing w:before="7"/>
        <w:rPr>
          <w:rFonts w:ascii="宋体" w:eastAsia="宋体" w:hAnsi="宋体" w:cs="宋体"/>
          <w:sz w:val="16"/>
          <w:szCs w:val="16"/>
        </w:rPr>
      </w:pPr>
    </w:p>
    <w:p w:rsidR="00DC37D0" w:rsidRDefault="00E17738">
      <w:pPr>
        <w:spacing w:before="20"/>
        <w:ind w:left="5944" w:right="5959"/>
        <w:jc w:val="center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b/>
          <w:bCs/>
          <w:sz w:val="26"/>
          <w:szCs w:val="26"/>
          <w:lang w:eastAsia="zh-CN"/>
        </w:rPr>
        <w:t>一般公共预算支出情况表</w:t>
      </w:r>
    </w:p>
    <w:p w:rsidR="00DC37D0" w:rsidRDefault="00DC37D0">
      <w:pPr>
        <w:spacing w:before="8"/>
        <w:rPr>
          <w:rFonts w:ascii="宋体" w:eastAsia="宋体" w:hAnsi="宋体" w:cs="宋体"/>
          <w:b/>
          <w:bCs/>
          <w:sz w:val="16"/>
          <w:szCs w:val="16"/>
          <w:lang w:eastAsia="zh-CN"/>
        </w:rPr>
      </w:pPr>
    </w:p>
    <w:p w:rsidR="00DC37D0" w:rsidRDefault="00DC37D0">
      <w:pPr>
        <w:rPr>
          <w:rFonts w:ascii="宋体" w:eastAsia="宋体" w:hAnsi="宋体" w:cs="宋体"/>
          <w:sz w:val="16"/>
          <w:szCs w:val="16"/>
          <w:lang w:eastAsia="zh-CN"/>
        </w:rPr>
        <w:sectPr w:rsidR="00DC37D0">
          <w:pgSz w:w="16840" w:h="11910" w:orient="landscape"/>
          <w:pgMar w:top="920" w:right="760" w:bottom="420" w:left="740" w:header="0" w:footer="214" w:gutter="0"/>
          <w:cols w:space="720"/>
        </w:sectPr>
      </w:pPr>
    </w:p>
    <w:p w:rsidR="00DC37D0" w:rsidRDefault="00E17738">
      <w:pPr>
        <w:spacing w:before="26"/>
        <w:ind w:left="10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lastRenderedPageBreak/>
        <w:t>单位名称：</w:t>
      </w:r>
      <w:r>
        <w:rPr>
          <w:rFonts w:ascii="宋体" w:eastAsia="宋体" w:hAnsi="宋体" w:cs="宋体"/>
          <w:sz w:val="24"/>
          <w:szCs w:val="24"/>
          <w:lang w:eastAsia="zh-CN"/>
        </w:rPr>
        <w:t>302003</w:t>
      </w:r>
      <w:r>
        <w:rPr>
          <w:rFonts w:ascii="宋体" w:eastAsia="宋体" w:hAnsi="宋体" w:cs="宋体"/>
          <w:sz w:val="24"/>
          <w:szCs w:val="24"/>
          <w:lang w:eastAsia="zh-CN"/>
        </w:rPr>
        <w:t>柳州市国土空间整治中心</w:t>
      </w:r>
    </w:p>
    <w:p w:rsidR="00DC37D0" w:rsidRDefault="00E17738">
      <w:pPr>
        <w:spacing w:before="26"/>
        <w:ind w:left="100"/>
        <w:rPr>
          <w:rFonts w:ascii="宋体" w:eastAsia="宋体" w:hAnsi="宋体" w:cs="宋体"/>
          <w:sz w:val="24"/>
          <w:szCs w:val="24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z w:val="24"/>
          <w:szCs w:val="24"/>
        </w:rPr>
        <w:lastRenderedPageBreak/>
        <w:t>单位：万元</w:t>
      </w:r>
    </w:p>
    <w:p w:rsidR="00DC37D0" w:rsidRDefault="00DC37D0">
      <w:pPr>
        <w:rPr>
          <w:rFonts w:ascii="宋体" w:eastAsia="宋体" w:hAnsi="宋体" w:cs="宋体"/>
          <w:sz w:val="24"/>
          <w:szCs w:val="24"/>
        </w:rPr>
        <w:sectPr w:rsidR="00DC37D0">
          <w:type w:val="continuous"/>
          <w:pgSz w:w="16840" w:h="11910" w:orient="landscape"/>
          <w:pgMar w:top="1580" w:right="760" w:bottom="280" w:left="740" w:header="720" w:footer="720" w:gutter="0"/>
          <w:cols w:num="2" w:space="720" w:equalWidth="0">
            <w:col w:w="4661" w:space="9259"/>
            <w:col w:w="1420"/>
          </w:cols>
        </w:sectPr>
      </w:pPr>
    </w:p>
    <w:p w:rsidR="00DC37D0" w:rsidRDefault="00DC37D0">
      <w:pPr>
        <w:spacing w:before="9"/>
        <w:rPr>
          <w:rFonts w:ascii="宋体" w:eastAsia="宋体" w:hAnsi="宋体" w:cs="宋体"/>
          <w:sz w:val="2"/>
          <w:szCs w:val="2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1209"/>
        <w:gridCol w:w="1813"/>
        <w:gridCol w:w="3022"/>
        <w:gridCol w:w="1813"/>
        <w:gridCol w:w="1813"/>
        <w:gridCol w:w="1812"/>
        <w:gridCol w:w="1812"/>
        <w:gridCol w:w="1812"/>
      </w:tblGrid>
      <w:tr w:rsidR="00DC37D0">
        <w:trPr>
          <w:trHeight w:hRule="exact" w:val="327"/>
        </w:trPr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DC37D0" w:rsidRDefault="00DC37D0">
            <w:pPr>
              <w:pStyle w:val="TableParagraph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DC37D0" w:rsidRDefault="00E17738">
            <w:pPr>
              <w:pStyle w:val="TableParagraph"/>
              <w:ind w:left="1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科目编码</w:t>
            </w:r>
          </w:p>
        </w:tc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DC37D0" w:rsidRDefault="00DC37D0">
            <w:pPr>
              <w:pStyle w:val="TableParagraph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DC37D0" w:rsidRDefault="00E17738">
            <w:pPr>
              <w:pStyle w:val="TableParagraph"/>
              <w:ind w:left="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部门（单位）代码</w:t>
            </w:r>
          </w:p>
        </w:tc>
        <w:tc>
          <w:tcPr>
            <w:tcW w:w="30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spacing w:before="1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</w:p>
          <w:p w:rsidR="00DC37D0" w:rsidRDefault="00E17738">
            <w:pPr>
              <w:pStyle w:val="TableParagraph"/>
              <w:spacing w:line="285" w:lineRule="auto"/>
              <w:ind w:left="1252" w:right="50" w:hanging="120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部门（单位）名称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功能分类科目</w:t>
            </w:r>
            <w:r>
              <w:rPr>
                <w:rFonts w:ascii="宋体" w:eastAsia="宋体" w:hAnsi="宋体" w:cs="宋体"/>
                <w:b/>
                <w:bCs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名称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spacing w:before="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DC37D0" w:rsidRDefault="00E17738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7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本年一般公共预算支出</w:t>
            </w:r>
          </w:p>
        </w:tc>
      </w:tr>
      <w:tr w:rsidR="00DC37D0">
        <w:trPr>
          <w:trHeight w:hRule="exact" w:val="327"/>
        </w:trPr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rPr>
                <w:lang w:eastAsia="zh-CN"/>
              </w:rPr>
            </w:pPr>
          </w:p>
        </w:tc>
        <w:tc>
          <w:tcPr>
            <w:tcW w:w="18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rPr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rPr>
                <w:lang w:eastAsia="zh-CN"/>
              </w:rPr>
            </w:pPr>
          </w:p>
        </w:tc>
        <w:tc>
          <w:tcPr>
            <w:tcW w:w="18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rPr>
                <w:lang w:eastAsia="zh-CN"/>
              </w:rPr>
            </w:pPr>
          </w:p>
        </w:tc>
        <w:tc>
          <w:tcPr>
            <w:tcW w:w="5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基本支出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57"/>
              <w:ind w:left="4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项目支出</w:t>
            </w:r>
          </w:p>
        </w:tc>
      </w:tr>
      <w:tr w:rsidR="00DC37D0">
        <w:trPr>
          <w:trHeight w:hRule="exact" w:val="327"/>
        </w:trPr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8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0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8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小计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4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人员经费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49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公用经费</w:t>
            </w:r>
          </w:p>
        </w:tc>
        <w:tc>
          <w:tcPr>
            <w:tcW w:w="1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</w:tr>
      <w:tr w:rsidR="00DC37D0">
        <w:trPr>
          <w:trHeight w:hRule="exact" w:val="327"/>
        </w:trPr>
        <w:tc>
          <w:tcPr>
            <w:tcW w:w="1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8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0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5</w:t>
            </w:r>
          </w:p>
        </w:tc>
      </w:tr>
      <w:tr w:rsidR="00DC37D0">
        <w:trPr>
          <w:trHeight w:hRule="exact" w:val="327"/>
        </w:trPr>
        <w:tc>
          <w:tcPr>
            <w:tcW w:w="6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9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196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580.71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1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579.41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1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539.65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39.76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1.30</w:t>
            </w:r>
          </w:p>
        </w:tc>
      </w:tr>
      <w:tr w:rsidR="00DC37D0">
        <w:trPr>
          <w:trHeight w:hRule="exact" w:val="327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302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柳州市自然资源和规划局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196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580.71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1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579.41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1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539.65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39.76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1.30</w:t>
            </w:r>
          </w:p>
        </w:tc>
      </w:tr>
      <w:tr w:rsidR="00DC37D0">
        <w:trPr>
          <w:trHeight w:hRule="exact" w:val="327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302003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柳州市国土空间整治中心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196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580.71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1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579.41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1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539.65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39.76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1.30</w:t>
            </w:r>
          </w:p>
        </w:tc>
      </w:tr>
      <w:tr w:rsidR="00DC37D0">
        <w:trPr>
          <w:trHeight w:hRule="exact" w:val="639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2080505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right="101" w:firstLine="1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机关事业单位基本养老保险缴费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支出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43.46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43.46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43.46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327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2080506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机关事业单位职业年金缴费支出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21.73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21.73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21.73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327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2101102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事业单位医疗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21.35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21.35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21.35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327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2200150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事业运行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196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460.26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1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460.26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1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420.50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39.76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327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2200199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其他自然资源事务支出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1.30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1.30</w:t>
            </w:r>
          </w:p>
        </w:tc>
      </w:tr>
      <w:tr w:rsidR="00DC37D0">
        <w:trPr>
          <w:trHeight w:hRule="exact" w:val="327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2210201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住房公积金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32.60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32.60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32.60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</w:tbl>
    <w:p w:rsidR="00DC37D0" w:rsidRDefault="00DC37D0">
      <w:pPr>
        <w:spacing w:line="255" w:lineRule="exact"/>
        <w:jc w:val="right"/>
        <w:rPr>
          <w:rFonts w:ascii="宋体" w:eastAsia="宋体" w:hAnsi="宋体" w:cs="宋体"/>
          <w:sz w:val="20"/>
          <w:szCs w:val="20"/>
        </w:rPr>
        <w:sectPr w:rsidR="00DC37D0">
          <w:type w:val="continuous"/>
          <w:pgSz w:w="16840" w:h="11910" w:orient="landscape"/>
          <w:pgMar w:top="1580" w:right="760" w:bottom="280" w:left="740" w:header="720" w:footer="720" w:gutter="0"/>
          <w:cols w:space="720"/>
        </w:sectPr>
      </w:pPr>
    </w:p>
    <w:p w:rsidR="00DC37D0" w:rsidRDefault="00E17738">
      <w:pPr>
        <w:spacing w:before="1"/>
        <w:ind w:right="115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lastRenderedPageBreak/>
        <w:t>预算公开</w:t>
      </w:r>
      <w:r>
        <w:rPr>
          <w:rFonts w:ascii="宋体" w:eastAsia="宋体" w:hAnsi="宋体" w:cs="宋体"/>
          <w:sz w:val="24"/>
          <w:szCs w:val="24"/>
        </w:rPr>
        <w:t>06</w:t>
      </w:r>
      <w:r>
        <w:rPr>
          <w:rFonts w:ascii="宋体" w:eastAsia="宋体" w:hAnsi="宋体" w:cs="宋体"/>
          <w:sz w:val="24"/>
          <w:szCs w:val="24"/>
        </w:rPr>
        <w:t>表</w:t>
      </w:r>
    </w:p>
    <w:p w:rsidR="00DC37D0" w:rsidRDefault="00DC37D0">
      <w:pPr>
        <w:spacing w:before="7"/>
        <w:rPr>
          <w:rFonts w:ascii="宋体" w:eastAsia="宋体" w:hAnsi="宋体" w:cs="宋体"/>
          <w:sz w:val="16"/>
          <w:szCs w:val="16"/>
        </w:rPr>
      </w:pPr>
    </w:p>
    <w:p w:rsidR="00DC37D0" w:rsidRDefault="00E17738">
      <w:pPr>
        <w:spacing w:before="20"/>
        <w:ind w:left="5944" w:right="5959"/>
        <w:jc w:val="center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b/>
          <w:bCs/>
          <w:sz w:val="26"/>
          <w:szCs w:val="26"/>
          <w:lang w:eastAsia="zh-CN"/>
        </w:rPr>
        <w:t>一般公共预算基本支出情况表</w:t>
      </w:r>
    </w:p>
    <w:p w:rsidR="00DC37D0" w:rsidRDefault="00DC37D0">
      <w:pPr>
        <w:spacing w:before="8"/>
        <w:rPr>
          <w:rFonts w:ascii="宋体" w:eastAsia="宋体" w:hAnsi="宋体" w:cs="宋体"/>
          <w:b/>
          <w:bCs/>
          <w:sz w:val="16"/>
          <w:szCs w:val="16"/>
          <w:lang w:eastAsia="zh-CN"/>
        </w:rPr>
      </w:pPr>
    </w:p>
    <w:p w:rsidR="00DC37D0" w:rsidRDefault="00DC37D0">
      <w:pPr>
        <w:rPr>
          <w:rFonts w:ascii="宋体" w:eastAsia="宋体" w:hAnsi="宋体" w:cs="宋体"/>
          <w:sz w:val="16"/>
          <w:szCs w:val="16"/>
          <w:lang w:eastAsia="zh-CN"/>
        </w:rPr>
        <w:sectPr w:rsidR="00DC37D0">
          <w:pgSz w:w="16840" w:h="11910" w:orient="landscape"/>
          <w:pgMar w:top="920" w:right="760" w:bottom="420" w:left="740" w:header="0" w:footer="214" w:gutter="0"/>
          <w:cols w:space="720"/>
        </w:sectPr>
      </w:pPr>
    </w:p>
    <w:p w:rsidR="00DC37D0" w:rsidRDefault="00E17738">
      <w:pPr>
        <w:spacing w:before="26"/>
        <w:ind w:left="10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lastRenderedPageBreak/>
        <w:t>单位名称：</w:t>
      </w:r>
      <w:r>
        <w:rPr>
          <w:rFonts w:ascii="宋体" w:eastAsia="宋体" w:hAnsi="宋体" w:cs="宋体"/>
          <w:sz w:val="24"/>
          <w:szCs w:val="24"/>
          <w:lang w:eastAsia="zh-CN"/>
        </w:rPr>
        <w:t>302003</w:t>
      </w:r>
      <w:r>
        <w:rPr>
          <w:rFonts w:ascii="宋体" w:eastAsia="宋体" w:hAnsi="宋体" w:cs="宋体"/>
          <w:sz w:val="24"/>
          <w:szCs w:val="24"/>
          <w:lang w:eastAsia="zh-CN"/>
        </w:rPr>
        <w:t>柳州市国土空间整治中心</w:t>
      </w:r>
    </w:p>
    <w:p w:rsidR="00DC37D0" w:rsidRDefault="00E17738">
      <w:pPr>
        <w:spacing w:before="26"/>
        <w:ind w:left="100"/>
        <w:rPr>
          <w:rFonts w:ascii="宋体" w:eastAsia="宋体" w:hAnsi="宋体" w:cs="宋体"/>
          <w:sz w:val="24"/>
          <w:szCs w:val="24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z w:val="24"/>
          <w:szCs w:val="24"/>
        </w:rPr>
        <w:lastRenderedPageBreak/>
        <w:t>单位：万元</w:t>
      </w:r>
    </w:p>
    <w:p w:rsidR="00DC37D0" w:rsidRDefault="00DC37D0">
      <w:pPr>
        <w:rPr>
          <w:rFonts w:ascii="宋体" w:eastAsia="宋体" w:hAnsi="宋体" w:cs="宋体"/>
          <w:sz w:val="24"/>
          <w:szCs w:val="24"/>
        </w:rPr>
        <w:sectPr w:rsidR="00DC37D0">
          <w:type w:val="continuous"/>
          <w:pgSz w:w="16840" w:h="11910" w:orient="landscape"/>
          <w:pgMar w:top="1580" w:right="760" w:bottom="280" w:left="740" w:header="720" w:footer="720" w:gutter="0"/>
          <w:cols w:num="2" w:space="720" w:equalWidth="0">
            <w:col w:w="4661" w:space="9259"/>
            <w:col w:w="1420"/>
          </w:cols>
        </w:sectPr>
      </w:pPr>
    </w:p>
    <w:p w:rsidR="00DC37D0" w:rsidRDefault="00DC37D0">
      <w:pPr>
        <w:spacing w:before="9"/>
        <w:rPr>
          <w:rFonts w:ascii="宋体" w:eastAsia="宋体" w:hAnsi="宋体" w:cs="宋体"/>
          <w:sz w:val="2"/>
          <w:szCs w:val="2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3021"/>
        <w:gridCol w:w="3021"/>
        <w:gridCol w:w="3021"/>
        <w:gridCol w:w="3021"/>
        <w:gridCol w:w="3021"/>
      </w:tblGrid>
      <w:tr w:rsidR="00DC37D0">
        <w:trPr>
          <w:trHeight w:hRule="exact" w:val="327"/>
        </w:trPr>
        <w:tc>
          <w:tcPr>
            <w:tcW w:w="6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81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部门预算支出经济分类科目</w:t>
            </w:r>
          </w:p>
        </w:tc>
        <w:tc>
          <w:tcPr>
            <w:tcW w:w="9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本年一般公共预算基本支出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科目编码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科目名称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人员经费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公用经费</w:t>
            </w:r>
          </w:p>
        </w:tc>
      </w:tr>
      <w:tr w:rsidR="00DC37D0">
        <w:trPr>
          <w:trHeight w:hRule="exact" w:val="327"/>
        </w:trPr>
        <w:tc>
          <w:tcPr>
            <w:tcW w:w="6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9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579.41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539.65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39.76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工资福利支出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526.07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526.07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30101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基本工资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90.92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90.92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30102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津贴补贴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5.82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5.82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30107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绩效工资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179.42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179.42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30108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机关事业单位基本养老保险缴费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43.46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43.46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30109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职业年金缴费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21.73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21.73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30110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职工基本医疗保险缴费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21.19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21.19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30112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其他社会保障缴费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1.80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1.80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30113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住房公积金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32.60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32.60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30199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其他工资福利支出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129.13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129.13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商品和服务支出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39.76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39.76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30201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办公费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2.88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2.88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30202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印刷费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0.69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0.69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30205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水费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0.57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0.57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30206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电费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1.84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1.84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30207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邮电费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1.50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1.50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30209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物业管理费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0.46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0.46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30211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差旅费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7.59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7.59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30213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维修（护）费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0.92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0.92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30215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会议费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0.74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0.74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30216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培训费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1.10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1.10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30217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公务接待费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0.64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0.64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30228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工会经费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5.43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5.43</w:t>
            </w:r>
          </w:p>
        </w:tc>
      </w:tr>
    </w:tbl>
    <w:p w:rsidR="00DC37D0" w:rsidRDefault="00DC37D0">
      <w:pPr>
        <w:spacing w:line="255" w:lineRule="exact"/>
        <w:jc w:val="right"/>
        <w:rPr>
          <w:rFonts w:ascii="宋体" w:eastAsia="宋体" w:hAnsi="宋体" w:cs="宋体"/>
          <w:sz w:val="20"/>
          <w:szCs w:val="20"/>
        </w:rPr>
        <w:sectPr w:rsidR="00DC37D0">
          <w:type w:val="continuous"/>
          <w:pgSz w:w="16840" w:h="11910" w:orient="landscape"/>
          <w:pgMar w:top="1580" w:right="760" w:bottom="280" w:left="740" w:header="720" w:footer="720" w:gutter="0"/>
          <w:cols w:space="720"/>
        </w:sectPr>
      </w:pPr>
    </w:p>
    <w:p w:rsidR="00DC37D0" w:rsidRDefault="00DC37D0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3021"/>
        <w:gridCol w:w="3021"/>
        <w:gridCol w:w="3021"/>
        <w:gridCol w:w="3021"/>
        <w:gridCol w:w="3021"/>
      </w:tblGrid>
      <w:tr w:rsidR="00DC37D0">
        <w:trPr>
          <w:trHeight w:hRule="exact" w:val="327"/>
        </w:trPr>
        <w:tc>
          <w:tcPr>
            <w:tcW w:w="6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ind w:left="181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部门预算支出经济分类科目</w:t>
            </w:r>
          </w:p>
        </w:tc>
        <w:tc>
          <w:tcPr>
            <w:tcW w:w="9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本年一般公共预算基本支出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科目编码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科目名称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人员经费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公用经费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30229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福利费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0.69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0.69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30231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公务用车运行维护费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1.60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1.60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30299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其他商品和服务支出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13.11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13.11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对个人和家庭的补助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13.58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13.58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327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30399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ind w:left="1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其他对个人和家庭的补助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13.58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13.58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6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</w:tbl>
    <w:p w:rsidR="00DC37D0" w:rsidRDefault="00DC37D0">
      <w:pPr>
        <w:spacing w:line="256" w:lineRule="exact"/>
        <w:jc w:val="right"/>
        <w:rPr>
          <w:rFonts w:ascii="宋体" w:eastAsia="宋体" w:hAnsi="宋体" w:cs="宋体"/>
          <w:sz w:val="20"/>
          <w:szCs w:val="20"/>
        </w:rPr>
        <w:sectPr w:rsidR="00DC37D0">
          <w:pgSz w:w="16840" w:h="11910" w:orient="landscape"/>
          <w:pgMar w:top="640" w:right="760" w:bottom="400" w:left="740" w:header="0" w:footer="214" w:gutter="0"/>
          <w:cols w:space="720"/>
        </w:sectPr>
      </w:pPr>
    </w:p>
    <w:p w:rsidR="00DC37D0" w:rsidRDefault="00E17738">
      <w:pPr>
        <w:spacing w:before="1"/>
        <w:ind w:right="115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lastRenderedPageBreak/>
        <w:t>预算公开</w:t>
      </w:r>
      <w:r>
        <w:rPr>
          <w:rFonts w:ascii="宋体" w:eastAsia="宋体" w:hAnsi="宋体" w:cs="宋体"/>
          <w:sz w:val="24"/>
          <w:szCs w:val="24"/>
        </w:rPr>
        <w:t>07</w:t>
      </w:r>
      <w:r>
        <w:rPr>
          <w:rFonts w:ascii="宋体" w:eastAsia="宋体" w:hAnsi="宋体" w:cs="宋体"/>
          <w:sz w:val="24"/>
          <w:szCs w:val="24"/>
        </w:rPr>
        <w:t>表</w:t>
      </w:r>
    </w:p>
    <w:p w:rsidR="00DC37D0" w:rsidRDefault="00DC37D0">
      <w:pPr>
        <w:spacing w:before="7"/>
        <w:rPr>
          <w:rFonts w:ascii="宋体" w:eastAsia="宋体" w:hAnsi="宋体" w:cs="宋体"/>
          <w:sz w:val="16"/>
          <w:szCs w:val="16"/>
        </w:rPr>
      </w:pPr>
    </w:p>
    <w:p w:rsidR="00DC37D0" w:rsidRDefault="00E17738">
      <w:pPr>
        <w:spacing w:before="20"/>
        <w:ind w:left="5944" w:right="5959"/>
        <w:jc w:val="center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b/>
          <w:bCs/>
          <w:sz w:val="26"/>
          <w:szCs w:val="26"/>
          <w:lang w:eastAsia="zh-CN"/>
        </w:rPr>
        <w:t>财政拨款三公两费支出情况表</w:t>
      </w:r>
    </w:p>
    <w:p w:rsidR="00DC37D0" w:rsidRDefault="00DC37D0">
      <w:pPr>
        <w:spacing w:before="8"/>
        <w:rPr>
          <w:rFonts w:ascii="宋体" w:eastAsia="宋体" w:hAnsi="宋体" w:cs="宋体"/>
          <w:b/>
          <w:bCs/>
          <w:sz w:val="16"/>
          <w:szCs w:val="16"/>
          <w:lang w:eastAsia="zh-CN"/>
        </w:rPr>
      </w:pPr>
    </w:p>
    <w:p w:rsidR="00DC37D0" w:rsidRDefault="00DC37D0">
      <w:pPr>
        <w:rPr>
          <w:rFonts w:ascii="宋体" w:eastAsia="宋体" w:hAnsi="宋体" w:cs="宋体"/>
          <w:sz w:val="16"/>
          <w:szCs w:val="16"/>
          <w:lang w:eastAsia="zh-CN"/>
        </w:rPr>
        <w:sectPr w:rsidR="00DC37D0">
          <w:pgSz w:w="16840" w:h="11910" w:orient="landscape"/>
          <w:pgMar w:top="920" w:right="760" w:bottom="400" w:left="740" w:header="0" w:footer="214" w:gutter="0"/>
          <w:cols w:space="720"/>
        </w:sectPr>
      </w:pPr>
    </w:p>
    <w:p w:rsidR="00DC37D0" w:rsidRDefault="00E17738">
      <w:pPr>
        <w:spacing w:before="26"/>
        <w:ind w:left="10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lastRenderedPageBreak/>
        <w:t>单位名称：</w:t>
      </w:r>
      <w:r>
        <w:rPr>
          <w:rFonts w:ascii="宋体" w:eastAsia="宋体" w:hAnsi="宋体" w:cs="宋体"/>
          <w:sz w:val="24"/>
          <w:szCs w:val="24"/>
          <w:lang w:eastAsia="zh-CN"/>
        </w:rPr>
        <w:t>302003</w:t>
      </w:r>
      <w:r>
        <w:rPr>
          <w:rFonts w:ascii="宋体" w:eastAsia="宋体" w:hAnsi="宋体" w:cs="宋体"/>
          <w:sz w:val="24"/>
          <w:szCs w:val="24"/>
          <w:lang w:eastAsia="zh-CN"/>
        </w:rPr>
        <w:t>柳州市国土空间整治中心</w:t>
      </w:r>
    </w:p>
    <w:p w:rsidR="00DC37D0" w:rsidRDefault="00E17738">
      <w:pPr>
        <w:spacing w:before="26"/>
        <w:ind w:left="100"/>
        <w:rPr>
          <w:rFonts w:ascii="宋体" w:eastAsia="宋体" w:hAnsi="宋体" w:cs="宋体"/>
          <w:sz w:val="24"/>
          <w:szCs w:val="24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z w:val="24"/>
          <w:szCs w:val="24"/>
        </w:rPr>
        <w:lastRenderedPageBreak/>
        <w:t>单位：万元</w:t>
      </w:r>
    </w:p>
    <w:p w:rsidR="00DC37D0" w:rsidRDefault="00DC37D0">
      <w:pPr>
        <w:rPr>
          <w:rFonts w:ascii="宋体" w:eastAsia="宋体" w:hAnsi="宋体" w:cs="宋体"/>
          <w:sz w:val="24"/>
          <w:szCs w:val="24"/>
        </w:rPr>
        <w:sectPr w:rsidR="00DC37D0">
          <w:type w:val="continuous"/>
          <w:pgSz w:w="16840" w:h="11910" w:orient="landscape"/>
          <w:pgMar w:top="1580" w:right="760" w:bottom="280" w:left="740" w:header="720" w:footer="720" w:gutter="0"/>
          <w:cols w:num="2" w:space="720" w:equalWidth="0">
            <w:col w:w="4661" w:space="9259"/>
            <w:col w:w="1420"/>
          </w:cols>
        </w:sectPr>
      </w:pPr>
    </w:p>
    <w:p w:rsidR="00DC37D0" w:rsidRDefault="00DC37D0">
      <w:pPr>
        <w:spacing w:before="9"/>
        <w:rPr>
          <w:rFonts w:ascii="宋体" w:eastAsia="宋体" w:hAnsi="宋体" w:cs="宋体"/>
          <w:sz w:val="2"/>
          <w:szCs w:val="2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1058"/>
        <w:gridCol w:w="1360"/>
        <w:gridCol w:w="1058"/>
        <w:gridCol w:w="1360"/>
        <w:gridCol w:w="1360"/>
        <w:gridCol w:w="1360"/>
        <w:gridCol w:w="1209"/>
        <w:gridCol w:w="1209"/>
        <w:gridCol w:w="1057"/>
        <w:gridCol w:w="1057"/>
        <w:gridCol w:w="1057"/>
        <w:gridCol w:w="1057"/>
        <w:gridCol w:w="906"/>
      </w:tblGrid>
      <w:tr w:rsidR="00DC37D0">
        <w:trPr>
          <w:trHeight w:hRule="exact" w:val="327"/>
        </w:trPr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DC37D0" w:rsidRDefault="00DC37D0">
            <w:pPr>
              <w:pStyle w:val="TableParagraph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DC37D0" w:rsidRDefault="00E17738">
            <w:pPr>
              <w:pStyle w:val="TableParagraph"/>
              <w:spacing w:line="285" w:lineRule="auto"/>
              <w:ind w:left="120" w:righ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部门（单</w:t>
            </w:r>
            <w:r>
              <w:rPr>
                <w:rFonts w:ascii="宋体" w:eastAsia="宋体" w:hAnsi="宋体" w:cs="宋体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位）代码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DC37D0" w:rsidRDefault="00DC37D0">
            <w:pPr>
              <w:pStyle w:val="TableParagraph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DC37D0" w:rsidRDefault="00E17738">
            <w:pPr>
              <w:pStyle w:val="TableParagraph"/>
              <w:spacing w:line="285" w:lineRule="auto"/>
              <w:ind w:left="471" w:right="70" w:hanging="4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部门（单位）</w:t>
            </w:r>
            <w:r>
              <w:rPr>
                <w:rFonts w:ascii="宋体" w:eastAsia="宋体" w:hAnsi="宋体" w:cs="宋体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DC37D0" w:rsidRDefault="00DC37D0">
            <w:pPr>
              <w:pStyle w:val="TableParagraph"/>
              <w:spacing w:before="12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DC37D0" w:rsidRDefault="00E17738">
            <w:pPr>
              <w:pStyle w:val="TableParagraph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资金性质</w:t>
            </w:r>
          </w:p>
        </w:tc>
        <w:tc>
          <w:tcPr>
            <w:tcW w:w="75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“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三公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”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经费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DC37D0" w:rsidRDefault="00DC37D0">
            <w:pPr>
              <w:pStyle w:val="TableParagraph"/>
              <w:spacing w:before="6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DC37D0" w:rsidRDefault="00E17738">
            <w:pPr>
              <w:pStyle w:val="TableParagraph"/>
              <w:ind w:left="2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会议费</w:t>
            </w:r>
          </w:p>
        </w:tc>
        <w:tc>
          <w:tcPr>
            <w:tcW w:w="3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培训费</w:t>
            </w:r>
          </w:p>
        </w:tc>
      </w:tr>
      <w:tr w:rsidR="00DC37D0">
        <w:trPr>
          <w:trHeight w:hRule="exact" w:val="327"/>
        </w:trPr>
        <w:tc>
          <w:tcPr>
            <w:tcW w:w="1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3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spacing w:before="12"/>
              <w:rPr>
                <w:rFonts w:ascii="宋体" w:eastAsia="宋体" w:hAnsi="宋体" w:cs="宋体"/>
                <w:sz w:val="23"/>
                <w:szCs w:val="23"/>
              </w:rPr>
            </w:pPr>
          </w:p>
          <w:p w:rsidR="00DC37D0" w:rsidRDefault="00E17738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57"/>
              <w:ind w:left="2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因公出国</w:t>
            </w:r>
          </w:p>
          <w:p w:rsidR="00DC37D0" w:rsidRDefault="00E17738">
            <w:pPr>
              <w:pStyle w:val="TableParagraph"/>
              <w:spacing w:before="50"/>
              <w:ind w:left="2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（境）费</w:t>
            </w:r>
          </w:p>
        </w:tc>
        <w:tc>
          <w:tcPr>
            <w:tcW w:w="3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67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公务用车购置及运行维护费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spacing w:before="12"/>
              <w:rPr>
                <w:rFonts w:ascii="宋体" w:eastAsia="宋体" w:hAnsi="宋体" w:cs="宋体"/>
                <w:sz w:val="23"/>
                <w:szCs w:val="23"/>
                <w:lang w:eastAsia="zh-CN"/>
              </w:rPr>
            </w:pPr>
          </w:p>
          <w:p w:rsidR="00DC37D0" w:rsidRDefault="00E17738">
            <w:pPr>
              <w:pStyle w:val="TableParagraph"/>
              <w:ind w:left="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公务接待费</w:t>
            </w:r>
          </w:p>
        </w:tc>
        <w:tc>
          <w:tcPr>
            <w:tcW w:w="105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spacing w:before="12"/>
              <w:rPr>
                <w:rFonts w:ascii="宋体" w:eastAsia="宋体" w:hAnsi="宋体" w:cs="宋体"/>
                <w:sz w:val="23"/>
                <w:szCs w:val="23"/>
              </w:rPr>
            </w:pPr>
          </w:p>
          <w:p w:rsidR="00DC37D0" w:rsidRDefault="00E17738">
            <w:pPr>
              <w:pStyle w:val="TableParagraph"/>
              <w:ind w:left="3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小计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57" w:line="285" w:lineRule="auto"/>
              <w:ind w:left="420" w:right="18" w:hanging="4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本级资金安</w:t>
            </w:r>
            <w:r>
              <w:rPr>
                <w:rFonts w:ascii="宋体" w:eastAsia="宋体" w:hAnsi="宋体" w:cs="宋体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57" w:line="285" w:lineRule="auto"/>
              <w:ind w:left="45" w:right="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上级补助</w:t>
            </w:r>
            <w:r>
              <w:rPr>
                <w:rFonts w:ascii="宋体" w:eastAsia="宋体" w:hAnsi="宋体" w:cs="宋体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资金安排</w:t>
            </w:r>
          </w:p>
        </w:tc>
      </w:tr>
      <w:tr w:rsidR="00DC37D0">
        <w:trPr>
          <w:trHeight w:hRule="exact" w:val="639"/>
        </w:trPr>
        <w:tc>
          <w:tcPr>
            <w:tcW w:w="1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3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小计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left="396" w:right="94" w:hanging="3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公务用车购</w:t>
            </w:r>
            <w:r>
              <w:rPr>
                <w:rFonts w:ascii="宋体" w:eastAsia="宋体" w:hAnsi="宋体" w:cs="宋体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置费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left="196" w:right="94" w:hanging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公务用车运</w:t>
            </w:r>
            <w:r>
              <w:rPr>
                <w:rFonts w:ascii="宋体" w:eastAsia="宋体" w:hAnsi="宋体" w:cs="宋体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行维护费</w:t>
            </w:r>
          </w:p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</w:tr>
      <w:tr w:rsidR="00DC37D0">
        <w:trPr>
          <w:trHeight w:hRule="exact" w:val="327"/>
        </w:trPr>
        <w:tc>
          <w:tcPr>
            <w:tcW w:w="10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0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2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sz w:val="20"/>
              </w:rPr>
              <w:t>10</w:t>
            </w:r>
          </w:p>
        </w:tc>
      </w:tr>
      <w:tr w:rsidR="00DC37D0">
        <w:trPr>
          <w:trHeight w:hRule="exact" w:val="327"/>
        </w:trPr>
        <w:tc>
          <w:tcPr>
            <w:tcW w:w="3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9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2.24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1.60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793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793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6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0.64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6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0.74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641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6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1.10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left="490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639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right="139" w:firstLine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一般公共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预算资金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2.24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1.60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793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793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6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0.64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6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0.74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641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6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1.10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490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639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302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right="42" w:firstLine="1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柳州市自然资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源和规划局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>
            <w:pPr>
              <w:rPr>
                <w:lang w:eastAsia="zh-CN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2.24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1.60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793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793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6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0.64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6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0.74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641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6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1.10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490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  <w:tr w:rsidR="00DC37D0">
        <w:trPr>
          <w:trHeight w:hRule="exact" w:val="639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302003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right="42" w:firstLine="1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柳州市国土空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间整治中心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right="139" w:firstLine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一般公共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预算资金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2.24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1.60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793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793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6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0.64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6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0.74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641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6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1.10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490" w:right="-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</w:tbl>
    <w:p w:rsidR="00DC37D0" w:rsidRDefault="00DC37D0">
      <w:pPr>
        <w:rPr>
          <w:rFonts w:ascii="宋体" w:eastAsia="宋体" w:hAnsi="宋体" w:cs="宋体"/>
          <w:sz w:val="20"/>
          <w:szCs w:val="20"/>
        </w:rPr>
        <w:sectPr w:rsidR="00DC37D0">
          <w:type w:val="continuous"/>
          <w:pgSz w:w="16840" w:h="11910" w:orient="landscape"/>
          <w:pgMar w:top="1580" w:right="760" w:bottom="280" w:left="740" w:header="720" w:footer="720" w:gutter="0"/>
          <w:cols w:space="720"/>
        </w:sectPr>
      </w:pPr>
    </w:p>
    <w:p w:rsidR="00DC37D0" w:rsidRDefault="00E17738">
      <w:pPr>
        <w:spacing w:before="1"/>
        <w:ind w:right="115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lastRenderedPageBreak/>
        <w:t>预算公开</w:t>
      </w:r>
      <w:r>
        <w:rPr>
          <w:rFonts w:ascii="宋体" w:eastAsia="宋体" w:hAnsi="宋体" w:cs="宋体"/>
          <w:sz w:val="24"/>
          <w:szCs w:val="24"/>
        </w:rPr>
        <w:t>08</w:t>
      </w:r>
      <w:r>
        <w:rPr>
          <w:rFonts w:ascii="宋体" w:eastAsia="宋体" w:hAnsi="宋体" w:cs="宋体"/>
          <w:sz w:val="24"/>
          <w:szCs w:val="24"/>
        </w:rPr>
        <w:t>表</w:t>
      </w:r>
    </w:p>
    <w:p w:rsidR="00DC37D0" w:rsidRDefault="00DC37D0">
      <w:pPr>
        <w:spacing w:before="7"/>
        <w:rPr>
          <w:rFonts w:ascii="宋体" w:eastAsia="宋体" w:hAnsi="宋体" w:cs="宋体"/>
          <w:sz w:val="16"/>
          <w:szCs w:val="16"/>
        </w:rPr>
      </w:pPr>
    </w:p>
    <w:p w:rsidR="00DC37D0" w:rsidRDefault="00E17738">
      <w:pPr>
        <w:spacing w:before="20"/>
        <w:ind w:left="5942" w:right="5959"/>
        <w:jc w:val="center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b/>
          <w:bCs/>
          <w:sz w:val="26"/>
          <w:szCs w:val="26"/>
          <w:lang w:eastAsia="zh-CN"/>
        </w:rPr>
        <w:t>政府性基金预算支出情况表</w:t>
      </w:r>
    </w:p>
    <w:p w:rsidR="00DC37D0" w:rsidRDefault="00DC37D0">
      <w:pPr>
        <w:spacing w:before="8"/>
        <w:rPr>
          <w:rFonts w:ascii="宋体" w:eastAsia="宋体" w:hAnsi="宋体" w:cs="宋体"/>
          <w:b/>
          <w:bCs/>
          <w:sz w:val="16"/>
          <w:szCs w:val="16"/>
          <w:lang w:eastAsia="zh-CN"/>
        </w:rPr>
      </w:pPr>
    </w:p>
    <w:p w:rsidR="00DC37D0" w:rsidRDefault="00DC37D0">
      <w:pPr>
        <w:rPr>
          <w:rFonts w:ascii="宋体" w:eastAsia="宋体" w:hAnsi="宋体" w:cs="宋体"/>
          <w:sz w:val="16"/>
          <w:szCs w:val="16"/>
          <w:lang w:eastAsia="zh-CN"/>
        </w:rPr>
        <w:sectPr w:rsidR="00DC37D0">
          <w:pgSz w:w="16840" w:h="11910" w:orient="landscape"/>
          <w:pgMar w:top="920" w:right="760" w:bottom="400" w:left="740" w:header="0" w:footer="214" w:gutter="0"/>
          <w:cols w:space="720"/>
        </w:sectPr>
      </w:pPr>
    </w:p>
    <w:p w:rsidR="00DC37D0" w:rsidRDefault="00E17738">
      <w:pPr>
        <w:spacing w:before="26"/>
        <w:ind w:left="10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lastRenderedPageBreak/>
        <w:t>单位名称：</w:t>
      </w:r>
      <w:r>
        <w:rPr>
          <w:rFonts w:ascii="宋体" w:eastAsia="宋体" w:hAnsi="宋体" w:cs="宋体"/>
          <w:sz w:val="24"/>
          <w:szCs w:val="24"/>
          <w:lang w:eastAsia="zh-CN"/>
        </w:rPr>
        <w:t>302003</w:t>
      </w:r>
      <w:r>
        <w:rPr>
          <w:rFonts w:ascii="宋体" w:eastAsia="宋体" w:hAnsi="宋体" w:cs="宋体"/>
          <w:sz w:val="24"/>
          <w:szCs w:val="24"/>
          <w:lang w:eastAsia="zh-CN"/>
        </w:rPr>
        <w:t>柳州市国土空间整治中心</w:t>
      </w:r>
    </w:p>
    <w:p w:rsidR="00DC37D0" w:rsidRDefault="00E17738">
      <w:pPr>
        <w:spacing w:before="26"/>
        <w:ind w:left="100"/>
        <w:rPr>
          <w:rFonts w:ascii="宋体" w:eastAsia="宋体" w:hAnsi="宋体" w:cs="宋体"/>
          <w:sz w:val="24"/>
          <w:szCs w:val="24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z w:val="24"/>
          <w:szCs w:val="24"/>
        </w:rPr>
        <w:lastRenderedPageBreak/>
        <w:t>单位：万元</w:t>
      </w:r>
    </w:p>
    <w:p w:rsidR="00DC37D0" w:rsidRDefault="00DC37D0">
      <w:pPr>
        <w:rPr>
          <w:rFonts w:ascii="宋体" w:eastAsia="宋体" w:hAnsi="宋体" w:cs="宋体"/>
          <w:sz w:val="24"/>
          <w:szCs w:val="24"/>
        </w:rPr>
        <w:sectPr w:rsidR="00DC37D0">
          <w:type w:val="continuous"/>
          <w:pgSz w:w="16840" w:h="11910" w:orient="landscape"/>
          <w:pgMar w:top="1580" w:right="760" w:bottom="280" w:left="740" w:header="720" w:footer="720" w:gutter="0"/>
          <w:cols w:num="2" w:space="720" w:equalWidth="0">
            <w:col w:w="4661" w:space="9259"/>
            <w:col w:w="1420"/>
          </w:cols>
        </w:sectPr>
      </w:pPr>
    </w:p>
    <w:p w:rsidR="00DC37D0" w:rsidRDefault="00DC37D0">
      <w:pPr>
        <w:spacing w:before="9"/>
        <w:rPr>
          <w:rFonts w:ascii="宋体" w:eastAsia="宋体" w:hAnsi="宋体" w:cs="宋体"/>
          <w:sz w:val="2"/>
          <w:szCs w:val="2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1964"/>
        <w:gridCol w:w="2266"/>
        <w:gridCol w:w="2870"/>
        <w:gridCol w:w="2719"/>
        <w:gridCol w:w="2719"/>
        <w:gridCol w:w="2568"/>
      </w:tblGrid>
      <w:tr w:rsidR="00DC37D0">
        <w:trPr>
          <w:trHeight w:hRule="exact" w:val="327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spacing w:before="7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C37D0" w:rsidRDefault="00E17738">
            <w:pPr>
              <w:pStyle w:val="TableParagraph"/>
              <w:ind w:left="57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科目编码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spacing w:before="7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C37D0" w:rsidRDefault="00E17738">
            <w:pPr>
              <w:pStyle w:val="TableParagraph"/>
              <w:ind w:left="3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部门（单位）代码</w:t>
            </w:r>
          </w:p>
        </w:tc>
        <w:tc>
          <w:tcPr>
            <w:tcW w:w="2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64" w:line="285" w:lineRule="auto"/>
              <w:ind w:left="1077" w:right="74" w:hanging="100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部门（单位）名称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功能分类科</w:t>
            </w:r>
            <w:r>
              <w:rPr>
                <w:rFonts w:ascii="宋体" w:eastAsia="宋体" w:hAnsi="宋体" w:cs="宋体"/>
                <w:b/>
                <w:bCs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目名称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本年政府性基金预算支出</w:t>
            </w:r>
          </w:p>
        </w:tc>
      </w:tr>
      <w:tr w:rsidR="00DC37D0">
        <w:trPr>
          <w:trHeight w:hRule="exact" w:val="327"/>
        </w:trPr>
        <w:tc>
          <w:tcPr>
            <w:tcW w:w="1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rPr>
                <w:lang w:eastAsia="zh-CN"/>
              </w:rPr>
            </w:pPr>
          </w:p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rPr>
                <w:lang w:eastAsia="zh-CN"/>
              </w:rPr>
            </w:pPr>
          </w:p>
        </w:tc>
        <w:tc>
          <w:tcPr>
            <w:tcW w:w="28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rPr>
                <w:lang w:eastAsia="zh-CN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基本支出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项目支出</w:t>
            </w:r>
          </w:p>
        </w:tc>
      </w:tr>
      <w:tr w:rsidR="00DC37D0">
        <w:trPr>
          <w:trHeight w:hRule="exact" w:val="327"/>
        </w:trPr>
        <w:tc>
          <w:tcPr>
            <w:tcW w:w="19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2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2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3</w:t>
            </w:r>
          </w:p>
        </w:tc>
      </w:tr>
      <w:tr w:rsidR="00DC37D0">
        <w:trPr>
          <w:trHeight w:hRule="exact" w:val="327"/>
        </w:trPr>
        <w:tc>
          <w:tcPr>
            <w:tcW w:w="7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9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</w:tbl>
    <w:p w:rsidR="00DC37D0" w:rsidRDefault="00E17738">
      <w:pPr>
        <w:spacing w:line="188" w:lineRule="exact"/>
        <w:ind w:left="10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注：本单位</w:t>
      </w:r>
      <w:r>
        <w:rPr>
          <w:rFonts w:ascii="宋体" w:eastAsia="宋体" w:hAnsi="宋体" w:cs="宋体"/>
          <w:sz w:val="18"/>
          <w:szCs w:val="18"/>
          <w:lang w:eastAsia="zh-CN"/>
        </w:rPr>
        <w:t>2025</w:t>
      </w:r>
      <w:r>
        <w:rPr>
          <w:rFonts w:ascii="宋体" w:eastAsia="宋体" w:hAnsi="宋体" w:cs="宋体"/>
          <w:sz w:val="18"/>
          <w:szCs w:val="18"/>
          <w:lang w:eastAsia="zh-CN"/>
        </w:rPr>
        <w:t>年没有政府性基金预算支出，故本表无数据。</w:t>
      </w:r>
    </w:p>
    <w:p w:rsidR="00DC37D0" w:rsidRDefault="00DC37D0">
      <w:pPr>
        <w:spacing w:line="188" w:lineRule="exact"/>
        <w:rPr>
          <w:rFonts w:ascii="宋体" w:eastAsia="宋体" w:hAnsi="宋体" w:cs="宋体"/>
          <w:sz w:val="18"/>
          <w:szCs w:val="18"/>
          <w:lang w:eastAsia="zh-CN"/>
        </w:rPr>
        <w:sectPr w:rsidR="00DC37D0">
          <w:type w:val="continuous"/>
          <w:pgSz w:w="16840" w:h="11910" w:orient="landscape"/>
          <w:pgMar w:top="1580" w:right="760" w:bottom="280" w:left="740" w:header="720" w:footer="720" w:gutter="0"/>
          <w:cols w:space="720"/>
        </w:sectPr>
      </w:pPr>
    </w:p>
    <w:p w:rsidR="00DC37D0" w:rsidRDefault="00E17738">
      <w:pPr>
        <w:spacing w:before="1"/>
        <w:ind w:right="115"/>
        <w:jc w:val="right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lastRenderedPageBreak/>
        <w:t>预算公开</w:t>
      </w:r>
      <w:r>
        <w:rPr>
          <w:rFonts w:ascii="宋体" w:eastAsia="宋体" w:hAnsi="宋体" w:cs="宋体"/>
          <w:sz w:val="24"/>
          <w:szCs w:val="24"/>
          <w:lang w:eastAsia="zh-CN"/>
        </w:rPr>
        <w:t>09</w:t>
      </w:r>
      <w:r>
        <w:rPr>
          <w:rFonts w:ascii="宋体" w:eastAsia="宋体" w:hAnsi="宋体" w:cs="宋体"/>
          <w:sz w:val="24"/>
          <w:szCs w:val="24"/>
          <w:lang w:eastAsia="zh-CN"/>
        </w:rPr>
        <w:t>表</w:t>
      </w:r>
    </w:p>
    <w:p w:rsidR="00DC37D0" w:rsidRDefault="00DC37D0">
      <w:pPr>
        <w:spacing w:before="7"/>
        <w:rPr>
          <w:rFonts w:ascii="宋体" w:eastAsia="宋体" w:hAnsi="宋体" w:cs="宋体"/>
          <w:sz w:val="16"/>
          <w:szCs w:val="16"/>
          <w:lang w:eastAsia="zh-CN"/>
        </w:rPr>
      </w:pPr>
    </w:p>
    <w:p w:rsidR="00DC37D0" w:rsidRDefault="00E17738">
      <w:pPr>
        <w:spacing w:before="20"/>
        <w:ind w:left="5944" w:right="5959"/>
        <w:jc w:val="center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b/>
          <w:bCs/>
          <w:sz w:val="26"/>
          <w:szCs w:val="26"/>
          <w:lang w:eastAsia="zh-CN"/>
        </w:rPr>
        <w:t>国有资本经营预算支出情况表</w:t>
      </w:r>
    </w:p>
    <w:p w:rsidR="00DC37D0" w:rsidRDefault="00DC37D0">
      <w:pPr>
        <w:spacing w:before="8"/>
        <w:rPr>
          <w:rFonts w:ascii="宋体" w:eastAsia="宋体" w:hAnsi="宋体" w:cs="宋体"/>
          <w:b/>
          <w:bCs/>
          <w:sz w:val="16"/>
          <w:szCs w:val="16"/>
          <w:lang w:eastAsia="zh-CN"/>
        </w:rPr>
      </w:pPr>
    </w:p>
    <w:p w:rsidR="00DC37D0" w:rsidRDefault="00DC37D0">
      <w:pPr>
        <w:rPr>
          <w:rFonts w:ascii="宋体" w:eastAsia="宋体" w:hAnsi="宋体" w:cs="宋体"/>
          <w:sz w:val="16"/>
          <w:szCs w:val="16"/>
          <w:lang w:eastAsia="zh-CN"/>
        </w:rPr>
        <w:sectPr w:rsidR="00DC37D0">
          <w:pgSz w:w="16840" w:h="11910" w:orient="landscape"/>
          <w:pgMar w:top="920" w:right="760" w:bottom="400" w:left="740" w:header="0" w:footer="214" w:gutter="0"/>
          <w:cols w:space="720"/>
        </w:sectPr>
      </w:pPr>
    </w:p>
    <w:p w:rsidR="00DC37D0" w:rsidRDefault="00E17738">
      <w:pPr>
        <w:spacing w:before="26"/>
        <w:ind w:left="10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lastRenderedPageBreak/>
        <w:t>单位名称：</w:t>
      </w:r>
      <w:r>
        <w:rPr>
          <w:rFonts w:ascii="宋体" w:eastAsia="宋体" w:hAnsi="宋体" w:cs="宋体"/>
          <w:sz w:val="24"/>
          <w:szCs w:val="24"/>
          <w:lang w:eastAsia="zh-CN"/>
        </w:rPr>
        <w:t>302003</w:t>
      </w:r>
      <w:r>
        <w:rPr>
          <w:rFonts w:ascii="宋体" w:eastAsia="宋体" w:hAnsi="宋体" w:cs="宋体"/>
          <w:sz w:val="24"/>
          <w:szCs w:val="24"/>
          <w:lang w:eastAsia="zh-CN"/>
        </w:rPr>
        <w:t>柳州市国土空间整治中心</w:t>
      </w:r>
    </w:p>
    <w:p w:rsidR="00DC37D0" w:rsidRDefault="00E17738">
      <w:pPr>
        <w:spacing w:before="26"/>
        <w:ind w:left="100"/>
        <w:rPr>
          <w:rFonts w:ascii="宋体" w:eastAsia="宋体" w:hAnsi="宋体" w:cs="宋体"/>
          <w:sz w:val="24"/>
          <w:szCs w:val="24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z w:val="24"/>
          <w:szCs w:val="24"/>
        </w:rPr>
        <w:lastRenderedPageBreak/>
        <w:t>单位：万元</w:t>
      </w:r>
    </w:p>
    <w:p w:rsidR="00DC37D0" w:rsidRDefault="00DC37D0">
      <w:pPr>
        <w:rPr>
          <w:rFonts w:ascii="宋体" w:eastAsia="宋体" w:hAnsi="宋体" w:cs="宋体"/>
          <w:sz w:val="24"/>
          <w:szCs w:val="24"/>
        </w:rPr>
        <w:sectPr w:rsidR="00DC37D0">
          <w:type w:val="continuous"/>
          <w:pgSz w:w="16840" w:h="11910" w:orient="landscape"/>
          <w:pgMar w:top="1580" w:right="760" w:bottom="280" w:left="740" w:header="720" w:footer="720" w:gutter="0"/>
          <w:cols w:num="2" w:space="720" w:equalWidth="0">
            <w:col w:w="4661" w:space="9259"/>
            <w:col w:w="1420"/>
          </w:cols>
        </w:sectPr>
      </w:pPr>
    </w:p>
    <w:p w:rsidR="00DC37D0" w:rsidRDefault="00DC37D0">
      <w:pPr>
        <w:spacing w:before="9"/>
        <w:rPr>
          <w:rFonts w:ascii="宋体" w:eastAsia="宋体" w:hAnsi="宋体" w:cs="宋体"/>
          <w:sz w:val="2"/>
          <w:szCs w:val="2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1964"/>
        <w:gridCol w:w="2266"/>
        <w:gridCol w:w="2870"/>
        <w:gridCol w:w="2719"/>
        <w:gridCol w:w="2719"/>
        <w:gridCol w:w="2568"/>
      </w:tblGrid>
      <w:tr w:rsidR="00DC37D0">
        <w:trPr>
          <w:trHeight w:hRule="exact" w:val="327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spacing w:before="7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C37D0" w:rsidRDefault="00E17738">
            <w:pPr>
              <w:pStyle w:val="TableParagraph"/>
              <w:ind w:left="57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科目编码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spacing w:before="7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C37D0" w:rsidRDefault="00E17738">
            <w:pPr>
              <w:pStyle w:val="TableParagraph"/>
              <w:ind w:left="3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部门（单位）代码</w:t>
            </w:r>
          </w:p>
        </w:tc>
        <w:tc>
          <w:tcPr>
            <w:tcW w:w="2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64" w:line="285" w:lineRule="auto"/>
              <w:ind w:left="1077" w:right="74" w:hanging="100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部门（单位）名称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功能分类科</w:t>
            </w:r>
            <w:r>
              <w:rPr>
                <w:rFonts w:ascii="宋体" w:eastAsia="宋体" w:hAnsi="宋体" w:cs="宋体"/>
                <w:b/>
                <w:bCs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目名称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本年国有资本经营预算支出</w:t>
            </w:r>
          </w:p>
        </w:tc>
      </w:tr>
      <w:tr w:rsidR="00DC37D0">
        <w:trPr>
          <w:trHeight w:hRule="exact" w:val="327"/>
        </w:trPr>
        <w:tc>
          <w:tcPr>
            <w:tcW w:w="1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rPr>
                <w:lang w:eastAsia="zh-CN"/>
              </w:rPr>
            </w:pPr>
          </w:p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rPr>
                <w:lang w:eastAsia="zh-CN"/>
              </w:rPr>
            </w:pPr>
          </w:p>
        </w:tc>
        <w:tc>
          <w:tcPr>
            <w:tcW w:w="28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rPr>
                <w:lang w:eastAsia="zh-CN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基本支出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项目支出</w:t>
            </w:r>
          </w:p>
        </w:tc>
      </w:tr>
      <w:tr w:rsidR="00DC37D0">
        <w:trPr>
          <w:trHeight w:hRule="exact" w:val="327"/>
        </w:trPr>
        <w:tc>
          <w:tcPr>
            <w:tcW w:w="19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2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2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3</w:t>
            </w:r>
          </w:p>
        </w:tc>
      </w:tr>
      <w:tr w:rsidR="00DC37D0">
        <w:trPr>
          <w:trHeight w:hRule="exact" w:val="327"/>
        </w:trPr>
        <w:tc>
          <w:tcPr>
            <w:tcW w:w="7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9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</w:tbl>
    <w:p w:rsidR="00DC37D0" w:rsidRDefault="00E17738">
      <w:pPr>
        <w:spacing w:line="188" w:lineRule="exact"/>
        <w:ind w:left="10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注：本单位</w:t>
      </w:r>
      <w:r>
        <w:rPr>
          <w:rFonts w:ascii="宋体" w:eastAsia="宋体" w:hAnsi="宋体" w:cs="宋体"/>
          <w:sz w:val="18"/>
          <w:szCs w:val="18"/>
          <w:lang w:eastAsia="zh-CN"/>
        </w:rPr>
        <w:t>2025</w:t>
      </w:r>
      <w:r>
        <w:rPr>
          <w:rFonts w:ascii="宋体" w:eastAsia="宋体" w:hAnsi="宋体" w:cs="宋体"/>
          <w:sz w:val="18"/>
          <w:szCs w:val="18"/>
          <w:lang w:eastAsia="zh-CN"/>
        </w:rPr>
        <w:t>年没有国有资本经营预算支出，故本表无数据。</w:t>
      </w:r>
    </w:p>
    <w:p w:rsidR="00DC37D0" w:rsidRDefault="00DC37D0">
      <w:pPr>
        <w:spacing w:line="188" w:lineRule="exact"/>
        <w:rPr>
          <w:rFonts w:ascii="宋体" w:eastAsia="宋体" w:hAnsi="宋体" w:cs="宋体"/>
          <w:sz w:val="18"/>
          <w:szCs w:val="18"/>
          <w:lang w:eastAsia="zh-CN"/>
        </w:rPr>
        <w:sectPr w:rsidR="00DC37D0">
          <w:type w:val="continuous"/>
          <w:pgSz w:w="16840" w:h="11910" w:orient="landscape"/>
          <w:pgMar w:top="1580" w:right="760" w:bottom="280" w:left="740" w:header="720" w:footer="720" w:gutter="0"/>
          <w:cols w:space="720"/>
        </w:sectPr>
      </w:pPr>
    </w:p>
    <w:p w:rsidR="00DC37D0" w:rsidRDefault="00E17738">
      <w:pPr>
        <w:spacing w:before="1"/>
        <w:ind w:right="115"/>
        <w:jc w:val="right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lastRenderedPageBreak/>
        <w:t>预算公开</w:t>
      </w:r>
      <w:r>
        <w:rPr>
          <w:rFonts w:ascii="宋体" w:eastAsia="宋体" w:hAnsi="宋体" w:cs="宋体"/>
          <w:sz w:val="24"/>
          <w:szCs w:val="24"/>
          <w:lang w:eastAsia="zh-CN"/>
        </w:rPr>
        <w:t>10</w:t>
      </w:r>
      <w:r>
        <w:rPr>
          <w:rFonts w:ascii="宋体" w:eastAsia="宋体" w:hAnsi="宋体" w:cs="宋体"/>
          <w:sz w:val="24"/>
          <w:szCs w:val="24"/>
          <w:lang w:eastAsia="zh-CN"/>
        </w:rPr>
        <w:t>表</w:t>
      </w:r>
    </w:p>
    <w:p w:rsidR="00DC37D0" w:rsidRDefault="00DC37D0">
      <w:pPr>
        <w:spacing w:before="7"/>
        <w:rPr>
          <w:rFonts w:ascii="宋体" w:eastAsia="宋体" w:hAnsi="宋体" w:cs="宋体"/>
          <w:sz w:val="16"/>
          <w:szCs w:val="16"/>
          <w:lang w:eastAsia="zh-CN"/>
        </w:rPr>
      </w:pPr>
    </w:p>
    <w:p w:rsidR="00DC37D0" w:rsidRDefault="00E17738">
      <w:pPr>
        <w:spacing w:before="20"/>
        <w:ind w:left="5944" w:right="5959"/>
        <w:jc w:val="center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b/>
          <w:bCs/>
          <w:sz w:val="26"/>
          <w:szCs w:val="26"/>
          <w:lang w:eastAsia="zh-CN"/>
        </w:rPr>
        <w:t>政府采购预算表</w:t>
      </w:r>
    </w:p>
    <w:p w:rsidR="00DC37D0" w:rsidRDefault="00DC37D0">
      <w:pPr>
        <w:spacing w:before="8"/>
        <w:rPr>
          <w:rFonts w:ascii="宋体" w:eastAsia="宋体" w:hAnsi="宋体" w:cs="宋体"/>
          <w:b/>
          <w:bCs/>
          <w:sz w:val="16"/>
          <w:szCs w:val="16"/>
          <w:lang w:eastAsia="zh-CN"/>
        </w:rPr>
      </w:pPr>
    </w:p>
    <w:p w:rsidR="00DC37D0" w:rsidRDefault="00DC37D0">
      <w:pPr>
        <w:rPr>
          <w:rFonts w:ascii="宋体" w:eastAsia="宋体" w:hAnsi="宋体" w:cs="宋体"/>
          <w:sz w:val="16"/>
          <w:szCs w:val="16"/>
          <w:lang w:eastAsia="zh-CN"/>
        </w:rPr>
        <w:sectPr w:rsidR="00DC37D0">
          <w:pgSz w:w="16840" w:h="11910" w:orient="landscape"/>
          <w:pgMar w:top="920" w:right="760" w:bottom="400" w:left="740" w:header="0" w:footer="214" w:gutter="0"/>
          <w:cols w:space="720"/>
        </w:sectPr>
      </w:pPr>
    </w:p>
    <w:p w:rsidR="00DC37D0" w:rsidRDefault="00E17738">
      <w:pPr>
        <w:spacing w:before="26"/>
        <w:ind w:left="10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lastRenderedPageBreak/>
        <w:t>单位名称：</w:t>
      </w:r>
      <w:r>
        <w:rPr>
          <w:rFonts w:ascii="宋体" w:eastAsia="宋体" w:hAnsi="宋体" w:cs="宋体"/>
          <w:sz w:val="24"/>
          <w:szCs w:val="24"/>
          <w:lang w:eastAsia="zh-CN"/>
        </w:rPr>
        <w:t>302003</w:t>
      </w:r>
      <w:r>
        <w:rPr>
          <w:rFonts w:ascii="宋体" w:eastAsia="宋体" w:hAnsi="宋体" w:cs="宋体"/>
          <w:sz w:val="24"/>
          <w:szCs w:val="24"/>
          <w:lang w:eastAsia="zh-CN"/>
        </w:rPr>
        <w:t>柳州市国土空间整治中心</w:t>
      </w:r>
    </w:p>
    <w:p w:rsidR="00DC37D0" w:rsidRDefault="00E17738">
      <w:pPr>
        <w:spacing w:before="26"/>
        <w:ind w:left="100"/>
        <w:rPr>
          <w:rFonts w:ascii="宋体" w:eastAsia="宋体" w:hAnsi="宋体" w:cs="宋体"/>
          <w:sz w:val="24"/>
          <w:szCs w:val="24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z w:val="24"/>
          <w:szCs w:val="24"/>
        </w:rPr>
        <w:lastRenderedPageBreak/>
        <w:t>单位：万元</w:t>
      </w:r>
    </w:p>
    <w:p w:rsidR="00DC37D0" w:rsidRDefault="00DC37D0">
      <w:pPr>
        <w:rPr>
          <w:rFonts w:ascii="宋体" w:eastAsia="宋体" w:hAnsi="宋体" w:cs="宋体"/>
          <w:sz w:val="24"/>
          <w:szCs w:val="24"/>
        </w:rPr>
        <w:sectPr w:rsidR="00DC37D0">
          <w:type w:val="continuous"/>
          <w:pgSz w:w="16840" w:h="11910" w:orient="landscape"/>
          <w:pgMar w:top="1580" w:right="760" w:bottom="280" w:left="740" w:header="720" w:footer="720" w:gutter="0"/>
          <w:cols w:num="2" w:space="720" w:equalWidth="0">
            <w:col w:w="4661" w:space="9259"/>
            <w:col w:w="1420"/>
          </w:cols>
        </w:sectPr>
      </w:pPr>
    </w:p>
    <w:p w:rsidR="00DC37D0" w:rsidRDefault="00DC37D0">
      <w:pPr>
        <w:spacing w:before="9"/>
        <w:rPr>
          <w:rFonts w:ascii="宋体" w:eastAsia="宋体" w:hAnsi="宋体" w:cs="宋体"/>
          <w:sz w:val="2"/>
          <w:szCs w:val="2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786"/>
        <w:gridCol w:w="943"/>
        <w:gridCol w:w="1729"/>
        <w:gridCol w:w="1415"/>
        <w:gridCol w:w="943"/>
        <w:gridCol w:w="786"/>
        <w:gridCol w:w="786"/>
        <w:gridCol w:w="786"/>
        <w:gridCol w:w="786"/>
        <w:gridCol w:w="484"/>
        <w:gridCol w:w="629"/>
        <w:gridCol w:w="628"/>
        <w:gridCol w:w="629"/>
        <w:gridCol w:w="629"/>
        <w:gridCol w:w="629"/>
        <w:gridCol w:w="629"/>
        <w:gridCol w:w="629"/>
        <w:gridCol w:w="629"/>
        <w:gridCol w:w="630"/>
      </w:tblGrid>
      <w:tr w:rsidR="00DC37D0">
        <w:trPr>
          <w:trHeight w:hRule="exact" w:val="296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DC37D0" w:rsidRDefault="00DC37D0">
            <w:pPr>
              <w:pStyle w:val="TableParagraph"/>
              <w:spacing w:before="5"/>
              <w:rPr>
                <w:rFonts w:ascii="宋体" w:eastAsia="宋体" w:hAnsi="宋体" w:cs="宋体"/>
                <w:sz w:val="15"/>
                <w:szCs w:val="15"/>
              </w:rPr>
            </w:pPr>
          </w:p>
          <w:p w:rsidR="00DC37D0" w:rsidRDefault="00E17738">
            <w:pPr>
              <w:pStyle w:val="TableParagraph"/>
              <w:ind w:left="2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科目编码</w:t>
            </w:r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spacing w:before="9"/>
              <w:rPr>
                <w:rFonts w:ascii="宋体" w:eastAsia="宋体" w:hAnsi="宋体" w:cs="宋体"/>
              </w:rPr>
            </w:pPr>
          </w:p>
          <w:p w:rsidR="00DC37D0" w:rsidRDefault="00E17738">
            <w:pPr>
              <w:pStyle w:val="TableParagraph"/>
              <w:spacing w:line="285" w:lineRule="auto"/>
              <w:ind w:left="103" w:right="10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部门（单</w:t>
            </w: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位）代码</w:t>
            </w:r>
          </w:p>
        </w:tc>
        <w:tc>
          <w:tcPr>
            <w:tcW w:w="17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spacing w:before="9"/>
              <w:rPr>
                <w:rFonts w:ascii="宋体" w:eastAsia="宋体" w:hAnsi="宋体" w:cs="宋体"/>
                <w:lang w:eastAsia="zh-CN"/>
              </w:rPr>
            </w:pPr>
          </w:p>
          <w:p w:rsidR="00DC37D0" w:rsidRDefault="00E17738">
            <w:pPr>
              <w:pStyle w:val="TableParagraph"/>
              <w:spacing w:line="285" w:lineRule="auto"/>
              <w:ind w:left="182" w:hanging="18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  <w:t>部门（单位）名称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  <w:t>功</w:t>
            </w: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  <w:t>能分类科目名称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  <w:p w:rsidR="00DC37D0" w:rsidRDefault="00DC37D0">
            <w:pPr>
              <w:pStyle w:val="TableParagraph"/>
              <w:spacing w:before="5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</w:p>
          <w:p w:rsidR="00DC37D0" w:rsidRDefault="00E17738">
            <w:pPr>
              <w:pStyle w:val="TableParagraph"/>
              <w:ind w:left="33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5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政府采购资金类型</w:t>
            </w:r>
          </w:p>
        </w:tc>
        <w:tc>
          <w:tcPr>
            <w:tcW w:w="50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政府采购项目类型</w:t>
            </w:r>
          </w:p>
        </w:tc>
      </w:tr>
      <w:tr w:rsidR="00DC37D0">
        <w:trPr>
          <w:trHeight w:hRule="exact" w:val="295"/>
        </w:trPr>
        <w:tc>
          <w:tcPr>
            <w:tcW w:w="7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9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7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4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1"/>
              <w:ind w:left="28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" w:line="285" w:lineRule="auto"/>
              <w:ind w:left="205" w:right="23" w:hanging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一般公共</w:t>
            </w: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预算</w:t>
            </w:r>
          </w:p>
        </w:tc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" w:line="285" w:lineRule="auto"/>
              <w:ind w:left="115" w:right="23" w:hanging="9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政府性基</w:t>
            </w: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金预算</w:t>
            </w:r>
          </w:p>
        </w:tc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" w:line="285" w:lineRule="auto"/>
              <w:ind w:left="25" w:right="2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国有资本</w:t>
            </w: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经营预算</w:t>
            </w:r>
          </w:p>
        </w:tc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" w:line="285" w:lineRule="auto"/>
              <w:ind w:left="25" w:right="2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财政专户</w:t>
            </w: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管理资金</w:t>
            </w:r>
          </w:p>
        </w:tc>
        <w:tc>
          <w:tcPr>
            <w:tcW w:w="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" w:line="285" w:lineRule="auto"/>
              <w:ind w:left="53" w:right="5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单位</w:t>
            </w: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资金</w:t>
            </w:r>
          </w:p>
        </w:tc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" w:line="285" w:lineRule="auto"/>
              <w:ind w:left="36" w:right="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上年结</w:t>
            </w: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转结余</w:t>
            </w:r>
          </w:p>
        </w:tc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1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1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ind w:left="57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集中采购</w:t>
            </w:r>
          </w:p>
        </w:tc>
        <w:tc>
          <w:tcPr>
            <w:tcW w:w="25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分散采购</w:t>
            </w:r>
          </w:p>
        </w:tc>
      </w:tr>
      <w:tr w:rsidR="00DC37D0">
        <w:trPr>
          <w:trHeight w:hRule="exact" w:val="296"/>
        </w:trPr>
        <w:tc>
          <w:tcPr>
            <w:tcW w:w="7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9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7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4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9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7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7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7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7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4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6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6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ind w:left="3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货物类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ind w:left="3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服务类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ind w:left="3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货物类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ind w:left="3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工程类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ind w:left="3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服务类</w:t>
            </w:r>
          </w:p>
        </w:tc>
      </w:tr>
      <w:tr w:rsidR="00DC37D0">
        <w:trPr>
          <w:trHeight w:hRule="exact" w:val="295"/>
        </w:trPr>
        <w:tc>
          <w:tcPr>
            <w:tcW w:w="7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9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7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b/>
                <w:w w:val="99"/>
                <w:sz w:val="18"/>
              </w:rPr>
              <w:t>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b/>
                <w:w w:val="99"/>
                <w:sz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b/>
                <w:w w:val="99"/>
                <w:sz w:val="18"/>
              </w:rPr>
              <w:t>3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b/>
                <w:w w:val="99"/>
                <w:sz w:val="18"/>
              </w:rPr>
              <w:t>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b/>
                <w:w w:val="99"/>
                <w:sz w:val="18"/>
              </w:rPr>
              <w:t>5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b/>
                <w:w w:val="99"/>
                <w:sz w:val="18"/>
              </w:rPr>
              <w:t>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b/>
                <w:w w:val="99"/>
                <w:sz w:val="18"/>
              </w:rPr>
              <w:t>7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b/>
                <w:w w:val="99"/>
                <w:sz w:val="18"/>
              </w:rPr>
              <w:t>8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b/>
                <w:w w:val="99"/>
                <w:sz w:val="18"/>
              </w:rPr>
              <w:t>9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b/>
                <w:sz w:val="18"/>
              </w:rPr>
              <w:t>10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b/>
                <w:sz w:val="18"/>
              </w:rPr>
              <w:t>11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b/>
                <w:sz w:val="18"/>
              </w:rPr>
              <w:t>12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b/>
                <w:sz w:val="18"/>
              </w:rPr>
              <w:t>13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b/>
                <w:sz w:val="18"/>
              </w:rPr>
              <w:t>14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b/>
                <w:sz w:val="18"/>
              </w:rPr>
              <w:t>15</w:t>
            </w:r>
          </w:p>
        </w:tc>
      </w:tr>
      <w:tr w:rsidR="00DC37D0">
        <w:trPr>
          <w:trHeight w:hRule="exact" w:val="296"/>
        </w:trPr>
        <w:tc>
          <w:tcPr>
            <w:tcW w:w="4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ind w:right="8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ind w:left="568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ind w:left="411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ind w:left="411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ind w:left="410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ind w:left="411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ind w:left="108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ind w:left="253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ind w:left="253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1.30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ind w:left="253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1.30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1.30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29" w:lineRule="exact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 w:rsidR="00DC37D0">
        <w:trPr>
          <w:trHeight w:hRule="exact" w:val="576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9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right="2" w:firstLine="9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柳州市自然资源和规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划局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>
            <w:pPr>
              <w:rPr>
                <w:lang w:eastAsia="zh-CN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568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411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411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410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411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108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3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3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3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1.30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1.30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 w:rsidR="00DC37D0">
        <w:trPr>
          <w:trHeight w:hRule="exact" w:val="576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9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302003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right="2" w:firstLine="9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柳州市国土空间整治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中心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>
            <w:pPr>
              <w:rPr>
                <w:lang w:eastAsia="zh-CN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568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411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411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410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411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108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3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3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3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1.30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1.30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 w:rsidR="00DC37D0">
        <w:trPr>
          <w:trHeight w:hRule="exact" w:val="576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9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2200199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right="2" w:firstLine="9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其他自然资源事务支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出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9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办公设备购置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568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411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411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410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411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108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3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3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3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  <w:tr w:rsidR="00DC37D0">
        <w:trPr>
          <w:trHeight w:hRule="exact" w:val="576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9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2200199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right="2" w:firstLine="9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其他自然资源事务支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出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9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办公设备购置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568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411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411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410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411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108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3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3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0.30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3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0.30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0.30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34"/>
              <w:ind w:left="254" w:right="-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0.00</w:t>
            </w:r>
          </w:p>
        </w:tc>
      </w:tr>
    </w:tbl>
    <w:p w:rsidR="00DC37D0" w:rsidRDefault="00DC37D0">
      <w:pPr>
        <w:rPr>
          <w:rFonts w:ascii="宋体" w:eastAsia="宋体" w:hAnsi="宋体" w:cs="宋体"/>
          <w:sz w:val="18"/>
          <w:szCs w:val="18"/>
        </w:rPr>
        <w:sectPr w:rsidR="00DC37D0">
          <w:type w:val="continuous"/>
          <w:pgSz w:w="16840" w:h="11910" w:orient="landscape"/>
          <w:pgMar w:top="1580" w:right="760" w:bottom="280" w:left="740" w:header="720" w:footer="720" w:gutter="0"/>
          <w:cols w:space="720"/>
        </w:sectPr>
      </w:pPr>
    </w:p>
    <w:p w:rsidR="00DC37D0" w:rsidRDefault="00E17738">
      <w:pPr>
        <w:spacing w:before="1"/>
        <w:ind w:right="115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lastRenderedPageBreak/>
        <w:t>预算公开</w:t>
      </w:r>
      <w:r>
        <w:rPr>
          <w:rFonts w:ascii="宋体" w:eastAsia="宋体" w:hAnsi="宋体" w:cs="宋体"/>
          <w:sz w:val="24"/>
          <w:szCs w:val="24"/>
        </w:rPr>
        <w:t>11</w:t>
      </w:r>
      <w:r>
        <w:rPr>
          <w:rFonts w:ascii="宋体" w:eastAsia="宋体" w:hAnsi="宋体" w:cs="宋体"/>
          <w:sz w:val="24"/>
          <w:szCs w:val="24"/>
        </w:rPr>
        <w:t>表</w:t>
      </w:r>
    </w:p>
    <w:p w:rsidR="00DC37D0" w:rsidRDefault="00DC37D0">
      <w:pPr>
        <w:spacing w:before="7"/>
        <w:rPr>
          <w:rFonts w:ascii="宋体" w:eastAsia="宋体" w:hAnsi="宋体" w:cs="宋体"/>
          <w:sz w:val="16"/>
          <w:szCs w:val="16"/>
        </w:rPr>
      </w:pPr>
    </w:p>
    <w:p w:rsidR="00DC37D0" w:rsidRDefault="00E17738">
      <w:pPr>
        <w:spacing w:before="20"/>
        <w:ind w:left="5944" w:right="5959"/>
        <w:jc w:val="center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b/>
          <w:bCs/>
          <w:sz w:val="26"/>
          <w:szCs w:val="26"/>
        </w:rPr>
        <w:t>政府购买服务预算表</w:t>
      </w:r>
    </w:p>
    <w:p w:rsidR="00DC37D0" w:rsidRDefault="00DC37D0">
      <w:pPr>
        <w:spacing w:before="8"/>
        <w:rPr>
          <w:rFonts w:ascii="宋体" w:eastAsia="宋体" w:hAnsi="宋体" w:cs="宋体"/>
          <w:b/>
          <w:bCs/>
          <w:sz w:val="16"/>
          <w:szCs w:val="16"/>
        </w:rPr>
      </w:pPr>
    </w:p>
    <w:p w:rsidR="00DC37D0" w:rsidRDefault="00DC37D0">
      <w:pPr>
        <w:rPr>
          <w:rFonts w:ascii="宋体" w:eastAsia="宋体" w:hAnsi="宋体" w:cs="宋体"/>
          <w:sz w:val="16"/>
          <w:szCs w:val="16"/>
        </w:rPr>
        <w:sectPr w:rsidR="00DC37D0">
          <w:pgSz w:w="16840" w:h="11910" w:orient="landscape"/>
          <w:pgMar w:top="920" w:right="760" w:bottom="400" w:left="740" w:header="0" w:footer="214" w:gutter="0"/>
          <w:cols w:space="720"/>
        </w:sectPr>
      </w:pPr>
    </w:p>
    <w:p w:rsidR="00DC37D0" w:rsidRDefault="00E17738">
      <w:pPr>
        <w:spacing w:before="26"/>
        <w:ind w:left="10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lastRenderedPageBreak/>
        <w:t>单位名称：</w:t>
      </w:r>
      <w:r>
        <w:rPr>
          <w:rFonts w:ascii="宋体" w:eastAsia="宋体" w:hAnsi="宋体" w:cs="宋体"/>
          <w:sz w:val="24"/>
          <w:szCs w:val="24"/>
          <w:lang w:eastAsia="zh-CN"/>
        </w:rPr>
        <w:t>302003</w:t>
      </w:r>
      <w:r>
        <w:rPr>
          <w:rFonts w:ascii="宋体" w:eastAsia="宋体" w:hAnsi="宋体" w:cs="宋体"/>
          <w:sz w:val="24"/>
          <w:szCs w:val="24"/>
          <w:lang w:eastAsia="zh-CN"/>
        </w:rPr>
        <w:t>柳州市国土空间整治中心</w:t>
      </w:r>
    </w:p>
    <w:p w:rsidR="00DC37D0" w:rsidRDefault="00E17738">
      <w:pPr>
        <w:spacing w:before="26"/>
        <w:ind w:left="100"/>
        <w:rPr>
          <w:rFonts w:ascii="宋体" w:eastAsia="宋体" w:hAnsi="宋体" w:cs="宋体"/>
          <w:sz w:val="24"/>
          <w:szCs w:val="24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z w:val="24"/>
          <w:szCs w:val="24"/>
        </w:rPr>
        <w:lastRenderedPageBreak/>
        <w:t>单位：万元</w:t>
      </w:r>
    </w:p>
    <w:p w:rsidR="00DC37D0" w:rsidRDefault="00DC37D0">
      <w:pPr>
        <w:rPr>
          <w:rFonts w:ascii="宋体" w:eastAsia="宋体" w:hAnsi="宋体" w:cs="宋体"/>
          <w:sz w:val="24"/>
          <w:szCs w:val="24"/>
        </w:rPr>
        <w:sectPr w:rsidR="00DC37D0">
          <w:type w:val="continuous"/>
          <w:pgSz w:w="16840" w:h="11910" w:orient="landscape"/>
          <w:pgMar w:top="1580" w:right="760" w:bottom="280" w:left="740" w:header="720" w:footer="720" w:gutter="0"/>
          <w:cols w:num="2" w:space="720" w:equalWidth="0">
            <w:col w:w="4661" w:space="9259"/>
            <w:col w:w="1420"/>
          </w:cols>
        </w:sectPr>
      </w:pPr>
    </w:p>
    <w:p w:rsidR="00DC37D0" w:rsidRDefault="00DC37D0">
      <w:pPr>
        <w:spacing w:before="9"/>
        <w:rPr>
          <w:rFonts w:ascii="宋体" w:eastAsia="宋体" w:hAnsi="宋体" w:cs="宋体"/>
          <w:sz w:val="2"/>
          <w:szCs w:val="2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1259"/>
        <w:gridCol w:w="1888"/>
        <w:gridCol w:w="1888"/>
        <w:gridCol w:w="1574"/>
        <w:gridCol w:w="1416"/>
        <w:gridCol w:w="1416"/>
        <w:gridCol w:w="1416"/>
        <w:gridCol w:w="1416"/>
        <w:gridCol w:w="1417"/>
        <w:gridCol w:w="1417"/>
      </w:tblGrid>
      <w:tr w:rsidR="00DC37D0">
        <w:trPr>
          <w:trHeight w:hRule="exact" w:val="327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DC37D0" w:rsidRDefault="00DC37D0">
            <w:pPr>
              <w:pStyle w:val="TableParagraph"/>
              <w:spacing w:before="6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DC37D0" w:rsidRDefault="00E17738">
            <w:pPr>
              <w:pStyle w:val="TableParagraph"/>
              <w:ind w:left="2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科目编码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DC37D0" w:rsidRDefault="00DC37D0">
            <w:pPr>
              <w:pStyle w:val="TableParagraph"/>
              <w:spacing w:before="6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DC37D0" w:rsidRDefault="00E17738">
            <w:pPr>
              <w:pStyle w:val="TableParagraph"/>
              <w:ind w:left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部门（单位）代码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pStyle w:val="TableParagraph"/>
              <w:spacing w:before="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DC37D0" w:rsidRDefault="00E17738">
            <w:pPr>
              <w:pStyle w:val="TableParagraph"/>
              <w:spacing w:line="285" w:lineRule="auto"/>
              <w:ind w:left="34" w:right="34" w:firstLine="1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部门（单位）名称</w:t>
            </w:r>
            <w:r>
              <w:rPr>
                <w:rFonts w:ascii="宋体" w:eastAsia="宋体" w:hAnsi="宋体" w:cs="宋体"/>
                <w:b/>
                <w:bCs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功能分类科目名称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00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政府购买服务资金类型</w:t>
            </w:r>
          </w:p>
        </w:tc>
      </w:tr>
      <w:tr w:rsidR="00DC37D0">
        <w:trPr>
          <w:trHeight w:hRule="exact" w:val="639"/>
        </w:trPr>
        <w:tc>
          <w:tcPr>
            <w:tcW w:w="1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rPr>
                <w:lang w:eastAsia="zh-CN"/>
              </w:rPr>
            </w:pPr>
          </w:p>
        </w:tc>
        <w:tc>
          <w:tcPr>
            <w:tcW w:w="18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rPr>
                <w:lang w:eastAsia="zh-CN"/>
              </w:rPr>
            </w:pPr>
          </w:p>
        </w:tc>
        <w:tc>
          <w:tcPr>
            <w:tcW w:w="18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37D0" w:rsidRDefault="00DC37D0">
            <w:pPr>
              <w:rPr>
                <w:lang w:eastAsia="zh-CN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一般公共预算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left="600" w:right="98" w:hanging="5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政府性基金预</w:t>
            </w:r>
            <w:r>
              <w:rPr>
                <w:rFonts w:ascii="宋体" w:eastAsia="宋体" w:hAnsi="宋体" w:cs="宋体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算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left="500" w:right="98" w:hanging="4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国有资本经营</w:t>
            </w:r>
            <w:r>
              <w:rPr>
                <w:rFonts w:ascii="宋体" w:eastAsia="宋体" w:hAnsi="宋体" w:cs="宋体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预算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left="500" w:right="98" w:hanging="4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财政专户管理</w:t>
            </w:r>
            <w:r>
              <w:rPr>
                <w:rFonts w:ascii="宋体" w:eastAsia="宋体" w:hAnsi="宋体" w:cs="宋体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资金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3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单位资金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before="149"/>
              <w:ind w:left="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上年结转结余</w:t>
            </w:r>
          </w:p>
        </w:tc>
      </w:tr>
      <w:tr w:rsidR="00DC37D0">
        <w:trPr>
          <w:trHeight w:hRule="exact" w:val="327"/>
        </w:trPr>
        <w:tc>
          <w:tcPr>
            <w:tcW w:w="1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8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8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DC37D0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b/>
                <w:w w:val="99"/>
                <w:sz w:val="20"/>
              </w:rPr>
              <w:t>7</w:t>
            </w:r>
          </w:p>
        </w:tc>
      </w:tr>
      <w:tr w:rsidR="00DC37D0">
        <w:trPr>
          <w:trHeight w:hRule="exact" w:val="327"/>
        </w:trPr>
        <w:tc>
          <w:tcPr>
            <w:tcW w:w="5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9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7D0" w:rsidRDefault="00E17738">
            <w:pPr>
              <w:pStyle w:val="TableParagraph"/>
              <w:spacing w:line="255" w:lineRule="exact"/>
              <w:ind w:right="-1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0.00</w:t>
            </w:r>
          </w:p>
        </w:tc>
      </w:tr>
    </w:tbl>
    <w:p w:rsidR="00DC37D0" w:rsidRDefault="00E17738">
      <w:pPr>
        <w:spacing w:line="188" w:lineRule="exact"/>
        <w:ind w:left="10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注：本单位</w:t>
      </w:r>
      <w:r>
        <w:rPr>
          <w:rFonts w:ascii="宋体" w:eastAsia="宋体" w:hAnsi="宋体" w:cs="宋体"/>
          <w:sz w:val="18"/>
          <w:szCs w:val="18"/>
          <w:lang w:eastAsia="zh-CN"/>
        </w:rPr>
        <w:t>2025</w:t>
      </w:r>
      <w:r>
        <w:rPr>
          <w:rFonts w:ascii="宋体" w:eastAsia="宋体" w:hAnsi="宋体" w:cs="宋体"/>
          <w:sz w:val="18"/>
          <w:szCs w:val="18"/>
          <w:lang w:eastAsia="zh-CN"/>
        </w:rPr>
        <w:t>年没有政府购买服务预算支出，故本表无数据。</w:t>
      </w:r>
    </w:p>
    <w:p w:rsidR="00DC37D0" w:rsidRDefault="00DC37D0">
      <w:pPr>
        <w:spacing w:line="188" w:lineRule="exact"/>
        <w:rPr>
          <w:rFonts w:ascii="宋体" w:eastAsia="宋体" w:hAnsi="宋体" w:cs="宋体"/>
          <w:sz w:val="18"/>
          <w:szCs w:val="18"/>
          <w:lang w:eastAsia="zh-CN"/>
        </w:rPr>
        <w:sectPr w:rsidR="00DC37D0">
          <w:type w:val="continuous"/>
          <w:pgSz w:w="16840" w:h="11910" w:orient="landscape"/>
          <w:pgMar w:top="1580" w:right="760" w:bottom="280" w:left="740" w:header="720" w:footer="720" w:gutter="0"/>
          <w:cols w:space="720"/>
        </w:sectPr>
      </w:pPr>
    </w:p>
    <w:p w:rsidR="00DC37D0" w:rsidRDefault="00E17738">
      <w:pPr>
        <w:spacing w:before="1"/>
        <w:ind w:right="115"/>
        <w:jc w:val="right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lastRenderedPageBreak/>
        <w:t>预算公开</w:t>
      </w:r>
      <w:r>
        <w:rPr>
          <w:rFonts w:ascii="宋体" w:eastAsia="宋体" w:hAnsi="宋体" w:cs="宋体"/>
          <w:sz w:val="24"/>
          <w:szCs w:val="24"/>
          <w:lang w:eastAsia="zh-CN"/>
        </w:rPr>
        <w:t>12</w:t>
      </w:r>
      <w:r>
        <w:rPr>
          <w:rFonts w:ascii="宋体" w:eastAsia="宋体" w:hAnsi="宋体" w:cs="宋体"/>
          <w:sz w:val="24"/>
          <w:szCs w:val="24"/>
          <w:lang w:eastAsia="zh-CN"/>
        </w:rPr>
        <w:t>表</w:t>
      </w:r>
    </w:p>
    <w:p w:rsidR="00DC37D0" w:rsidRDefault="00DC37D0">
      <w:pPr>
        <w:spacing w:before="7"/>
        <w:rPr>
          <w:rFonts w:ascii="宋体" w:eastAsia="宋体" w:hAnsi="宋体" w:cs="宋体"/>
          <w:sz w:val="16"/>
          <w:szCs w:val="16"/>
          <w:lang w:eastAsia="zh-CN"/>
        </w:rPr>
      </w:pPr>
    </w:p>
    <w:p w:rsidR="00DC37D0" w:rsidRDefault="00E17738">
      <w:pPr>
        <w:spacing w:before="20"/>
        <w:ind w:left="5944" w:right="5959"/>
        <w:jc w:val="center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b/>
          <w:bCs/>
          <w:sz w:val="26"/>
          <w:szCs w:val="26"/>
          <w:lang w:eastAsia="zh-CN"/>
        </w:rPr>
        <w:t>项目绩效目标公开表</w:t>
      </w:r>
    </w:p>
    <w:p w:rsidR="00DC37D0" w:rsidRDefault="00DC37D0">
      <w:pPr>
        <w:spacing w:before="8"/>
        <w:rPr>
          <w:rFonts w:ascii="宋体" w:eastAsia="宋体" w:hAnsi="宋体" w:cs="宋体"/>
          <w:b/>
          <w:bCs/>
          <w:sz w:val="16"/>
          <w:szCs w:val="16"/>
          <w:lang w:eastAsia="zh-CN"/>
        </w:rPr>
      </w:pPr>
    </w:p>
    <w:p w:rsidR="00DC37D0" w:rsidRDefault="00DC37D0">
      <w:pPr>
        <w:rPr>
          <w:rFonts w:ascii="宋体" w:eastAsia="宋体" w:hAnsi="宋体" w:cs="宋体"/>
          <w:sz w:val="16"/>
          <w:szCs w:val="16"/>
          <w:lang w:eastAsia="zh-CN"/>
        </w:rPr>
        <w:sectPr w:rsidR="00DC37D0">
          <w:pgSz w:w="16840" w:h="11910" w:orient="landscape"/>
          <w:pgMar w:top="920" w:right="760" w:bottom="400" w:left="740" w:header="0" w:footer="214" w:gutter="0"/>
          <w:cols w:space="720"/>
        </w:sectPr>
      </w:pPr>
    </w:p>
    <w:p w:rsidR="00DC37D0" w:rsidRDefault="00E17738">
      <w:pPr>
        <w:spacing w:before="26"/>
        <w:ind w:left="10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lastRenderedPageBreak/>
        <w:t>单位名称：</w:t>
      </w:r>
      <w:r>
        <w:rPr>
          <w:rFonts w:ascii="宋体" w:eastAsia="宋体" w:hAnsi="宋体" w:cs="宋体"/>
          <w:sz w:val="24"/>
          <w:szCs w:val="24"/>
          <w:lang w:eastAsia="zh-CN"/>
        </w:rPr>
        <w:t>302003</w:t>
      </w:r>
      <w:r>
        <w:rPr>
          <w:rFonts w:ascii="宋体" w:eastAsia="宋体" w:hAnsi="宋体" w:cs="宋体"/>
          <w:sz w:val="24"/>
          <w:szCs w:val="24"/>
          <w:lang w:eastAsia="zh-CN"/>
        </w:rPr>
        <w:t>柳州市国土空间整治中心</w:t>
      </w:r>
    </w:p>
    <w:p w:rsidR="00DC37D0" w:rsidRDefault="00E17738">
      <w:pPr>
        <w:spacing w:before="26"/>
        <w:ind w:left="100"/>
        <w:rPr>
          <w:rFonts w:ascii="宋体" w:eastAsia="宋体" w:hAnsi="宋体" w:cs="宋体"/>
          <w:sz w:val="24"/>
          <w:szCs w:val="24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z w:val="24"/>
          <w:szCs w:val="24"/>
        </w:rPr>
        <w:lastRenderedPageBreak/>
        <w:t>单位：万元</w:t>
      </w:r>
    </w:p>
    <w:p w:rsidR="00DC37D0" w:rsidRDefault="00DC37D0">
      <w:pPr>
        <w:rPr>
          <w:rFonts w:ascii="宋体" w:eastAsia="宋体" w:hAnsi="宋体" w:cs="宋体"/>
          <w:sz w:val="24"/>
          <w:szCs w:val="24"/>
        </w:rPr>
        <w:sectPr w:rsidR="00DC37D0">
          <w:type w:val="continuous"/>
          <w:pgSz w:w="16840" w:h="11910" w:orient="landscape"/>
          <w:pgMar w:top="1580" w:right="760" w:bottom="280" w:left="740" w:header="720" w:footer="720" w:gutter="0"/>
          <w:cols w:num="2" w:space="720" w:equalWidth="0">
            <w:col w:w="4661" w:space="9259"/>
            <w:col w:w="1420"/>
          </w:cols>
        </w:sectPr>
      </w:pPr>
    </w:p>
    <w:p w:rsidR="00DC37D0" w:rsidRDefault="00DC37D0">
      <w:pPr>
        <w:spacing w:before="9"/>
        <w:rPr>
          <w:rFonts w:ascii="宋体" w:eastAsia="宋体" w:hAnsi="宋体" w:cs="宋体"/>
          <w:sz w:val="2"/>
          <w:szCs w:val="2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320"/>
        <w:gridCol w:w="642"/>
        <w:gridCol w:w="803"/>
        <w:gridCol w:w="964"/>
        <w:gridCol w:w="643"/>
        <w:gridCol w:w="1608"/>
        <w:gridCol w:w="1126"/>
        <w:gridCol w:w="1126"/>
        <w:gridCol w:w="1126"/>
        <w:gridCol w:w="1126"/>
        <w:gridCol w:w="1126"/>
        <w:gridCol w:w="1126"/>
        <w:gridCol w:w="1126"/>
        <w:gridCol w:w="1286"/>
        <w:gridCol w:w="964"/>
      </w:tblGrid>
      <w:tr w:rsidR="00DC37D0">
        <w:trPr>
          <w:trHeight w:hRule="exact" w:val="383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before="89"/>
              <w:ind w:left="35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/>
                <w:b/>
                <w:bCs/>
                <w:sz w:val="12"/>
                <w:szCs w:val="12"/>
              </w:rPr>
              <w:t>序号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before="89"/>
              <w:ind w:left="76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/>
                <w:b/>
                <w:bCs/>
                <w:sz w:val="12"/>
                <w:szCs w:val="12"/>
              </w:rPr>
              <w:t>单位代码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before="89"/>
              <w:ind w:left="156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/>
                <w:b/>
                <w:bCs/>
                <w:sz w:val="12"/>
                <w:szCs w:val="12"/>
              </w:rPr>
              <w:t>单位名称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before="89"/>
              <w:ind w:left="236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/>
                <w:b/>
                <w:bCs/>
                <w:sz w:val="12"/>
                <w:szCs w:val="12"/>
              </w:rPr>
              <w:t>项目名称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left="256" w:right="15" w:hanging="240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/>
                <w:b/>
                <w:bCs/>
                <w:sz w:val="12"/>
                <w:szCs w:val="12"/>
              </w:rPr>
              <w:t>预算资金总</w:t>
            </w:r>
            <w:r>
              <w:rPr>
                <w:rFonts w:ascii="宋体" w:eastAsia="宋体" w:hAnsi="宋体" w:cs="宋体"/>
                <w:b/>
                <w:bCs/>
                <w:w w:val="99"/>
                <w:sz w:val="12"/>
                <w:szCs w:val="1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12"/>
                <w:szCs w:val="12"/>
              </w:rPr>
              <w:t>额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before="89"/>
              <w:ind w:left="439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/>
                <w:b/>
                <w:bCs/>
                <w:sz w:val="12"/>
                <w:szCs w:val="12"/>
              </w:rPr>
              <w:t>年度绩效目标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before="89"/>
              <w:ind w:left="317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/>
                <w:b/>
                <w:bCs/>
                <w:sz w:val="12"/>
                <w:szCs w:val="12"/>
              </w:rPr>
              <w:t>数量指标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before="89"/>
              <w:ind w:left="317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/>
                <w:b/>
                <w:bCs/>
                <w:sz w:val="12"/>
                <w:szCs w:val="12"/>
              </w:rPr>
              <w:t>质量指标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before="89"/>
              <w:ind w:left="318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/>
                <w:b/>
                <w:bCs/>
                <w:sz w:val="12"/>
                <w:szCs w:val="12"/>
              </w:rPr>
              <w:t>时效指标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before="89"/>
              <w:ind w:left="317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/>
                <w:b/>
                <w:bCs/>
                <w:sz w:val="12"/>
                <w:szCs w:val="12"/>
              </w:rPr>
              <w:t>成本指标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before="89"/>
              <w:ind w:left="197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/>
                <w:b/>
                <w:bCs/>
                <w:sz w:val="12"/>
                <w:szCs w:val="12"/>
              </w:rPr>
              <w:t>经济效益指标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before="89"/>
              <w:ind w:left="198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/>
                <w:b/>
                <w:bCs/>
                <w:sz w:val="12"/>
                <w:szCs w:val="12"/>
              </w:rPr>
              <w:t>社会效益指标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before="89"/>
              <w:ind w:left="198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/>
                <w:b/>
                <w:bCs/>
                <w:sz w:val="12"/>
                <w:szCs w:val="12"/>
              </w:rPr>
              <w:t>生态效益指标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before="89"/>
              <w:ind w:left="218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/>
                <w:b/>
                <w:bCs/>
                <w:sz w:val="12"/>
                <w:szCs w:val="12"/>
              </w:rPr>
              <w:t>可持续效益指标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left="357" w:right="55" w:hanging="300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/>
                <w:b/>
                <w:bCs/>
                <w:sz w:val="12"/>
                <w:szCs w:val="12"/>
              </w:rPr>
              <w:t>服务对象满意度</w:t>
            </w:r>
            <w:r>
              <w:rPr>
                <w:rFonts w:ascii="宋体" w:eastAsia="宋体" w:hAnsi="宋体" w:cs="宋体"/>
                <w:b/>
                <w:bCs/>
                <w:w w:val="99"/>
                <w:sz w:val="12"/>
                <w:szCs w:val="1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12"/>
                <w:szCs w:val="12"/>
              </w:rPr>
              <w:t>指标</w:t>
            </w:r>
          </w:p>
        </w:tc>
      </w:tr>
      <w:tr w:rsidR="00DC37D0">
        <w:trPr>
          <w:trHeight w:hRule="exact" w:val="1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line="153" w:lineRule="exact"/>
              <w:ind w:left="95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/>
                <w:sz w:val="12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line="153" w:lineRule="exact"/>
              <w:ind w:left="60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/>
                <w:sz w:val="12"/>
                <w:szCs w:val="12"/>
              </w:rPr>
              <w:t>合计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line="153" w:lineRule="exact"/>
              <w:ind w:left="393" w:right="-1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/>
                <w:sz w:val="12"/>
              </w:rPr>
              <w:t>1.30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/>
        </w:tc>
      </w:tr>
      <w:tr w:rsidR="00DC37D0">
        <w:trPr>
          <w:trHeight w:hRule="exact" w:val="383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before="89"/>
              <w:ind w:left="95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/>
                <w:sz w:val="12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before="89"/>
              <w:ind w:left="60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/>
                <w:sz w:val="12"/>
              </w:rPr>
              <w:t>302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right="12" w:firstLine="60"/>
              <w:rPr>
                <w:rFonts w:ascii="宋体" w:eastAsia="宋体" w:hAnsi="宋体" w:cs="宋体"/>
                <w:sz w:val="12"/>
                <w:szCs w:val="12"/>
                <w:lang w:eastAsia="zh-CN"/>
              </w:rPr>
            </w:pP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柳州市自然资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源和规划局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>
            <w:pPr>
              <w:rPr>
                <w:lang w:eastAsia="zh-CN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before="89"/>
              <w:ind w:left="393" w:right="-1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/>
                <w:sz w:val="12"/>
              </w:rPr>
              <w:t>1.30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/>
        </w:tc>
      </w:tr>
      <w:tr w:rsidR="00DC37D0">
        <w:trPr>
          <w:trHeight w:hRule="exact" w:val="75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>
            <w:pPr>
              <w:pStyle w:val="TableParagraph"/>
              <w:rPr>
                <w:rFonts w:ascii="宋体" w:eastAsia="宋体" w:hAnsi="宋体" w:cs="宋体"/>
                <w:sz w:val="12"/>
                <w:szCs w:val="12"/>
              </w:rPr>
            </w:pPr>
          </w:p>
          <w:p w:rsidR="00DC37D0" w:rsidRDefault="00DC37D0">
            <w:pPr>
              <w:pStyle w:val="TableParagraph"/>
              <w:spacing w:before="1"/>
              <w:rPr>
                <w:rFonts w:ascii="宋体" w:eastAsia="宋体" w:hAnsi="宋体" w:cs="宋体"/>
                <w:sz w:val="9"/>
                <w:szCs w:val="9"/>
              </w:rPr>
            </w:pPr>
          </w:p>
          <w:p w:rsidR="00DC37D0" w:rsidRDefault="00E17738">
            <w:pPr>
              <w:pStyle w:val="TableParagraph"/>
              <w:ind w:left="95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/>
                <w:sz w:val="12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>
            <w:pPr>
              <w:pStyle w:val="TableParagraph"/>
              <w:rPr>
                <w:rFonts w:ascii="宋体" w:eastAsia="宋体" w:hAnsi="宋体" w:cs="宋体"/>
                <w:sz w:val="12"/>
                <w:szCs w:val="12"/>
              </w:rPr>
            </w:pPr>
          </w:p>
          <w:p w:rsidR="00DC37D0" w:rsidRDefault="00DC37D0">
            <w:pPr>
              <w:pStyle w:val="TableParagraph"/>
              <w:spacing w:before="1"/>
              <w:rPr>
                <w:rFonts w:ascii="宋体" w:eastAsia="宋体" w:hAnsi="宋体" w:cs="宋体"/>
                <w:sz w:val="9"/>
                <w:szCs w:val="9"/>
              </w:rPr>
            </w:pPr>
          </w:p>
          <w:p w:rsidR="00DC37D0" w:rsidRDefault="00E17738">
            <w:pPr>
              <w:pStyle w:val="TableParagraph"/>
              <w:ind w:left="60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/>
                <w:sz w:val="12"/>
              </w:rPr>
              <w:t>302003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>
            <w:pPr>
              <w:pStyle w:val="TableParagraph"/>
              <w:spacing w:before="13"/>
              <w:rPr>
                <w:rFonts w:ascii="宋体" w:eastAsia="宋体" w:hAnsi="宋体" w:cs="宋体"/>
                <w:sz w:val="13"/>
                <w:szCs w:val="13"/>
                <w:lang w:eastAsia="zh-CN"/>
              </w:rPr>
            </w:pPr>
          </w:p>
          <w:p w:rsidR="00DC37D0" w:rsidRDefault="00E17738">
            <w:pPr>
              <w:pStyle w:val="TableParagraph"/>
              <w:spacing w:line="285" w:lineRule="auto"/>
              <w:ind w:right="12" w:firstLine="60"/>
              <w:rPr>
                <w:rFonts w:ascii="宋体" w:eastAsia="宋体" w:hAnsi="宋体" w:cs="宋体"/>
                <w:sz w:val="12"/>
                <w:szCs w:val="12"/>
                <w:lang w:eastAsia="zh-CN"/>
              </w:rPr>
            </w:pP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柳州市国土空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间整治中心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>
            <w:pPr>
              <w:pStyle w:val="TableParagraph"/>
              <w:rPr>
                <w:rFonts w:ascii="宋体" w:eastAsia="宋体" w:hAnsi="宋体" w:cs="宋体"/>
                <w:sz w:val="12"/>
                <w:szCs w:val="12"/>
                <w:lang w:eastAsia="zh-CN"/>
              </w:rPr>
            </w:pPr>
          </w:p>
          <w:p w:rsidR="00DC37D0" w:rsidRDefault="00DC37D0">
            <w:pPr>
              <w:pStyle w:val="TableParagraph"/>
              <w:spacing w:before="1"/>
              <w:rPr>
                <w:rFonts w:ascii="宋体" w:eastAsia="宋体" w:hAnsi="宋体" w:cs="宋体"/>
                <w:sz w:val="9"/>
                <w:szCs w:val="9"/>
                <w:lang w:eastAsia="zh-CN"/>
              </w:rPr>
            </w:pPr>
          </w:p>
          <w:p w:rsidR="00DC37D0" w:rsidRDefault="00E17738">
            <w:pPr>
              <w:pStyle w:val="TableParagraph"/>
              <w:ind w:left="60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/>
                <w:sz w:val="12"/>
                <w:szCs w:val="12"/>
              </w:rPr>
              <w:t>办公设备购置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>
            <w:pPr>
              <w:pStyle w:val="TableParagraph"/>
              <w:rPr>
                <w:rFonts w:ascii="宋体" w:eastAsia="宋体" w:hAnsi="宋体" w:cs="宋体"/>
                <w:sz w:val="12"/>
                <w:szCs w:val="12"/>
              </w:rPr>
            </w:pPr>
          </w:p>
          <w:p w:rsidR="00DC37D0" w:rsidRDefault="00DC37D0">
            <w:pPr>
              <w:pStyle w:val="TableParagraph"/>
              <w:spacing w:before="1"/>
              <w:rPr>
                <w:rFonts w:ascii="宋体" w:eastAsia="宋体" w:hAnsi="宋体" w:cs="宋体"/>
                <w:sz w:val="9"/>
                <w:szCs w:val="9"/>
              </w:rPr>
            </w:pPr>
          </w:p>
          <w:p w:rsidR="00DC37D0" w:rsidRDefault="00E17738">
            <w:pPr>
              <w:pStyle w:val="TableParagraph"/>
              <w:ind w:left="393" w:right="-1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/>
                <w:sz w:val="12"/>
              </w:rPr>
              <w:t>1.30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right="38" w:firstLine="60"/>
              <w:rPr>
                <w:rFonts w:ascii="宋体" w:eastAsia="宋体" w:hAnsi="宋体" w:cs="宋体"/>
                <w:sz w:val="12"/>
                <w:szCs w:val="12"/>
                <w:lang w:eastAsia="zh-CN"/>
              </w:rPr>
            </w:pP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更新办公设备，提高工作的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效率和质量，更好更快的用于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土地整治项目动态监管、入库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审核等工作。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line="285" w:lineRule="auto"/>
              <w:ind w:left="-1" w:right="34" w:firstLine="60"/>
              <w:rPr>
                <w:rFonts w:ascii="宋体" w:eastAsia="宋体" w:hAnsi="宋体" w:cs="宋体"/>
                <w:sz w:val="12"/>
                <w:szCs w:val="12"/>
                <w:lang w:eastAsia="zh-CN"/>
              </w:rPr>
            </w:pP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数量指标：购买办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公桌椅数量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＝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4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组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数量指标：购买文件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柜数量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＝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个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>
            <w:pPr>
              <w:pStyle w:val="TableParagraph"/>
              <w:spacing w:before="13"/>
              <w:rPr>
                <w:rFonts w:ascii="宋体" w:eastAsia="宋体" w:hAnsi="宋体" w:cs="宋体"/>
                <w:sz w:val="13"/>
                <w:szCs w:val="13"/>
                <w:lang w:eastAsia="zh-CN"/>
              </w:rPr>
            </w:pPr>
          </w:p>
          <w:p w:rsidR="00DC37D0" w:rsidRDefault="00E17738">
            <w:pPr>
              <w:pStyle w:val="TableParagraph"/>
              <w:spacing w:line="285" w:lineRule="auto"/>
              <w:ind w:right="94" w:firstLine="60"/>
              <w:rPr>
                <w:rFonts w:ascii="宋体" w:eastAsia="宋体" w:hAnsi="宋体" w:cs="宋体"/>
                <w:sz w:val="12"/>
                <w:szCs w:val="12"/>
                <w:lang w:eastAsia="zh-CN"/>
              </w:rPr>
            </w:pP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质量指标：设备质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量合格率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＝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100%)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>
            <w:pPr>
              <w:pStyle w:val="TableParagraph"/>
              <w:spacing w:before="13"/>
              <w:rPr>
                <w:rFonts w:ascii="宋体" w:eastAsia="宋体" w:hAnsi="宋体" w:cs="宋体"/>
                <w:sz w:val="13"/>
                <w:szCs w:val="13"/>
                <w:lang w:eastAsia="zh-CN"/>
              </w:rPr>
            </w:pPr>
          </w:p>
          <w:p w:rsidR="00DC37D0" w:rsidRDefault="00E17738">
            <w:pPr>
              <w:pStyle w:val="TableParagraph"/>
              <w:spacing w:line="285" w:lineRule="auto"/>
              <w:ind w:right="94" w:firstLine="60"/>
              <w:rPr>
                <w:rFonts w:ascii="宋体" w:eastAsia="宋体" w:hAnsi="宋体" w:cs="宋体"/>
                <w:sz w:val="12"/>
                <w:szCs w:val="12"/>
                <w:lang w:eastAsia="zh-CN"/>
              </w:rPr>
            </w:pP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时效指标：项目完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成及时率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＝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100%)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>
            <w:pPr>
              <w:pStyle w:val="TableParagraph"/>
              <w:spacing w:before="13"/>
              <w:rPr>
                <w:rFonts w:ascii="宋体" w:eastAsia="宋体" w:hAnsi="宋体" w:cs="宋体"/>
                <w:sz w:val="13"/>
                <w:szCs w:val="13"/>
                <w:lang w:eastAsia="zh-CN"/>
              </w:rPr>
            </w:pPr>
          </w:p>
          <w:p w:rsidR="00DC37D0" w:rsidRDefault="00E17738">
            <w:pPr>
              <w:pStyle w:val="TableParagraph"/>
              <w:spacing w:line="285" w:lineRule="auto"/>
              <w:ind w:left="-1" w:right="94" w:firstLine="60"/>
              <w:rPr>
                <w:rFonts w:ascii="宋体" w:eastAsia="宋体" w:hAnsi="宋体" w:cs="宋体"/>
                <w:sz w:val="12"/>
                <w:szCs w:val="12"/>
                <w:lang w:eastAsia="zh-CN"/>
              </w:rPr>
            </w:pP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成本指标：项目成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本总额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(≤13000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元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>
            <w:pPr>
              <w:rPr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before="89" w:line="285" w:lineRule="auto"/>
              <w:ind w:right="94" w:firstLine="60"/>
              <w:jc w:val="both"/>
              <w:rPr>
                <w:rFonts w:ascii="宋体" w:eastAsia="宋体" w:hAnsi="宋体" w:cs="宋体"/>
                <w:sz w:val="12"/>
                <w:szCs w:val="12"/>
                <w:lang w:eastAsia="zh-CN"/>
              </w:rPr>
            </w:pP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社会效益指标：提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高办公效率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有效提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高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>
            <w:pPr>
              <w:rPr>
                <w:lang w:eastAsia="zh-C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DC37D0">
            <w:pPr>
              <w:rPr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D0" w:rsidRDefault="00E17738">
            <w:pPr>
              <w:pStyle w:val="TableParagraph"/>
              <w:spacing w:before="89" w:line="285" w:lineRule="auto"/>
              <w:ind w:right="53" w:firstLine="60"/>
              <w:rPr>
                <w:rFonts w:ascii="宋体" w:eastAsia="宋体" w:hAnsi="宋体" w:cs="宋体"/>
                <w:sz w:val="12"/>
                <w:szCs w:val="12"/>
                <w:lang w:eastAsia="zh-CN"/>
              </w:rPr>
            </w:pP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满意度指标：工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>作人员满意度</w:t>
            </w:r>
            <w:r>
              <w:rPr>
                <w:rFonts w:ascii="宋体" w:eastAsia="宋体" w:hAnsi="宋体" w:cs="宋体"/>
                <w:sz w:val="12"/>
                <w:szCs w:val="12"/>
                <w:lang w:eastAsia="zh-CN"/>
              </w:rPr>
              <w:t xml:space="preserve"> (≥90%)</w:t>
            </w:r>
          </w:p>
        </w:tc>
      </w:tr>
    </w:tbl>
    <w:p w:rsidR="00E17738" w:rsidRDefault="00E17738">
      <w:pPr>
        <w:rPr>
          <w:lang w:eastAsia="zh-CN"/>
        </w:rPr>
      </w:pPr>
    </w:p>
    <w:sectPr w:rsidR="00E17738" w:rsidSect="00DC37D0">
      <w:type w:val="continuous"/>
      <w:pgSz w:w="16840" w:h="11910" w:orient="landscape"/>
      <w:pgMar w:top="1580" w:right="76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738" w:rsidRDefault="00E17738" w:rsidP="00DC37D0">
      <w:r>
        <w:separator/>
      </w:r>
    </w:p>
  </w:endnote>
  <w:endnote w:type="continuationSeparator" w:id="1">
    <w:p w:rsidR="00E17738" w:rsidRDefault="00E17738" w:rsidP="00DC3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D0" w:rsidRDefault="00DC37D0">
    <w:pPr>
      <w:spacing w:line="14" w:lineRule="auto"/>
      <w:rPr>
        <w:sz w:val="20"/>
        <w:szCs w:val="20"/>
      </w:rPr>
    </w:pPr>
    <w:r w:rsidRPr="00DC37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2.65pt;margin-top:819.15pt;width:30.05pt;height:14pt;z-index:-84616;mso-position-horizontal-relative:page;mso-position-vertical-relative:page" filled="f" stroked="f">
          <v:textbox inset="0,0,0,0">
            <w:txbxContent>
              <w:p w:rsidR="00DC37D0" w:rsidRDefault="00E17738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 xml:space="preserve">- </w:t>
                </w:r>
                <w:r w:rsidR="00DC37D0">
                  <w:fldChar w:fldCharType="begin"/>
                </w:r>
                <w:r>
                  <w:rPr>
                    <w:rFonts w:ascii="Arial"/>
                    <w:sz w:val="24"/>
                  </w:rPr>
                  <w:instrText xml:space="preserve"> PAGE </w:instrText>
                </w:r>
                <w:r w:rsidR="00DC37D0">
                  <w:fldChar w:fldCharType="separate"/>
                </w:r>
                <w:r w:rsidR="009D1F3E">
                  <w:rPr>
                    <w:rFonts w:ascii="Arial"/>
                    <w:noProof/>
                    <w:sz w:val="24"/>
                  </w:rPr>
                  <w:t>11</w:t>
                </w:r>
                <w:r w:rsidR="00DC37D0">
                  <w:fldChar w:fldCharType="end"/>
                </w:r>
                <w:r>
                  <w:rPr>
                    <w:rFonts w:ascii="Arial"/>
                    <w:sz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D0" w:rsidRDefault="00DC37D0">
    <w:pPr>
      <w:spacing w:line="14" w:lineRule="auto"/>
      <w:rPr>
        <w:sz w:val="20"/>
        <w:szCs w:val="20"/>
      </w:rPr>
    </w:pPr>
    <w:r w:rsidRPr="00DC37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5.95pt;margin-top:572.55pt;width:30.05pt;height:14pt;z-index:-84592;mso-position-horizontal-relative:page;mso-position-vertical-relative:page" filled="f" stroked="f">
          <v:textbox inset="0,0,0,0">
            <w:txbxContent>
              <w:p w:rsidR="00DC37D0" w:rsidRDefault="00E17738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 xml:space="preserve">- </w:t>
                </w:r>
                <w:r w:rsidR="00DC37D0">
                  <w:fldChar w:fldCharType="begin"/>
                </w:r>
                <w:r>
                  <w:rPr>
                    <w:rFonts w:ascii="Arial"/>
                    <w:sz w:val="24"/>
                  </w:rPr>
                  <w:instrText xml:space="preserve"> PAGE </w:instrText>
                </w:r>
                <w:r w:rsidR="00DC37D0">
                  <w:fldChar w:fldCharType="separate"/>
                </w:r>
                <w:r w:rsidR="009D1F3E">
                  <w:rPr>
                    <w:rFonts w:ascii="Arial"/>
                    <w:noProof/>
                    <w:sz w:val="24"/>
                  </w:rPr>
                  <w:t>24</w:t>
                </w:r>
                <w:r w:rsidR="00DC37D0">
                  <w:fldChar w:fldCharType="end"/>
                </w:r>
                <w:r>
                  <w:rPr>
                    <w:rFonts w:ascii="Arial"/>
                    <w:sz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738" w:rsidRDefault="00E17738" w:rsidP="00DC37D0">
      <w:r>
        <w:separator/>
      </w:r>
    </w:p>
  </w:footnote>
  <w:footnote w:type="continuationSeparator" w:id="1">
    <w:p w:rsidR="00E17738" w:rsidRDefault="00E17738" w:rsidP="00DC37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DC37D0"/>
    <w:rsid w:val="007E0332"/>
    <w:rsid w:val="009D1F3E"/>
    <w:rsid w:val="00DC37D0"/>
    <w:rsid w:val="00E1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7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37D0"/>
    <w:pPr>
      <w:spacing w:before="48"/>
      <w:ind w:left="100" w:firstLine="600"/>
    </w:pPr>
    <w:rPr>
      <w:rFonts w:ascii="仿宋" w:eastAsia="仿宋" w:hAnsi="仿宋"/>
      <w:sz w:val="30"/>
      <w:szCs w:val="30"/>
    </w:rPr>
  </w:style>
  <w:style w:type="paragraph" w:customStyle="1" w:styleId="Heading1">
    <w:name w:val="Heading 1"/>
    <w:basedOn w:val="a"/>
    <w:uiPriority w:val="1"/>
    <w:qFormat/>
    <w:rsid w:val="00DC37D0"/>
    <w:pPr>
      <w:ind w:left="64"/>
      <w:outlineLvl w:val="1"/>
    </w:pPr>
    <w:rPr>
      <w:rFonts w:ascii="黑体" w:eastAsia="黑体" w:hAnsi="黑体"/>
      <w:sz w:val="44"/>
      <w:szCs w:val="44"/>
    </w:rPr>
  </w:style>
  <w:style w:type="paragraph" w:customStyle="1" w:styleId="Heading2">
    <w:name w:val="Heading 2"/>
    <w:basedOn w:val="a"/>
    <w:uiPriority w:val="1"/>
    <w:qFormat/>
    <w:rsid w:val="00DC37D0"/>
    <w:pPr>
      <w:spacing w:before="268"/>
      <w:ind w:left="700" w:firstLine="40"/>
      <w:outlineLvl w:val="2"/>
    </w:pPr>
    <w:rPr>
      <w:rFonts w:ascii="黑体" w:eastAsia="黑体" w:hAnsi="黑体"/>
      <w:sz w:val="32"/>
      <w:szCs w:val="32"/>
    </w:rPr>
  </w:style>
  <w:style w:type="paragraph" w:styleId="a4">
    <w:name w:val="List Paragraph"/>
    <w:basedOn w:val="a"/>
    <w:uiPriority w:val="1"/>
    <w:qFormat/>
    <w:rsid w:val="00DC37D0"/>
  </w:style>
  <w:style w:type="paragraph" w:customStyle="1" w:styleId="TableParagraph">
    <w:name w:val="Table Paragraph"/>
    <w:basedOn w:val="a"/>
    <w:uiPriority w:val="1"/>
    <w:qFormat/>
    <w:rsid w:val="00DC37D0"/>
  </w:style>
  <w:style w:type="paragraph" w:styleId="a5">
    <w:name w:val="header"/>
    <w:basedOn w:val="a"/>
    <w:link w:val="Char"/>
    <w:uiPriority w:val="99"/>
    <w:semiHidden/>
    <w:unhideWhenUsed/>
    <w:rsid w:val="007E0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E033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E03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E03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1741</Words>
  <Characters>9924</Characters>
  <Application>Microsoft Office Word</Application>
  <DocSecurity>0</DocSecurity>
  <Lines>82</Lines>
  <Paragraphs>23</Paragraphs>
  <ScaleCrop>false</ScaleCrop>
  <Company/>
  <LinksUpToDate>false</LinksUpToDate>
  <CharactersWithSpaces>11642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黎瀚鸿&gt;</cp:lastModifiedBy>
  <cp:revision>3</cp:revision>
  <dcterms:created xsi:type="dcterms:W3CDTF">2025-02-18T10:45:00Z</dcterms:created>
  <dcterms:modified xsi:type="dcterms:W3CDTF">2025-02-18T02:56:00Z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</Properties>
</file>