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3C4" w:rsidRDefault="00ED7820">
      <w:pPr>
        <w:adjustRightInd w:val="0"/>
        <w:snapToGrid w:val="0"/>
        <w:spacing w:after="0" w:line="276" w:lineRule="auto"/>
        <w:jc w:val="center"/>
        <w:rPr>
          <w:rFonts w:asciiTheme="majorEastAsia" w:eastAsiaTheme="majorEastAsia" w:hAnsiTheme="majorEastAsia" w:cs="方正小标宋简体"/>
          <w:b/>
          <w:bCs/>
          <w:sz w:val="44"/>
          <w:szCs w:val="44"/>
        </w:rPr>
      </w:pPr>
      <w:r>
        <w:rPr>
          <w:rFonts w:asciiTheme="majorEastAsia" w:eastAsiaTheme="majorEastAsia" w:hAnsiTheme="majorEastAsia" w:cs="方正小标宋简体" w:hint="eastAsia"/>
          <w:b/>
          <w:sz w:val="44"/>
          <w:szCs w:val="44"/>
        </w:rPr>
        <w:t>柳州市人民政府</w:t>
      </w:r>
      <w:r>
        <w:rPr>
          <w:rFonts w:asciiTheme="majorEastAsia" w:eastAsiaTheme="majorEastAsia" w:hAnsiTheme="majorEastAsia" w:cs="方正小标宋简体" w:hint="eastAsia"/>
          <w:b/>
          <w:bCs/>
          <w:sz w:val="44"/>
          <w:szCs w:val="44"/>
        </w:rPr>
        <w:t>关于进一步加强和规范</w:t>
      </w:r>
    </w:p>
    <w:p w:rsidR="006913C4" w:rsidRDefault="00ED7820">
      <w:pPr>
        <w:adjustRightInd w:val="0"/>
        <w:snapToGrid w:val="0"/>
        <w:spacing w:after="0" w:line="276" w:lineRule="auto"/>
        <w:jc w:val="center"/>
        <w:rPr>
          <w:rFonts w:asciiTheme="majorEastAsia" w:eastAsiaTheme="majorEastAsia" w:hAnsiTheme="majorEastAsia" w:cs="方正小标宋简体"/>
          <w:b/>
          <w:bCs/>
          <w:sz w:val="44"/>
          <w:szCs w:val="44"/>
        </w:rPr>
      </w:pPr>
      <w:r>
        <w:rPr>
          <w:rFonts w:asciiTheme="majorEastAsia" w:eastAsiaTheme="majorEastAsia" w:hAnsiTheme="majorEastAsia" w:cs="方正小标宋简体" w:hint="eastAsia"/>
          <w:b/>
          <w:bCs/>
          <w:sz w:val="44"/>
          <w:szCs w:val="44"/>
        </w:rPr>
        <w:t>征地管理工作的实施意见</w:t>
      </w:r>
    </w:p>
    <w:p w:rsidR="006913C4" w:rsidRDefault="00ED7820">
      <w:pPr>
        <w:adjustRightInd w:val="0"/>
        <w:snapToGrid w:val="0"/>
        <w:spacing w:after="0" w:line="276" w:lineRule="auto"/>
        <w:jc w:val="center"/>
        <w:rPr>
          <w:rFonts w:ascii="仿宋" w:eastAsia="仿宋" w:hAnsi="仿宋" w:cs="Times New Roman"/>
          <w:bCs/>
          <w:sz w:val="32"/>
          <w:szCs w:val="32"/>
        </w:rPr>
      </w:pPr>
      <w:r>
        <w:rPr>
          <w:rFonts w:ascii="仿宋" w:eastAsia="仿宋" w:hAnsi="仿宋" w:cs="Times New Roman"/>
          <w:bCs/>
          <w:sz w:val="32"/>
          <w:szCs w:val="32"/>
        </w:rPr>
        <w:t>(</w:t>
      </w:r>
      <w:r w:rsidR="001F2FAC">
        <w:rPr>
          <w:rFonts w:ascii="仿宋" w:eastAsia="仿宋" w:hAnsi="仿宋" w:cs="Times New Roman" w:hint="eastAsia"/>
          <w:bCs/>
          <w:sz w:val="32"/>
          <w:szCs w:val="32"/>
        </w:rPr>
        <w:t>征求意见稿</w:t>
      </w:r>
      <w:r>
        <w:rPr>
          <w:rFonts w:ascii="仿宋" w:eastAsia="仿宋" w:hAnsi="仿宋" w:cs="Times New Roman"/>
          <w:bCs/>
          <w:sz w:val="32"/>
          <w:szCs w:val="32"/>
        </w:rPr>
        <w:t>)</w:t>
      </w:r>
    </w:p>
    <w:p w:rsidR="006913C4" w:rsidRDefault="006913C4">
      <w:pPr>
        <w:pStyle w:val="a6"/>
        <w:widowControl/>
        <w:adjustRightInd w:val="0"/>
        <w:snapToGrid w:val="0"/>
        <w:spacing w:beforeAutospacing="0" w:afterAutospacing="0" w:line="276" w:lineRule="auto"/>
        <w:ind w:firstLineChars="200" w:firstLine="640"/>
        <w:rPr>
          <w:rFonts w:ascii="仿宋" w:eastAsia="仿宋" w:hAnsi="仿宋"/>
          <w:bCs/>
          <w:sz w:val="32"/>
          <w:szCs w:val="32"/>
        </w:rPr>
      </w:pPr>
    </w:p>
    <w:p w:rsidR="006913C4" w:rsidRDefault="00ED7820">
      <w:pPr>
        <w:pStyle w:val="a6"/>
        <w:widowControl/>
        <w:adjustRightInd w:val="0"/>
        <w:snapToGrid w:val="0"/>
        <w:spacing w:beforeAutospacing="0" w:afterAutospacing="0" w:line="276" w:lineRule="auto"/>
        <w:ind w:firstLineChars="200" w:firstLine="640"/>
        <w:rPr>
          <w:rFonts w:ascii="仿宋" w:eastAsia="仿宋" w:hAnsi="仿宋"/>
          <w:bCs/>
          <w:sz w:val="32"/>
          <w:szCs w:val="32"/>
        </w:rPr>
      </w:pPr>
      <w:r>
        <w:rPr>
          <w:rFonts w:ascii="仿宋" w:eastAsia="仿宋" w:hAnsi="仿宋"/>
          <w:bCs/>
          <w:sz w:val="32"/>
          <w:szCs w:val="32"/>
        </w:rPr>
        <w:t>为规范我市征地拆迁工作，根据</w:t>
      </w:r>
      <w:r>
        <w:rPr>
          <w:rFonts w:ascii="仿宋" w:eastAsia="仿宋" w:hAnsi="仿宋"/>
          <w:bCs/>
          <w:sz w:val="32"/>
          <w:szCs w:val="32"/>
        </w:rPr>
        <w:t>2020</w:t>
      </w:r>
      <w:r>
        <w:rPr>
          <w:rFonts w:ascii="仿宋" w:eastAsia="仿宋" w:hAnsi="仿宋"/>
          <w:bCs/>
          <w:sz w:val="32"/>
          <w:szCs w:val="32"/>
        </w:rPr>
        <w:t>年</w:t>
      </w:r>
      <w:r>
        <w:rPr>
          <w:rFonts w:ascii="仿宋" w:eastAsia="仿宋" w:hAnsi="仿宋"/>
          <w:bCs/>
          <w:sz w:val="32"/>
          <w:szCs w:val="32"/>
        </w:rPr>
        <w:t>1</w:t>
      </w:r>
      <w:r>
        <w:rPr>
          <w:rFonts w:ascii="仿宋" w:eastAsia="仿宋" w:hAnsi="仿宋"/>
          <w:bCs/>
          <w:sz w:val="32"/>
          <w:szCs w:val="32"/>
        </w:rPr>
        <w:t>月</w:t>
      </w:r>
      <w:r>
        <w:rPr>
          <w:rFonts w:ascii="仿宋" w:eastAsia="仿宋" w:hAnsi="仿宋"/>
          <w:bCs/>
          <w:sz w:val="32"/>
          <w:szCs w:val="32"/>
        </w:rPr>
        <w:t>1</w:t>
      </w:r>
      <w:r>
        <w:rPr>
          <w:rFonts w:ascii="仿宋" w:eastAsia="仿宋" w:hAnsi="仿宋"/>
          <w:bCs/>
          <w:sz w:val="32"/>
          <w:szCs w:val="32"/>
        </w:rPr>
        <w:t>日修正实施的《中华人民共和国土地管理法》和</w:t>
      </w:r>
      <w:r>
        <w:rPr>
          <w:rFonts w:ascii="仿宋" w:eastAsia="仿宋" w:hAnsi="仿宋" w:hint="eastAsia"/>
          <w:bCs/>
          <w:sz w:val="32"/>
          <w:szCs w:val="32"/>
        </w:rPr>
        <w:t>2021</w:t>
      </w:r>
      <w:r>
        <w:rPr>
          <w:rFonts w:ascii="仿宋" w:eastAsia="仿宋" w:hAnsi="仿宋" w:hint="eastAsia"/>
          <w:bCs/>
          <w:sz w:val="32"/>
          <w:szCs w:val="32"/>
        </w:rPr>
        <w:t>年</w:t>
      </w:r>
      <w:r>
        <w:rPr>
          <w:rFonts w:ascii="仿宋" w:eastAsia="仿宋" w:hAnsi="仿宋" w:hint="eastAsia"/>
          <w:bCs/>
          <w:sz w:val="32"/>
          <w:szCs w:val="32"/>
        </w:rPr>
        <w:t>9</w:t>
      </w:r>
      <w:r>
        <w:rPr>
          <w:rFonts w:ascii="仿宋" w:eastAsia="仿宋" w:hAnsi="仿宋" w:hint="eastAsia"/>
          <w:bCs/>
          <w:sz w:val="32"/>
          <w:szCs w:val="32"/>
        </w:rPr>
        <w:t>月</w:t>
      </w:r>
      <w:r>
        <w:rPr>
          <w:rFonts w:ascii="仿宋" w:eastAsia="仿宋" w:hAnsi="仿宋" w:hint="eastAsia"/>
          <w:bCs/>
          <w:sz w:val="32"/>
          <w:szCs w:val="32"/>
        </w:rPr>
        <w:t>1</w:t>
      </w:r>
      <w:r>
        <w:rPr>
          <w:rFonts w:ascii="仿宋" w:eastAsia="仿宋" w:hAnsi="仿宋" w:hint="eastAsia"/>
          <w:bCs/>
          <w:sz w:val="32"/>
          <w:szCs w:val="32"/>
        </w:rPr>
        <w:t>日修订实施的《</w:t>
      </w:r>
      <w:r>
        <w:rPr>
          <w:rFonts w:ascii="仿宋" w:eastAsia="仿宋" w:hAnsi="仿宋"/>
          <w:bCs/>
          <w:sz w:val="32"/>
          <w:szCs w:val="32"/>
        </w:rPr>
        <w:t>中华人民共和国土地管理法实施条例</w:t>
      </w:r>
      <w:r>
        <w:rPr>
          <w:rFonts w:ascii="仿宋" w:eastAsia="仿宋" w:hAnsi="仿宋" w:hint="eastAsia"/>
          <w:bCs/>
          <w:sz w:val="32"/>
          <w:szCs w:val="32"/>
        </w:rPr>
        <w:t>》</w:t>
      </w:r>
      <w:r>
        <w:rPr>
          <w:rFonts w:ascii="仿宋" w:eastAsia="仿宋" w:hAnsi="仿宋"/>
          <w:bCs/>
          <w:sz w:val="32"/>
          <w:szCs w:val="32"/>
        </w:rPr>
        <w:t>，《广西壮族自治区人民政府办公厅关于进一步加强和规范征地管理工作的意见》（</w:t>
      </w:r>
      <w:r>
        <w:rPr>
          <w:rFonts w:ascii="仿宋" w:eastAsia="仿宋" w:hAnsi="仿宋"/>
          <w:spacing w:val="8"/>
          <w:sz w:val="32"/>
          <w:szCs w:val="32"/>
          <w:shd w:val="clear" w:color="auto" w:fill="FFFFFF"/>
        </w:rPr>
        <w:t>桂政办发〔</w:t>
      </w:r>
      <w:r>
        <w:rPr>
          <w:rFonts w:ascii="仿宋" w:eastAsia="仿宋" w:hAnsi="仿宋"/>
          <w:spacing w:val="8"/>
          <w:sz w:val="32"/>
          <w:szCs w:val="32"/>
          <w:shd w:val="clear" w:color="auto" w:fill="FFFFFF"/>
        </w:rPr>
        <w:t>2021</w:t>
      </w:r>
      <w:r>
        <w:rPr>
          <w:rFonts w:ascii="仿宋" w:eastAsia="仿宋" w:hAnsi="仿宋"/>
          <w:spacing w:val="8"/>
          <w:sz w:val="32"/>
          <w:szCs w:val="32"/>
          <w:shd w:val="clear" w:color="auto" w:fill="FFFFFF"/>
        </w:rPr>
        <w:t>〕</w:t>
      </w:r>
      <w:r>
        <w:rPr>
          <w:rFonts w:ascii="仿宋" w:eastAsia="仿宋" w:hAnsi="仿宋"/>
          <w:spacing w:val="8"/>
          <w:sz w:val="32"/>
          <w:szCs w:val="32"/>
          <w:shd w:val="clear" w:color="auto" w:fill="FFFFFF"/>
        </w:rPr>
        <w:t>11</w:t>
      </w:r>
      <w:r>
        <w:rPr>
          <w:rFonts w:ascii="仿宋" w:eastAsia="仿宋" w:hAnsi="仿宋"/>
          <w:spacing w:val="8"/>
          <w:sz w:val="32"/>
          <w:szCs w:val="32"/>
          <w:shd w:val="clear" w:color="auto" w:fill="FFFFFF"/>
        </w:rPr>
        <w:t>号</w:t>
      </w:r>
      <w:r>
        <w:rPr>
          <w:rFonts w:ascii="仿宋" w:eastAsia="仿宋" w:hAnsi="仿宋"/>
          <w:bCs/>
          <w:sz w:val="32"/>
          <w:szCs w:val="32"/>
        </w:rPr>
        <w:t>），结合我市实际制定本实施意见。</w:t>
      </w:r>
    </w:p>
    <w:p w:rsidR="006913C4" w:rsidRDefault="00ED7820">
      <w:pPr>
        <w:adjustRightInd w:val="0"/>
        <w:snapToGrid w:val="0"/>
        <w:spacing w:after="0" w:line="276" w:lineRule="auto"/>
        <w:ind w:firstLineChars="196" w:firstLine="630"/>
        <w:rPr>
          <w:rFonts w:ascii="黑体" w:eastAsia="黑体" w:hAnsi="黑体" w:cs="黑体"/>
          <w:b/>
          <w:bCs/>
          <w:sz w:val="32"/>
          <w:szCs w:val="32"/>
          <w:lang w:val="zh-CN"/>
        </w:rPr>
      </w:pPr>
      <w:r>
        <w:rPr>
          <w:rFonts w:ascii="黑体" w:eastAsia="黑体" w:hAnsi="黑体" w:cs="黑体"/>
          <w:b/>
          <w:bCs/>
          <w:sz w:val="32"/>
          <w:szCs w:val="32"/>
          <w:lang w:val="zh-CN"/>
        </w:rPr>
        <w:t>一、进一步明确实施征地拆迁的责任主体和责任部门</w:t>
      </w:r>
    </w:p>
    <w:p w:rsidR="006913C4" w:rsidRDefault="00ED7820">
      <w:pPr>
        <w:pStyle w:val="a6"/>
        <w:widowControl/>
        <w:adjustRightInd w:val="0"/>
        <w:snapToGrid w:val="0"/>
        <w:spacing w:beforeAutospacing="0" w:afterAutospacing="0" w:line="276" w:lineRule="auto"/>
        <w:ind w:firstLineChars="200" w:firstLine="640"/>
        <w:rPr>
          <w:rFonts w:ascii="仿宋" w:eastAsia="仿宋" w:hAnsi="仿宋"/>
          <w:sz w:val="32"/>
          <w:szCs w:val="32"/>
          <w:lang w:val="zh-CN"/>
        </w:rPr>
      </w:pPr>
      <w:r>
        <w:rPr>
          <w:rFonts w:ascii="仿宋" w:eastAsia="仿宋" w:hAnsi="仿宋"/>
          <w:sz w:val="32"/>
          <w:szCs w:val="32"/>
        </w:rPr>
        <w:t>县、</w:t>
      </w:r>
      <w:r>
        <w:rPr>
          <w:rFonts w:ascii="仿宋" w:eastAsia="仿宋" w:hAnsi="仿宋"/>
          <w:sz w:val="32"/>
          <w:szCs w:val="32"/>
          <w:lang w:val="zh-CN"/>
        </w:rPr>
        <w:t>区</w:t>
      </w:r>
      <w:bookmarkStart w:id="0" w:name="_GoBack"/>
      <w:bookmarkEnd w:id="0"/>
      <w:r>
        <w:rPr>
          <w:rFonts w:ascii="仿宋" w:eastAsia="仿宋" w:hAnsi="仿宋"/>
          <w:sz w:val="32"/>
          <w:szCs w:val="32"/>
          <w:lang w:val="zh-CN"/>
        </w:rPr>
        <w:t>人民政府、开发区管委是本行政辖区范围内建设项目实施集体土地征迁和国有土地收回工作的责任主体，负责组织开展本行政辖区范围内的集体土地征迁和国有土地收回及补偿安置工作。</w:t>
      </w:r>
    </w:p>
    <w:p w:rsidR="006913C4" w:rsidRDefault="00ED7820">
      <w:pPr>
        <w:pStyle w:val="a6"/>
        <w:widowControl/>
        <w:adjustRightInd w:val="0"/>
        <w:snapToGrid w:val="0"/>
        <w:spacing w:beforeAutospacing="0" w:afterAutospacing="0" w:line="276" w:lineRule="auto"/>
        <w:ind w:firstLineChars="200" w:firstLine="640"/>
        <w:rPr>
          <w:rFonts w:ascii="仿宋" w:eastAsia="仿宋" w:hAnsi="仿宋"/>
          <w:sz w:val="32"/>
          <w:szCs w:val="32"/>
          <w:lang w:val="zh-CN"/>
        </w:rPr>
      </w:pPr>
      <w:r>
        <w:rPr>
          <w:rFonts w:ascii="仿宋" w:eastAsia="仿宋" w:hAnsi="仿宋"/>
          <w:sz w:val="32"/>
          <w:szCs w:val="32"/>
        </w:rPr>
        <w:t>县、</w:t>
      </w:r>
      <w:r>
        <w:rPr>
          <w:rFonts w:ascii="仿宋" w:eastAsia="仿宋" w:hAnsi="仿宋"/>
          <w:sz w:val="32"/>
          <w:szCs w:val="32"/>
          <w:lang w:val="zh-CN"/>
        </w:rPr>
        <w:t>区</w:t>
      </w:r>
      <w:r>
        <w:rPr>
          <w:rFonts w:ascii="仿宋" w:eastAsia="仿宋" w:hAnsi="仿宋"/>
          <w:sz w:val="32"/>
          <w:szCs w:val="32"/>
        </w:rPr>
        <w:t>、开发区</w:t>
      </w:r>
      <w:r>
        <w:rPr>
          <w:rFonts w:ascii="仿宋" w:eastAsia="仿宋" w:hAnsi="仿宋"/>
          <w:sz w:val="32"/>
          <w:szCs w:val="32"/>
          <w:lang w:val="zh-CN"/>
        </w:rPr>
        <w:t>征迁工作机构是本行政辖区内具体实施集体土地征迁和国有土地收回补偿安置的工作部门，负责办理本行政辖区内集体土地征迁和国有土地收回补偿安置的具体事宜。</w:t>
      </w:r>
    </w:p>
    <w:p w:rsidR="006913C4" w:rsidRDefault="00ED7820">
      <w:pPr>
        <w:pStyle w:val="a6"/>
        <w:widowControl/>
        <w:adjustRightInd w:val="0"/>
        <w:snapToGrid w:val="0"/>
        <w:spacing w:beforeAutospacing="0" w:afterAutospacing="0" w:line="276" w:lineRule="auto"/>
        <w:ind w:firstLineChars="200" w:firstLine="640"/>
        <w:rPr>
          <w:rFonts w:ascii="仿宋" w:eastAsia="仿宋" w:hAnsi="仿宋"/>
          <w:sz w:val="32"/>
          <w:szCs w:val="32"/>
          <w:lang w:val="zh-CN"/>
        </w:rPr>
      </w:pPr>
      <w:r>
        <w:rPr>
          <w:rFonts w:ascii="仿宋" w:eastAsia="仿宋" w:hAnsi="仿宋"/>
          <w:bCs/>
          <w:sz w:val="32"/>
          <w:szCs w:val="32"/>
        </w:rPr>
        <w:t>市</w:t>
      </w:r>
      <w:r>
        <w:rPr>
          <w:rFonts w:ascii="仿宋" w:eastAsia="仿宋" w:hAnsi="仿宋"/>
          <w:sz w:val="32"/>
          <w:szCs w:val="32"/>
        </w:rPr>
        <w:t>自然资源和规划局是</w:t>
      </w:r>
      <w:r>
        <w:rPr>
          <w:rFonts w:ascii="仿宋" w:eastAsia="仿宋" w:hAnsi="仿宋"/>
          <w:sz w:val="32"/>
          <w:szCs w:val="32"/>
          <w:lang w:val="zh-CN"/>
        </w:rPr>
        <w:t>本行政辖区内集体土地征迁和国有土地收回工作的业务主管部门，</w:t>
      </w:r>
      <w:r>
        <w:rPr>
          <w:rFonts w:ascii="仿宋" w:eastAsia="仿宋" w:hAnsi="仿宋"/>
          <w:sz w:val="32"/>
          <w:szCs w:val="32"/>
        </w:rPr>
        <w:t>负责全市</w:t>
      </w:r>
      <w:r>
        <w:rPr>
          <w:rFonts w:ascii="仿宋" w:eastAsia="仿宋" w:hAnsi="仿宋"/>
          <w:sz w:val="32"/>
          <w:szCs w:val="32"/>
          <w:lang w:val="zh-CN"/>
        </w:rPr>
        <w:t>集体土地征迁和国有土地收回业务工作的指导、协调、督促、检查工作。</w:t>
      </w:r>
    </w:p>
    <w:p w:rsidR="006913C4" w:rsidRDefault="00ED7820">
      <w:pPr>
        <w:pStyle w:val="a6"/>
        <w:widowControl/>
        <w:adjustRightInd w:val="0"/>
        <w:snapToGrid w:val="0"/>
        <w:spacing w:beforeAutospacing="0" w:afterAutospacing="0" w:line="276" w:lineRule="auto"/>
        <w:ind w:firstLineChars="200" w:firstLine="640"/>
        <w:rPr>
          <w:rFonts w:ascii="仿宋" w:eastAsia="仿宋" w:hAnsi="仿宋"/>
          <w:b/>
          <w:sz w:val="32"/>
          <w:szCs w:val="32"/>
        </w:rPr>
      </w:pPr>
      <w:r>
        <w:rPr>
          <w:rFonts w:ascii="仿宋" w:eastAsia="仿宋" w:hAnsi="仿宋"/>
          <w:sz w:val="32"/>
          <w:szCs w:val="32"/>
          <w:lang w:val="zh-CN"/>
        </w:rPr>
        <w:t>市房屋征收补偿服务中心是国有土地</w:t>
      </w:r>
      <w:r>
        <w:rPr>
          <w:rFonts w:ascii="仿宋" w:eastAsia="仿宋" w:hAnsi="仿宋"/>
          <w:sz w:val="32"/>
          <w:szCs w:val="32"/>
          <w:lang w:val="zh-CN"/>
        </w:rPr>
        <w:t>收回工作的配合部门。</w:t>
      </w:r>
    </w:p>
    <w:p w:rsidR="006913C4" w:rsidRDefault="00ED7820">
      <w:pPr>
        <w:adjustRightInd w:val="0"/>
        <w:snapToGrid w:val="0"/>
        <w:spacing w:after="0" w:line="276" w:lineRule="auto"/>
        <w:ind w:firstLineChars="196" w:firstLine="630"/>
        <w:rPr>
          <w:rFonts w:ascii="黑体" w:eastAsia="黑体" w:hAnsi="黑体" w:cs="Times New Roman"/>
          <w:b/>
          <w:kern w:val="0"/>
          <w:sz w:val="32"/>
          <w:szCs w:val="32"/>
        </w:rPr>
      </w:pPr>
      <w:r>
        <w:rPr>
          <w:rFonts w:ascii="黑体" w:eastAsia="黑体" w:hAnsi="黑体" w:cs="黑体" w:hint="eastAsia"/>
          <w:b/>
          <w:bCs/>
          <w:sz w:val="32"/>
          <w:szCs w:val="32"/>
          <w:lang w:val="zh-CN"/>
        </w:rPr>
        <w:t>二、</w:t>
      </w:r>
      <w:r>
        <w:rPr>
          <w:rFonts w:ascii="黑体" w:eastAsia="黑体" w:hAnsi="黑体" w:cs="黑体"/>
          <w:b/>
          <w:bCs/>
          <w:sz w:val="32"/>
          <w:szCs w:val="32"/>
          <w:lang w:val="zh-CN"/>
        </w:rPr>
        <w:t>开展征地拆迁工作的程序及要求</w:t>
      </w:r>
    </w:p>
    <w:p w:rsidR="006913C4" w:rsidRDefault="00ED7820">
      <w:pPr>
        <w:adjustRightInd w:val="0"/>
        <w:snapToGrid w:val="0"/>
        <w:spacing w:after="0" w:line="276" w:lineRule="auto"/>
        <w:ind w:firstLineChars="147" w:firstLine="472"/>
        <w:rPr>
          <w:rFonts w:ascii="仿宋" w:eastAsia="仿宋" w:hAnsi="仿宋" w:cs="Times New Roman"/>
          <w:bCs/>
          <w:sz w:val="32"/>
          <w:szCs w:val="32"/>
        </w:rPr>
      </w:pPr>
      <w:r>
        <w:rPr>
          <w:rFonts w:ascii="仿宋" w:eastAsia="仿宋" w:hAnsi="仿宋" w:cs="Times New Roman"/>
          <w:b/>
          <w:bCs/>
          <w:sz w:val="32"/>
          <w:szCs w:val="32"/>
        </w:rPr>
        <w:t>（一）</w:t>
      </w:r>
      <w:r>
        <w:rPr>
          <w:rFonts w:ascii="仿宋" w:eastAsia="仿宋" w:hAnsi="仿宋" w:cs="Times New Roman"/>
          <w:b/>
          <w:sz w:val="32"/>
          <w:szCs w:val="32"/>
        </w:rPr>
        <w:t>预征地的工作程序</w:t>
      </w:r>
      <w:r>
        <w:rPr>
          <w:rFonts w:ascii="仿宋" w:eastAsia="仿宋" w:hAnsi="仿宋" w:cs="Times New Roman"/>
          <w:b/>
          <w:kern w:val="0"/>
          <w:sz w:val="32"/>
          <w:szCs w:val="32"/>
          <w:lang w:val="zh-CN"/>
        </w:rPr>
        <w:t>及要求</w:t>
      </w:r>
    </w:p>
    <w:p w:rsidR="006913C4" w:rsidRDefault="00ED7820">
      <w:pPr>
        <w:adjustRightInd w:val="0"/>
        <w:snapToGrid w:val="0"/>
        <w:spacing w:after="0" w:line="276" w:lineRule="auto"/>
        <w:ind w:firstLineChars="199" w:firstLine="639"/>
        <w:jc w:val="left"/>
        <w:rPr>
          <w:rFonts w:ascii="仿宋" w:eastAsia="仿宋" w:hAnsi="仿宋" w:cs="Times New Roman"/>
          <w:b/>
          <w:kern w:val="0"/>
          <w:sz w:val="32"/>
          <w:szCs w:val="32"/>
          <w:lang w:val="zh-CN"/>
        </w:rPr>
      </w:pPr>
      <w:r>
        <w:rPr>
          <w:rFonts w:ascii="仿宋" w:eastAsia="仿宋" w:hAnsi="仿宋" w:cs="Times New Roman"/>
          <w:b/>
          <w:kern w:val="0"/>
          <w:sz w:val="32"/>
          <w:szCs w:val="32"/>
          <w:lang w:val="zh-CN"/>
        </w:rPr>
        <w:t>1.</w:t>
      </w:r>
      <w:r>
        <w:rPr>
          <w:rFonts w:ascii="仿宋" w:eastAsia="仿宋" w:hAnsi="仿宋" w:cs="Times New Roman"/>
          <w:b/>
          <w:kern w:val="0"/>
          <w:sz w:val="32"/>
          <w:szCs w:val="32"/>
          <w:lang w:val="zh-CN"/>
        </w:rPr>
        <w:t>预征地的审批。</w:t>
      </w:r>
    </w:p>
    <w:p w:rsidR="006913C4" w:rsidRDefault="00ED7820">
      <w:pPr>
        <w:adjustRightInd w:val="0"/>
        <w:snapToGrid w:val="0"/>
        <w:spacing w:after="0" w:line="276" w:lineRule="auto"/>
        <w:ind w:firstLineChars="196" w:firstLine="627"/>
        <w:rPr>
          <w:rFonts w:ascii="仿宋" w:eastAsia="仿宋" w:hAnsi="仿宋" w:cs="Times New Roman"/>
          <w:sz w:val="32"/>
          <w:szCs w:val="32"/>
        </w:rPr>
      </w:pPr>
      <w:r>
        <w:rPr>
          <w:rFonts w:ascii="仿宋" w:eastAsia="仿宋" w:hAnsi="仿宋" w:cs="Times New Roman"/>
          <w:sz w:val="32"/>
          <w:szCs w:val="32"/>
        </w:rPr>
        <w:t>县辖范围内的预征地相关事项由县人民政府依法审批，市辖</w:t>
      </w:r>
      <w:r>
        <w:rPr>
          <w:rFonts w:ascii="仿宋" w:eastAsia="仿宋" w:hAnsi="仿宋" w:cs="Times New Roman"/>
          <w:sz w:val="32"/>
          <w:szCs w:val="32"/>
        </w:rPr>
        <w:lastRenderedPageBreak/>
        <w:t>城区、开发区范围内的预征地相关审批事项由建设项目所在地的城区人民政府和市自然资源和规划局按本实施意见相关规定审批。</w:t>
      </w:r>
    </w:p>
    <w:p w:rsidR="006913C4" w:rsidRDefault="00ED7820" w:rsidP="001F2FAC">
      <w:pPr>
        <w:adjustRightInd w:val="0"/>
        <w:snapToGrid w:val="0"/>
        <w:spacing w:after="0" w:line="276" w:lineRule="auto"/>
        <w:ind w:firstLineChars="199" w:firstLine="637"/>
        <w:jc w:val="left"/>
        <w:rPr>
          <w:rFonts w:ascii="仿宋" w:eastAsia="仿宋" w:hAnsi="仿宋" w:cs="Times New Roman"/>
          <w:sz w:val="32"/>
          <w:szCs w:val="32"/>
        </w:rPr>
      </w:pPr>
      <w:r>
        <w:rPr>
          <w:rFonts w:ascii="仿宋" w:eastAsia="仿宋" w:hAnsi="仿宋" w:cs="Times New Roman"/>
          <w:kern w:val="0"/>
          <w:sz w:val="32"/>
          <w:szCs w:val="32"/>
          <w:lang w:val="zh-CN"/>
        </w:rPr>
        <w:t>城区、开发区范围内的建设项目需要开展预征地的，项目业主先提出预征地申请，由</w:t>
      </w:r>
      <w:r>
        <w:rPr>
          <w:rFonts w:ascii="仿宋" w:eastAsia="仿宋" w:hAnsi="仿宋" w:cs="Times New Roman"/>
          <w:bCs/>
          <w:sz w:val="32"/>
          <w:szCs w:val="32"/>
        </w:rPr>
        <w:t>项目所在地城区自然资源局或市自然资源和规划局开发区分局受理并对征地的合规性审查，</w:t>
      </w:r>
      <w:r>
        <w:rPr>
          <w:rFonts w:ascii="仿宋" w:eastAsia="仿宋" w:hAnsi="仿宋" w:cs="Times New Roman"/>
          <w:kern w:val="0"/>
          <w:sz w:val="32"/>
          <w:szCs w:val="32"/>
          <w:lang w:val="zh-CN"/>
        </w:rPr>
        <w:t>报城区人民政府、开发区管委审批；</w:t>
      </w:r>
      <w:r>
        <w:rPr>
          <w:rFonts w:ascii="仿宋" w:eastAsia="仿宋" w:hAnsi="仿宋" w:cs="Times New Roman"/>
          <w:bCs/>
          <w:sz w:val="32"/>
          <w:szCs w:val="32"/>
        </w:rPr>
        <w:t>城区自然资源局（开发区分局）要及时将审批结果抄送市</w:t>
      </w:r>
      <w:r>
        <w:rPr>
          <w:rFonts w:ascii="仿宋" w:eastAsia="仿宋" w:hAnsi="仿宋" w:cs="Times New Roman"/>
          <w:sz w:val="32"/>
          <w:szCs w:val="32"/>
        </w:rPr>
        <w:t>自然资源和规划局</w:t>
      </w:r>
      <w:r>
        <w:rPr>
          <w:rFonts w:ascii="仿宋" w:eastAsia="仿宋" w:hAnsi="仿宋" w:cs="Times New Roman"/>
          <w:bCs/>
          <w:sz w:val="32"/>
          <w:szCs w:val="32"/>
        </w:rPr>
        <w:t>备案</w:t>
      </w:r>
      <w:r>
        <w:rPr>
          <w:rFonts w:ascii="仿宋" w:eastAsia="仿宋" w:hAnsi="仿宋" w:cs="Times New Roman"/>
          <w:sz w:val="32"/>
          <w:szCs w:val="32"/>
        </w:rPr>
        <w:t>。经备案的预征地建设项目，视为下达给各城区、开发区的年度征地拆迁任务。</w:t>
      </w:r>
    </w:p>
    <w:p w:rsidR="006913C4" w:rsidRDefault="00ED7820">
      <w:pPr>
        <w:adjustRightInd w:val="0"/>
        <w:snapToGrid w:val="0"/>
        <w:spacing w:after="0" w:line="276" w:lineRule="auto"/>
        <w:ind w:firstLineChars="196" w:firstLine="627"/>
        <w:jc w:val="left"/>
        <w:rPr>
          <w:rFonts w:ascii="仿宋" w:eastAsia="仿宋" w:hAnsi="仿宋" w:cs="Times New Roman"/>
          <w:sz w:val="32"/>
          <w:szCs w:val="32"/>
        </w:rPr>
      </w:pPr>
      <w:r>
        <w:rPr>
          <w:rFonts w:ascii="仿宋" w:eastAsia="仿宋" w:hAnsi="仿宋" w:cs="Times New Roman"/>
          <w:sz w:val="32"/>
          <w:szCs w:val="32"/>
        </w:rPr>
        <w:t>项目业主申请预征地，需提交以下材料：</w:t>
      </w:r>
    </w:p>
    <w:p w:rsidR="006913C4" w:rsidRDefault="00ED7820">
      <w:pPr>
        <w:adjustRightInd w:val="0"/>
        <w:snapToGrid w:val="0"/>
        <w:spacing w:after="0" w:line="276" w:lineRule="auto"/>
        <w:ind w:firstLineChars="150" w:firstLine="480"/>
        <w:jc w:val="left"/>
        <w:rPr>
          <w:rFonts w:ascii="仿宋" w:eastAsia="仿宋" w:hAnsi="仿宋" w:cs="Times New Roman"/>
          <w:sz w:val="32"/>
          <w:szCs w:val="32"/>
        </w:rPr>
      </w:pPr>
      <w:r>
        <w:rPr>
          <w:rFonts w:ascii="仿宋" w:eastAsia="仿宋" w:hAnsi="仿宋" w:cs="Times New Roman"/>
          <w:sz w:val="32"/>
          <w:szCs w:val="32"/>
        </w:rPr>
        <w:t>（</w:t>
      </w:r>
      <w:r>
        <w:rPr>
          <w:rFonts w:ascii="仿宋" w:eastAsia="仿宋" w:hAnsi="仿宋" w:cs="Times New Roman"/>
          <w:sz w:val="32"/>
          <w:szCs w:val="32"/>
        </w:rPr>
        <w:t>1</w:t>
      </w:r>
      <w:r>
        <w:rPr>
          <w:rFonts w:ascii="仿宋" w:eastAsia="仿宋" w:hAnsi="仿宋" w:cs="Times New Roman"/>
          <w:sz w:val="32"/>
          <w:szCs w:val="32"/>
        </w:rPr>
        <w:t>）建设项目预征地申请报告</w:t>
      </w:r>
    </w:p>
    <w:p w:rsidR="006913C4" w:rsidRDefault="00ED7820">
      <w:pPr>
        <w:adjustRightInd w:val="0"/>
        <w:snapToGrid w:val="0"/>
        <w:spacing w:after="0" w:line="276" w:lineRule="auto"/>
        <w:ind w:firstLineChars="150" w:firstLine="480"/>
        <w:jc w:val="left"/>
        <w:rPr>
          <w:rFonts w:ascii="仿宋" w:eastAsia="仿宋" w:hAnsi="仿宋" w:cs="Times New Roman"/>
          <w:sz w:val="32"/>
          <w:szCs w:val="32"/>
        </w:rPr>
      </w:pPr>
      <w:r>
        <w:rPr>
          <w:rFonts w:ascii="仿宋" w:eastAsia="仿宋" w:hAnsi="仿宋" w:cs="Times New Roman"/>
          <w:sz w:val="32"/>
          <w:szCs w:val="32"/>
        </w:rPr>
        <w:t>（</w:t>
      </w:r>
      <w:r>
        <w:rPr>
          <w:rFonts w:ascii="仿宋" w:eastAsia="仿宋" w:hAnsi="仿宋" w:cs="Times New Roman"/>
          <w:sz w:val="32"/>
          <w:szCs w:val="32"/>
        </w:rPr>
        <w:t>2</w:t>
      </w:r>
      <w:r>
        <w:rPr>
          <w:rFonts w:ascii="仿宋" w:eastAsia="仿宋" w:hAnsi="仿宋" w:cs="Times New Roman"/>
          <w:sz w:val="32"/>
          <w:szCs w:val="32"/>
        </w:rPr>
        <w:t>）建设项目的立项批准文件或备案证明文件</w:t>
      </w:r>
      <w:r>
        <w:rPr>
          <w:rFonts w:ascii="仿宋" w:eastAsia="仿宋" w:hAnsi="仿宋" w:cs="Times New Roman"/>
          <w:sz w:val="32"/>
          <w:szCs w:val="32"/>
        </w:rPr>
        <w:t>(</w:t>
      </w:r>
      <w:r>
        <w:rPr>
          <w:rFonts w:ascii="仿宋" w:eastAsia="仿宋" w:hAnsi="仿宋" w:cs="Times New Roman"/>
          <w:sz w:val="32"/>
          <w:szCs w:val="32"/>
        </w:rPr>
        <w:t>属于土地一级整理项目的，提供项目列入城市建设计划的证明材料</w:t>
      </w:r>
      <w:r>
        <w:rPr>
          <w:rFonts w:ascii="仿宋" w:eastAsia="仿宋" w:hAnsi="仿宋" w:cs="Times New Roman"/>
          <w:sz w:val="32"/>
          <w:szCs w:val="32"/>
        </w:rPr>
        <w:t>)</w:t>
      </w:r>
    </w:p>
    <w:p w:rsidR="006913C4" w:rsidRDefault="00ED7820">
      <w:pPr>
        <w:adjustRightInd w:val="0"/>
        <w:snapToGrid w:val="0"/>
        <w:spacing w:after="0" w:line="276" w:lineRule="auto"/>
        <w:ind w:firstLineChars="150" w:firstLine="480"/>
        <w:jc w:val="left"/>
        <w:rPr>
          <w:rFonts w:ascii="仿宋" w:eastAsia="仿宋" w:hAnsi="仿宋" w:cs="Times New Roman"/>
          <w:sz w:val="32"/>
          <w:szCs w:val="32"/>
        </w:rPr>
      </w:pPr>
      <w:r>
        <w:rPr>
          <w:rFonts w:ascii="仿宋" w:eastAsia="仿宋" w:hAnsi="仿宋" w:cs="Times New Roman"/>
          <w:sz w:val="32"/>
          <w:szCs w:val="32"/>
        </w:rPr>
        <w:t>（</w:t>
      </w:r>
      <w:r>
        <w:rPr>
          <w:rFonts w:ascii="仿宋" w:eastAsia="仿宋" w:hAnsi="仿宋" w:cs="Times New Roman"/>
          <w:sz w:val="32"/>
          <w:szCs w:val="32"/>
        </w:rPr>
        <w:t>3</w:t>
      </w:r>
      <w:r>
        <w:rPr>
          <w:rFonts w:ascii="仿宋" w:eastAsia="仿宋" w:hAnsi="仿宋" w:cs="Times New Roman"/>
          <w:sz w:val="32"/>
          <w:szCs w:val="32"/>
        </w:rPr>
        <w:t>）建设项目的用地选址、用地预审意见</w:t>
      </w:r>
      <w:r>
        <w:rPr>
          <w:rFonts w:ascii="仿宋" w:eastAsia="仿宋" w:hAnsi="仿宋" w:cs="Times New Roman"/>
          <w:sz w:val="32"/>
          <w:szCs w:val="32"/>
        </w:rPr>
        <w:t>(</w:t>
      </w:r>
      <w:r>
        <w:rPr>
          <w:rFonts w:ascii="仿宋" w:eastAsia="仿宋" w:hAnsi="仿宋" w:cs="Times New Roman"/>
          <w:sz w:val="32"/>
          <w:szCs w:val="32"/>
        </w:rPr>
        <w:t>属于土地一级整理项目的，提供项目规划意见</w:t>
      </w:r>
      <w:r>
        <w:rPr>
          <w:rFonts w:ascii="仿宋" w:eastAsia="仿宋" w:hAnsi="仿宋" w:cs="Times New Roman"/>
          <w:sz w:val="32"/>
          <w:szCs w:val="32"/>
        </w:rPr>
        <w:t>)</w:t>
      </w:r>
    </w:p>
    <w:p w:rsidR="006913C4" w:rsidRDefault="00ED7820">
      <w:pPr>
        <w:adjustRightInd w:val="0"/>
        <w:snapToGrid w:val="0"/>
        <w:spacing w:after="0" w:line="276" w:lineRule="auto"/>
        <w:rPr>
          <w:rFonts w:ascii="仿宋" w:eastAsia="仿宋" w:hAnsi="仿宋" w:cs="Times New Roman"/>
          <w:kern w:val="0"/>
          <w:sz w:val="32"/>
          <w:szCs w:val="32"/>
        </w:rPr>
      </w:pPr>
      <w:r>
        <w:rPr>
          <w:rFonts w:ascii="仿宋" w:eastAsia="仿宋" w:hAnsi="仿宋" w:cs="Times New Roman"/>
          <w:sz w:val="32"/>
          <w:szCs w:val="32"/>
        </w:rPr>
        <w:t xml:space="preserve">   </w:t>
      </w:r>
      <w:r>
        <w:rPr>
          <w:rFonts w:ascii="仿宋" w:eastAsia="仿宋" w:hAnsi="仿宋" w:cs="Times New Roman"/>
          <w:sz w:val="32"/>
          <w:szCs w:val="32"/>
        </w:rPr>
        <w:t>（</w:t>
      </w:r>
      <w:r>
        <w:rPr>
          <w:rFonts w:ascii="仿宋" w:eastAsia="仿宋" w:hAnsi="仿宋" w:cs="Times New Roman"/>
          <w:sz w:val="32"/>
          <w:szCs w:val="32"/>
        </w:rPr>
        <w:t>4</w:t>
      </w:r>
      <w:r>
        <w:rPr>
          <w:rFonts w:ascii="仿宋" w:eastAsia="仿宋" w:hAnsi="仿宋" w:cs="Times New Roman"/>
          <w:sz w:val="32"/>
          <w:szCs w:val="32"/>
        </w:rPr>
        <w:t>）</w:t>
      </w:r>
      <w:r>
        <w:rPr>
          <w:rFonts w:ascii="仿宋" w:eastAsia="仿宋" w:hAnsi="仿宋" w:cs="Times New Roman"/>
          <w:kern w:val="0"/>
          <w:sz w:val="32"/>
          <w:szCs w:val="32"/>
        </w:rPr>
        <w:t>建设项目四至范围的测量成果及权籍调查意见</w:t>
      </w:r>
    </w:p>
    <w:p w:rsidR="006913C4" w:rsidRDefault="00ED7820">
      <w:pPr>
        <w:adjustRightInd w:val="0"/>
        <w:snapToGrid w:val="0"/>
        <w:spacing w:after="0" w:line="276" w:lineRule="auto"/>
        <w:rPr>
          <w:rFonts w:ascii="仿宋" w:eastAsia="仿宋" w:hAnsi="仿宋" w:cs="Times New Roman"/>
          <w:kern w:val="0"/>
          <w:sz w:val="32"/>
          <w:szCs w:val="32"/>
        </w:rPr>
      </w:pPr>
      <w:r>
        <w:rPr>
          <w:rFonts w:ascii="仿宋" w:eastAsia="仿宋" w:hAnsi="仿宋" w:cs="Times New Roman"/>
          <w:sz w:val="32"/>
          <w:szCs w:val="32"/>
        </w:rPr>
        <w:t xml:space="preserve">   </w:t>
      </w:r>
      <w:r>
        <w:rPr>
          <w:rFonts w:ascii="仿宋" w:eastAsia="仿宋" w:hAnsi="仿宋" w:cs="Times New Roman"/>
          <w:sz w:val="32"/>
          <w:szCs w:val="32"/>
        </w:rPr>
        <w:t>（</w:t>
      </w:r>
      <w:r>
        <w:rPr>
          <w:rFonts w:ascii="仿宋" w:eastAsia="仿宋" w:hAnsi="仿宋" w:cs="Times New Roman"/>
          <w:sz w:val="32"/>
          <w:szCs w:val="32"/>
        </w:rPr>
        <w:t>5</w:t>
      </w:r>
      <w:r>
        <w:rPr>
          <w:rFonts w:ascii="仿宋" w:eastAsia="仿宋" w:hAnsi="仿宋" w:cs="Times New Roman"/>
          <w:sz w:val="32"/>
          <w:szCs w:val="32"/>
        </w:rPr>
        <w:t>）</w:t>
      </w:r>
      <w:r>
        <w:rPr>
          <w:rFonts w:ascii="仿宋" w:eastAsia="仿宋" w:hAnsi="仿宋" w:cs="Times New Roman"/>
          <w:kern w:val="0"/>
          <w:sz w:val="32"/>
          <w:szCs w:val="32"/>
        </w:rPr>
        <w:t>建设项目四至范围示意图（以地形图为底图）</w:t>
      </w:r>
    </w:p>
    <w:p w:rsidR="006913C4" w:rsidRDefault="00ED7820">
      <w:pPr>
        <w:adjustRightInd w:val="0"/>
        <w:snapToGrid w:val="0"/>
        <w:spacing w:after="0" w:line="276" w:lineRule="auto"/>
        <w:ind w:firstLineChars="150" w:firstLine="480"/>
        <w:rPr>
          <w:rFonts w:ascii="仿宋" w:eastAsia="仿宋" w:hAnsi="仿宋" w:cs="Times New Roman"/>
          <w:kern w:val="0"/>
          <w:sz w:val="32"/>
          <w:szCs w:val="32"/>
        </w:rPr>
      </w:pPr>
      <w:r>
        <w:rPr>
          <w:rFonts w:ascii="仿宋" w:eastAsia="仿宋" w:hAnsi="仿宋" w:cs="Times New Roman"/>
          <w:sz w:val="32"/>
          <w:szCs w:val="32"/>
        </w:rPr>
        <w:t>（</w:t>
      </w:r>
      <w:r>
        <w:rPr>
          <w:rFonts w:ascii="仿宋" w:eastAsia="仿宋" w:hAnsi="仿宋" w:cs="Times New Roman"/>
          <w:sz w:val="32"/>
          <w:szCs w:val="32"/>
        </w:rPr>
        <w:t>6</w:t>
      </w:r>
      <w:r>
        <w:rPr>
          <w:rFonts w:ascii="仿宋" w:eastAsia="仿宋" w:hAnsi="仿宋" w:cs="Times New Roman"/>
          <w:sz w:val="32"/>
          <w:szCs w:val="32"/>
        </w:rPr>
        <w:t>）</w:t>
      </w:r>
      <w:r>
        <w:rPr>
          <w:rFonts w:ascii="仿宋" w:eastAsia="仿宋" w:hAnsi="仿宋" w:cs="Times New Roman"/>
          <w:kern w:val="0"/>
          <w:sz w:val="32"/>
          <w:szCs w:val="32"/>
        </w:rPr>
        <w:t>城区、开发区征迁工作机构关于建设项目是否可以开展预征地的意见函</w:t>
      </w:r>
    </w:p>
    <w:p w:rsidR="006913C4" w:rsidRDefault="00ED7820">
      <w:pPr>
        <w:autoSpaceDE w:val="0"/>
        <w:autoSpaceDN w:val="0"/>
        <w:adjustRightInd w:val="0"/>
        <w:snapToGrid w:val="0"/>
        <w:spacing w:after="0" w:line="276" w:lineRule="auto"/>
        <w:ind w:firstLineChars="200" w:firstLine="643"/>
        <w:rPr>
          <w:rFonts w:ascii="仿宋" w:eastAsia="仿宋" w:hAnsi="仿宋" w:cs="Times New Roman"/>
          <w:b/>
          <w:kern w:val="0"/>
          <w:sz w:val="32"/>
          <w:szCs w:val="32"/>
          <w:lang w:val="zh-CN"/>
        </w:rPr>
      </w:pPr>
      <w:r>
        <w:rPr>
          <w:rFonts w:ascii="仿宋" w:eastAsia="仿宋" w:hAnsi="仿宋" w:cs="Times New Roman"/>
          <w:b/>
          <w:kern w:val="0"/>
          <w:sz w:val="32"/>
          <w:szCs w:val="32"/>
          <w:lang w:val="zh-CN"/>
        </w:rPr>
        <w:t>2.</w:t>
      </w:r>
      <w:r>
        <w:rPr>
          <w:rFonts w:ascii="仿宋" w:eastAsia="仿宋" w:hAnsi="仿宋" w:cs="Times New Roman"/>
          <w:b/>
          <w:kern w:val="0"/>
          <w:sz w:val="32"/>
          <w:szCs w:val="32"/>
          <w:lang w:val="zh-CN"/>
        </w:rPr>
        <w:t>发布预征地公告。</w:t>
      </w:r>
    </w:p>
    <w:p w:rsidR="006913C4" w:rsidRDefault="00ED7820">
      <w:pPr>
        <w:autoSpaceDE w:val="0"/>
        <w:autoSpaceDN w:val="0"/>
        <w:adjustRightInd w:val="0"/>
        <w:snapToGrid w:val="0"/>
        <w:spacing w:after="0" w:line="276" w:lineRule="auto"/>
        <w:ind w:firstLineChars="200" w:firstLine="640"/>
        <w:rPr>
          <w:rFonts w:ascii="仿宋" w:eastAsia="仿宋" w:hAnsi="仿宋" w:cs="Times New Roman"/>
          <w:spacing w:val="8"/>
          <w:sz w:val="32"/>
          <w:szCs w:val="32"/>
          <w:shd w:val="clear" w:color="auto" w:fill="FFFFFF"/>
        </w:rPr>
      </w:pPr>
      <w:r>
        <w:rPr>
          <w:rFonts w:ascii="仿宋" w:eastAsia="仿宋" w:hAnsi="仿宋" w:cs="Times New Roman"/>
          <w:kern w:val="0"/>
          <w:sz w:val="32"/>
          <w:szCs w:val="32"/>
        </w:rPr>
        <w:t>建设项目预征地</w:t>
      </w:r>
      <w:r>
        <w:rPr>
          <w:rFonts w:ascii="仿宋" w:eastAsia="仿宋" w:hAnsi="仿宋" w:cs="Times New Roman"/>
          <w:kern w:val="0"/>
          <w:sz w:val="32"/>
          <w:szCs w:val="32"/>
          <w:lang w:val="zh-CN"/>
        </w:rPr>
        <w:t>经</w:t>
      </w:r>
      <w:r>
        <w:rPr>
          <w:rFonts w:ascii="仿宋" w:eastAsia="仿宋" w:hAnsi="仿宋" w:cs="Times New Roman"/>
          <w:sz w:val="32"/>
          <w:szCs w:val="32"/>
        </w:rPr>
        <w:t>县</w:t>
      </w:r>
      <w:r>
        <w:rPr>
          <w:rFonts w:ascii="仿宋" w:eastAsia="仿宋" w:hAnsi="仿宋" w:cs="Times New Roman" w:hint="eastAsia"/>
          <w:sz w:val="32"/>
          <w:szCs w:val="32"/>
        </w:rPr>
        <w:t>、</w:t>
      </w:r>
      <w:r>
        <w:rPr>
          <w:rFonts w:ascii="仿宋" w:eastAsia="仿宋" w:hAnsi="仿宋" w:cs="Times New Roman"/>
          <w:sz w:val="32"/>
          <w:szCs w:val="32"/>
        </w:rPr>
        <w:t>区人民政府（开发区管委）批准后</w:t>
      </w:r>
      <w:r>
        <w:rPr>
          <w:rFonts w:ascii="仿宋" w:eastAsia="仿宋" w:hAnsi="仿宋" w:cs="Times New Roman" w:hint="eastAsia"/>
          <w:sz w:val="32"/>
          <w:szCs w:val="32"/>
        </w:rPr>
        <w:t>，</w:t>
      </w:r>
      <w:r>
        <w:rPr>
          <w:rFonts w:ascii="仿宋" w:eastAsia="仿宋" w:hAnsi="仿宋" w:cs="Times New Roman"/>
          <w:sz w:val="32"/>
          <w:szCs w:val="32"/>
        </w:rPr>
        <w:t>由县、</w:t>
      </w:r>
      <w:r>
        <w:rPr>
          <w:rFonts w:ascii="仿宋" w:eastAsia="仿宋" w:hAnsi="仿宋" w:cs="Times New Roman"/>
          <w:kern w:val="0"/>
          <w:sz w:val="32"/>
          <w:szCs w:val="32"/>
          <w:lang w:val="zh-CN"/>
        </w:rPr>
        <w:t>区</w:t>
      </w:r>
      <w:r>
        <w:rPr>
          <w:rFonts w:ascii="仿宋" w:eastAsia="仿宋" w:hAnsi="仿宋" w:cs="Times New Roman" w:hint="eastAsia"/>
          <w:sz w:val="32"/>
          <w:szCs w:val="32"/>
        </w:rPr>
        <w:t>、</w:t>
      </w:r>
      <w:r>
        <w:rPr>
          <w:rFonts w:ascii="仿宋" w:eastAsia="仿宋" w:hAnsi="仿宋" w:cs="Times New Roman"/>
          <w:sz w:val="32"/>
          <w:szCs w:val="32"/>
        </w:rPr>
        <w:t>开发区</w:t>
      </w:r>
      <w:r>
        <w:rPr>
          <w:rFonts w:ascii="仿宋" w:eastAsia="仿宋" w:hAnsi="仿宋" w:cs="Times New Roman"/>
          <w:kern w:val="0"/>
          <w:sz w:val="32"/>
          <w:szCs w:val="32"/>
          <w:lang w:val="zh-CN"/>
        </w:rPr>
        <w:t>征迁工作机构</w:t>
      </w:r>
      <w:r>
        <w:rPr>
          <w:rFonts w:ascii="仿宋" w:eastAsia="仿宋" w:hAnsi="仿宋" w:cs="Times New Roman"/>
          <w:sz w:val="32"/>
          <w:szCs w:val="32"/>
        </w:rPr>
        <w:t>以县</w:t>
      </w:r>
      <w:r>
        <w:rPr>
          <w:rFonts w:ascii="仿宋" w:eastAsia="仿宋" w:hAnsi="仿宋" w:cs="Times New Roman" w:hint="eastAsia"/>
          <w:sz w:val="32"/>
          <w:szCs w:val="32"/>
        </w:rPr>
        <w:t>、</w:t>
      </w:r>
      <w:r>
        <w:rPr>
          <w:rFonts w:ascii="仿宋" w:eastAsia="仿宋" w:hAnsi="仿宋" w:cs="Times New Roman"/>
          <w:sz w:val="32"/>
          <w:szCs w:val="32"/>
        </w:rPr>
        <w:t>区人民政府</w:t>
      </w:r>
      <w:r>
        <w:rPr>
          <w:rFonts w:ascii="仿宋" w:eastAsia="仿宋" w:hAnsi="仿宋" w:cs="Times New Roman"/>
          <w:kern w:val="0"/>
          <w:sz w:val="32"/>
          <w:szCs w:val="32"/>
          <w:lang w:val="zh-CN"/>
        </w:rPr>
        <w:t>名义</w:t>
      </w:r>
      <w:r>
        <w:rPr>
          <w:rFonts w:ascii="仿宋" w:eastAsia="仿宋" w:hAnsi="仿宋" w:cs="Times New Roman"/>
          <w:sz w:val="32"/>
          <w:szCs w:val="32"/>
          <w:lang w:val="zh-CN"/>
        </w:rPr>
        <w:t>发布预征地公告</w:t>
      </w:r>
      <w:r>
        <w:rPr>
          <w:rFonts w:ascii="仿宋" w:eastAsia="仿宋" w:hAnsi="仿宋" w:cs="Times New Roman"/>
          <w:kern w:val="0"/>
          <w:sz w:val="32"/>
          <w:szCs w:val="32"/>
          <w:lang w:val="zh-CN"/>
        </w:rPr>
        <w:t>，</w:t>
      </w:r>
      <w:r>
        <w:rPr>
          <w:rFonts w:ascii="仿宋" w:eastAsia="仿宋" w:hAnsi="仿宋" w:cs="Times New Roman"/>
          <w:sz w:val="32"/>
          <w:szCs w:val="32"/>
          <w:lang w:val="zh-CN"/>
        </w:rPr>
        <w:t>公告内容应当包括</w:t>
      </w:r>
      <w:r>
        <w:rPr>
          <w:rFonts w:ascii="仿宋" w:eastAsia="仿宋" w:hAnsi="仿宋" w:cs="Times New Roman"/>
          <w:spacing w:val="8"/>
          <w:sz w:val="32"/>
          <w:szCs w:val="32"/>
          <w:shd w:val="clear" w:color="auto" w:fill="FFFFFF"/>
        </w:rPr>
        <w:t>预征地范围、征收目的和开展土地现状调查工作安排，被征地集体组织和个人配合土地现状调查等事项。</w:t>
      </w:r>
    </w:p>
    <w:p w:rsidR="006913C4" w:rsidRDefault="00ED7820">
      <w:pPr>
        <w:autoSpaceDE w:val="0"/>
        <w:autoSpaceDN w:val="0"/>
        <w:adjustRightInd w:val="0"/>
        <w:snapToGrid w:val="0"/>
        <w:spacing w:after="0" w:line="276" w:lineRule="auto"/>
        <w:ind w:firstLineChars="200" w:firstLine="640"/>
        <w:rPr>
          <w:rFonts w:ascii="仿宋" w:eastAsia="仿宋" w:hAnsi="仿宋" w:cs="Times New Roman"/>
          <w:b/>
          <w:kern w:val="0"/>
          <w:sz w:val="32"/>
          <w:szCs w:val="32"/>
          <w:lang w:val="zh-CN"/>
        </w:rPr>
      </w:pPr>
      <w:r>
        <w:rPr>
          <w:rFonts w:ascii="仿宋" w:eastAsia="仿宋" w:hAnsi="仿宋" w:cs="Times New Roman"/>
          <w:sz w:val="32"/>
          <w:szCs w:val="32"/>
          <w:lang w:val="zh-CN"/>
        </w:rPr>
        <w:t>预征地公告</w:t>
      </w:r>
      <w:r>
        <w:rPr>
          <w:rFonts w:ascii="仿宋" w:eastAsia="仿宋" w:hAnsi="仿宋" w:cs="Times New Roman"/>
          <w:spacing w:val="8"/>
          <w:sz w:val="32"/>
          <w:szCs w:val="32"/>
          <w:shd w:val="clear" w:color="auto" w:fill="FFFFFF"/>
        </w:rPr>
        <w:t>在预征收土地所在的乡</w:t>
      </w:r>
      <w:r>
        <w:rPr>
          <w:rFonts w:ascii="仿宋" w:eastAsia="仿宋" w:hAnsi="仿宋" w:cs="Times New Roman" w:hint="eastAsia"/>
          <w:spacing w:val="8"/>
          <w:sz w:val="32"/>
          <w:szCs w:val="32"/>
          <w:shd w:val="clear" w:color="auto" w:fill="FFFFFF"/>
        </w:rPr>
        <w:t>（</w:t>
      </w:r>
      <w:r>
        <w:rPr>
          <w:rFonts w:ascii="仿宋" w:eastAsia="仿宋" w:hAnsi="仿宋" w:cs="Times New Roman"/>
          <w:spacing w:val="8"/>
          <w:sz w:val="32"/>
          <w:szCs w:val="32"/>
          <w:shd w:val="clear" w:color="auto" w:fill="FFFFFF"/>
        </w:rPr>
        <w:t>镇</w:t>
      </w:r>
      <w:r>
        <w:rPr>
          <w:rFonts w:ascii="仿宋" w:eastAsia="仿宋" w:hAnsi="仿宋" w:cs="Times New Roman" w:hint="eastAsia"/>
          <w:spacing w:val="8"/>
          <w:sz w:val="32"/>
          <w:szCs w:val="32"/>
          <w:shd w:val="clear" w:color="auto" w:fill="FFFFFF"/>
        </w:rPr>
        <w:t>）</w:t>
      </w:r>
      <w:r>
        <w:rPr>
          <w:rFonts w:ascii="仿宋" w:eastAsia="仿宋" w:hAnsi="仿宋" w:cs="Times New Roman"/>
          <w:spacing w:val="8"/>
          <w:sz w:val="32"/>
          <w:szCs w:val="32"/>
          <w:shd w:val="clear" w:color="auto" w:fill="FFFFFF"/>
        </w:rPr>
        <w:t>、街道和村（社</w:t>
      </w:r>
      <w:r>
        <w:rPr>
          <w:rFonts w:ascii="仿宋" w:eastAsia="仿宋" w:hAnsi="仿宋" w:cs="Times New Roman"/>
          <w:spacing w:val="8"/>
          <w:sz w:val="32"/>
          <w:szCs w:val="32"/>
          <w:shd w:val="clear" w:color="auto" w:fill="FFFFFF"/>
        </w:rPr>
        <w:lastRenderedPageBreak/>
        <w:t>区）、村（居）民小组范围内进行公告，公告期限为</w:t>
      </w:r>
      <w:r>
        <w:rPr>
          <w:rFonts w:ascii="仿宋" w:eastAsia="仿宋" w:hAnsi="仿宋" w:cs="Times New Roman"/>
          <w:spacing w:val="8"/>
          <w:sz w:val="32"/>
          <w:szCs w:val="32"/>
          <w:shd w:val="clear" w:color="auto" w:fill="FFFFFF"/>
        </w:rPr>
        <w:t>10</w:t>
      </w:r>
      <w:r>
        <w:rPr>
          <w:rFonts w:ascii="仿宋" w:eastAsia="仿宋" w:hAnsi="仿宋" w:cs="Times New Roman"/>
          <w:spacing w:val="8"/>
          <w:sz w:val="32"/>
          <w:szCs w:val="32"/>
          <w:shd w:val="clear" w:color="auto" w:fill="FFFFFF"/>
        </w:rPr>
        <w:t>个工作日。</w:t>
      </w:r>
    </w:p>
    <w:p w:rsidR="006913C4" w:rsidRDefault="00ED7820" w:rsidP="001F2FAC">
      <w:pPr>
        <w:autoSpaceDE w:val="0"/>
        <w:autoSpaceDN w:val="0"/>
        <w:adjustRightInd w:val="0"/>
        <w:snapToGrid w:val="0"/>
        <w:spacing w:after="0" w:line="276" w:lineRule="auto"/>
        <w:ind w:firstLineChars="200" w:firstLine="674"/>
        <w:rPr>
          <w:rFonts w:ascii="仿宋" w:eastAsia="仿宋" w:hAnsi="仿宋" w:cs="Times New Roman"/>
          <w:b/>
          <w:spacing w:val="8"/>
          <w:sz w:val="32"/>
          <w:szCs w:val="32"/>
          <w:shd w:val="clear" w:color="auto" w:fill="FFFFFF"/>
        </w:rPr>
      </w:pPr>
      <w:r>
        <w:rPr>
          <w:rFonts w:ascii="仿宋" w:eastAsia="仿宋" w:hAnsi="仿宋" w:cs="Times New Roman"/>
          <w:b/>
          <w:spacing w:val="8"/>
          <w:sz w:val="32"/>
          <w:szCs w:val="32"/>
          <w:shd w:val="clear" w:color="auto" w:fill="FFFFFF"/>
        </w:rPr>
        <w:t>3.</w:t>
      </w:r>
      <w:r>
        <w:rPr>
          <w:rFonts w:ascii="仿宋" w:eastAsia="仿宋" w:hAnsi="仿宋" w:cs="Times New Roman"/>
          <w:b/>
          <w:spacing w:val="8"/>
          <w:sz w:val="32"/>
          <w:szCs w:val="32"/>
          <w:shd w:val="clear" w:color="auto" w:fill="FFFFFF"/>
        </w:rPr>
        <w:t>开展预征收土地现状调查。</w:t>
      </w:r>
    </w:p>
    <w:p w:rsidR="006913C4" w:rsidRDefault="00ED7820">
      <w:pPr>
        <w:autoSpaceDE w:val="0"/>
        <w:autoSpaceDN w:val="0"/>
        <w:adjustRightInd w:val="0"/>
        <w:snapToGrid w:val="0"/>
        <w:spacing w:after="0" w:line="276" w:lineRule="auto"/>
        <w:ind w:firstLineChars="150" w:firstLine="506"/>
        <w:rPr>
          <w:rFonts w:ascii="仿宋" w:eastAsia="仿宋" w:hAnsi="仿宋" w:cs="Times New Roman"/>
          <w:kern w:val="0"/>
          <w:sz w:val="32"/>
          <w:szCs w:val="32"/>
        </w:rPr>
      </w:pPr>
      <w:r>
        <w:rPr>
          <w:rFonts w:ascii="仿宋" w:eastAsia="仿宋" w:hAnsi="仿宋" w:cs="Times New Roman"/>
          <w:b/>
          <w:spacing w:val="8"/>
          <w:sz w:val="32"/>
          <w:szCs w:val="32"/>
          <w:shd w:val="clear" w:color="auto" w:fill="FFFFFF"/>
        </w:rPr>
        <w:t>（</w:t>
      </w:r>
      <w:r>
        <w:rPr>
          <w:rFonts w:ascii="仿宋" w:eastAsia="仿宋" w:hAnsi="仿宋" w:cs="Times New Roman"/>
          <w:b/>
          <w:spacing w:val="8"/>
          <w:sz w:val="32"/>
          <w:szCs w:val="32"/>
          <w:shd w:val="clear" w:color="auto" w:fill="FFFFFF"/>
        </w:rPr>
        <w:t>1</w:t>
      </w:r>
      <w:r>
        <w:rPr>
          <w:rFonts w:ascii="仿宋" w:eastAsia="仿宋" w:hAnsi="仿宋" w:cs="Times New Roman"/>
          <w:b/>
          <w:spacing w:val="8"/>
          <w:sz w:val="32"/>
          <w:szCs w:val="32"/>
          <w:shd w:val="clear" w:color="auto" w:fill="FFFFFF"/>
        </w:rPr>
        <w:t>）调查。</w:t>
      </w:r>
      <w:r>
        <w:rPr>
          <w:rFonts w:ascii="仿宋" w:eastAsia="仿宋" w:hAnsi="仿宋" w:cs="Times New Roman"/>
          <w:kern w:val="0"/>
          <w:sz w:val="32"/>
          <w:szCs w:val="32"/>
          <w:lang w:val="zh-CN"/>
        </w:rPr>
        <w:t>预征地公告发布</w:t>
      </w:r>
      <w:r>
        <w:rPr>
          <w:rFonts w:ascii="仿宋" w:eastAsia="仿宋" w:hAnsi="仿宋" w:cs="Times New Roman"/>
          <w:sz w:val="32"/>
          <w:szCs w:val="32"/>
          <w:lang w:val="zh-CN"/>
        </w:rPr>
        <w:t>后</w:t>
      </w:r>
      <w:r>
        <w:rPr>
          <w:rFonts w:ascii="仿宋" w:eastAsia="仿宋" w:hAnsi="仿宋" w:cs="Times New Roman"/>
          <w:spacing w:val="8"/>
          <w:sz w:val="32"/>
          <w:szCs w:val="32"/>
          <w:shd w:val="clear" w:color="auto" w:fill="FFFFFF"/>
        </w:rPr>
        <w:t>，</w:t>
      </w:r>
      <w:r>
        <w:rPr>
          <w:rFonts w:ascii="仿宋" w:eastAsia="仿宋" w:hAnsi="仿宋" w:cs="Times New Roman"/>
          <w:sz w:val="32"/>
          <w:szCs w:val="32"/>
        </w:rPr>
        <w:t>县、</w:t>
      </w:r>
      <w:r>
        <w:rPr>
          <w:rFonts w:ascii="仿宋" w:eastAsia="仿宋" w:hAnsi="仿宋" w:cs="Times New Roman"/>
          <w:kern w:val="0"/>
          <w:sz w:val="32"/>
          <w:szCs w:val="32"/>
          <w:lang w:val="zh-CN"/>
        </w:rPr>
        <w:t>区</w:t>
      </w:r>
      <w:r>
        <w:rPr>
          <w:rFonts w:ascii="仿宋" w:eastAsia="仿宋" w:hAnsi="仿宋" w:cs="Times New Roman"/>
          <w:sz w:val="32"/>
          <w:szCs w:val="32"/>
        </w:rPr>
        <w:t>、开发区</w:t>
      </w:r>
      <w:r>
        <w:rPr>
          <w:rFonts w:ascii="仿宋" w:eastAsia="仿宋" w:hAnsi="仿宋" w:cs="Times New Roman"/>
          <w:kern w:val="0"/>
          <w:sz w:val="32"/>
          <w:szCs w:val="32"/>
          <w:lang w:val="zh-CN"/>
        </w:rPr>
        <w:t>征迁工作机构</w:t>
      </w:r>
      <w:r>
        <w:rPr>
          <w:rFonts w:ascii="仿宋" w:eastAsia="仿宋" w:hAnsi="仿宋" w:cs="Times New Roman"/>
          <w:sz w:val="32"/>
          <w:szCs w:val="32"/>
          <w:lang w:val="zh-CN"/>
        </w:rPr>
        <w:t>应当</w:t>
      </w:r>
      <w:r>
        <w:rPr>
          <w:rFonts w:ascii="仿宋" w:eastAsia="仿宋" w:hAnsi="仿宋" w:cs="Times New Roman"/>
          <w:spacing w:val="8"/>
          <w:sz w:val="32"/>
          <w:szCs w:val="32"/>
          <w:shd w:val="clear" w:color="auto" w:fill="FFFFFF"/>
        </w:rPr>
        <w:t>组织被征地的农村集体经济组织或村民委员会及其土地承包人和地上附着物所有权人，对预征收土地的权属、地类、面积，地上附着物和青苗的权属、种类、数量等信息进行实地共同调查核实，据实填写征收土地现状调查表、地上附着物和青苗调查登记表、预征收土地的所有权人和使用权人基本情况表，</w:t>
      </w:r>
      <w:r>
        <w:rPr>
          <w:rFonts w:ascii="仿宋" w:eastAsia="仿宋" w:hAnsi="仿宋" w:cs="Times New Roman"/>
          <w:kern w:val="0"/>
          <w:sz w:val="32"/>
          <w:szCs w:val="32"/>
        </w:rPr>
        <w:t>调查人、被调查人等相关人员要在相应的调查材料上签字确认。</w:t>
      </w:r>
      <w:r>
        <w:rPr>
          <w:rFonts w:ascii="仿宋" w:eastAsia="仿宋" w:hAnsi="仿宋" w:cs="仿宋" w:hint="eastAsia"/>
          <w:kern w:val="0"/>
          <w:sz w:val="32"/>
          <w:szCs w:val="32"/>
        </w:rPr>
        <w:t>被征收土地所有权人、使用权人及相关权利人拒不配合调查核实的，视为放弃权利，其被征收土地的情况以县、区征地工作机构依法确定的调查结果为准。</w:t>
      </w:r>
      <w:r>
        <w:rPr>
          <w:rFonts w:ascii="仿宋" w:eastAsia="仿宋" w:hAnsi="仿宋" w:cs="Times New Roman"/>
          <w:sz w:val="32"/>
          <w:szCs w:val="32"/>
        </w:rPr>
        <w:t>县、</w:t>
      </w:r>
      <w:r>
        <w:rPr>
          <w:rFonts w:ascii="仿宋" w:eastAsia="仿宋" w:hAnsi="仿宋" w:cs="Times New Roman"/>
          <w:kern w:val="0"/>
          <w:sz w:val="32"/>
          <w:szCs w:val="32"/>
          <w:lang w:val="zh-CN"/>
        </w:rPr>
        <w:t>区</w:t>
      </w:r>
      <w:r>
        <w:rPr>
          <w:rFonts w:ascii="仿宋" w:eastAsia="仿宋" w:hAnsi="仿宋" w:cs="Times New Roman"/>
          <w:sz w:val="32"/>
          <w:szCs w:val="32"/>
        </w:rPr>
        <w:t>、开发区</w:t>
      </w:r>
      <w:r>
        <w:rPr>
          <w:rFonts w:ascii="仿宋" w:eastAsia="仿宋" w:hAnsi="仿宋" w:cs="Times New Roman"/>
          <w:kern w:val="0"/>
          <w:sz w:val="32"/>
          <w:szCs w:val="32"/>
          <w:lang w:val="zh-CN"/>
        </w:rPr>
        <w:t>征迁工作人员应</w:t>
      </w:r>
      <w:r>
        <w:rPr>
          <w:rFonts w:ascii="仿宋" w:eastAsia="仿宋" w:hAnsi="仿宋" w:cs="Times New Roman"/>
          <w:kern w:val="0"/>
          <w:sz w:val="32"/>
          <w:szCs w:val="32"/>
        </w:rPr>
        <w:t>配备相应的调查记录设</w:t>
      </w:r>
      <w:r>
        <w:rPr>
          <w:rFonts w:ascii="仿宋" w:eastAsia="仿宋" w:hAnsi="仿宋" w:cs="Times New Roman"/>
          <w:kern w:val="0"/>
          <w:sz w:val="32"/>
          <w:szCs w:val="32"/>
        </w:rPr>
        <w:t>备，确保征迁调查结果真实、准确。</w:t>
      </w:r>
    </w:p>
    <w:p w:rsidR="006913C4" w:rsidRDefault="00ED7820">
      <w:pPr>
        <w:autoSpaceDE w:val="0"/>
        <w:autoSpaceDN w:val="0"/>
        <w:adjustRightInd w:val="0"/>
        <w:snapToGrid w:val="0"/>
        <w:spacing w:after="0" w:line="276" w:lineRule="auto"/>
        <w:ind w:firstLineChars="150" w:firstLine="482"/>
        <w:rPr>
          <w:rFonts w:ascii="仿宋" w:eastAsia="仿宋" w:hAnsi="仿宋" w:cs="Times New Roman"/>
          <w:kern w:val="0"/>
          <w:sz w:val="32"/>
          <w:szCs w:val="32"/>
        </w:rPr>
      </w:pPr>
      <w:r>
        <w:rPr>
          <w:rFonts w:ascii="仿宋" w:eastAsia="仿宋" w:hAnsi="仿宋" w:cs="Times New Roman"/>
          <w:b/>
          <w:kern w:val="0"/>
          <w:sz w:val="32"/>
          <w:szCs w:val="32"/>
        </w:rPr>
        <w:t>（</w:t>
      </w:r>
      <w:r>
        <w:rPr>
          <w:rFonts w:ascii="仿宋" w:eastAsia="仿宋" w:hAnsi="仿宋" w:cs="Times New Roman"/>
          <w:b/>
          <w:kern w:val="0"/>
          <w:sz w:val="32"/>
          <w:szCs w:val="32"/>
        </w:rPr>
        <w:t>2</w:t>
      </w:r>
      <w:r>
        <w:rPr>
          <w:rFonts w:ascii="仿宋" w:eastAsia="仿宋" w:hAnsi="仿宋" w:cs="Times New Roman"/>
          <w:b/>
          <w:kern w:val="0"/>
          <w:sz w:val="32"/>
          <w:szCs w:val="32"/>
        </w:rPr>
        <w:t>）调查结果公示。</w:t>
      </w:r>
      <w:r>
        <w:rPr>
          <w:rFonts w:ascii="仿宋" w:eastAsia="仿宋" w:hAnsi="仿宋" w:cs="Times New Roman"/>
          <w:kern w:val="0"/>
          <w:sz w:val="32"/>
          <w:szCs w:val="32"/>
          <w:lang w:val="zh-CN"/>
        </w:rPr>
        <w:t>征地分户测量成果和房屋拆迁入户调查结果等重要征地（拆迁）信息要在征收土地所在的</w:t>
      </w:r>
      <w:r>
        <w:rPr>
          <w:rFonts w:ascii="仿宋" w:eastAsia="仿宋" w:hAnsi="仿宋" w:cs="Times New Roman"/>
          <w:spacing w:val="8"/>
          <w:sz w:val="32"/>
          <w:szCs w:val="32"/>
          <w:shd w:val="clear" w:color="auto" w:fill="FFFFFF"/>
        </w:rPr>
        <w:t>乡</w:t>
      </w:r>
      <w:r>
        <w:rPr>
          <w:rFonts w:ascii="仿宋" w:eastAsia="仿宋" w:hAnsi="仿宋" w:cs="Times New Roman" w:hint="eastAsia"/>
          <w:spacing w:val="8"/>
          <w:sz w:val="32"/>
          <w:szCs w:val="32"/>
          <w:shd w:val="clear" w:color="auto" w:fill="FFFFFF"/>
        </w:rPr>
        <w:t>（</w:t>
      </w:r>
      <w:r>
        <w:rPr>
          <w:rFonts w:ascii="仿宋" w:eastAsia="仿宋" w:hAnsi="仿宋" w:cs="Times New Roman"/>
          <w:spacing w:val="8"/>
          <w:sz w:val="32"/>
          <w:szCs w:val="32"/>
          <w:shd w:val="clear" w:color="auto" w:fill="FFFFFF"/>
        </w:rPr>
        <w:t>镇</w:t>
      </w:r>
      <w:r>
        <w:rPr>
          <w:rFonts w:ascii="仿宋" w:eastAsia="仿宋" w:hAnsi="仿宋" w:cs="Times New Roman" w:hint="eastAsia"/>
          <w:spacing w:val="8"/>
          <w:sz w:val="32"/>
          <w:szCs w:val="32"/>
          <w:shd w:val="clear" w:color="auto" w:fill="FFFFFF"/>
        </w:rPr>
        <w:t>）</w:t>
      </w:r>
      <w:r>
        <w:rPr>
          <w:rFonts w:ascii="仿宋" w:eastAsia="仿宋" w:hAnsi="仿宋" w:cs="Times New Roman"/>
          <w:spacing w:val="8"/>
          <w:sz w:val="32"/>
          <w:szCs w:val="32"/>
          <w:shd w:val="clear" w:color="auto" w:fill="FFFFFF"/>
        </w:rPr>
        <w:t>、街道和村（社区）、村（居）民小组范围内</w:t>
      </w:r>
      <w:r>
        <w:rPr>
          <w:rFonts w:ascii="仿宋" w:eastAsia="仿宋" w:hAnsi="仿宋" w:cs="Times New Roman"/>
          <w:kern w:val="0"/>
          <w:sz w:val="32"/>
          <w:szCs w:val="32"/>
          <w:lang w:val="zh-CN"/>
        </w:rPr>
        <w:t>张榜公示，公示期限为</w:t>
      </w:r>
      <w:r>
        <w:rPr>
          <w:rFonts w:ascii="仿宋" w:eastAsia="仿宋" w:hAnsi="仿宋" w:cs="Times New Roman"/>
          <w:kern w:val="0"/>
          <w:sz w:val="32"/>
          <w:szCs w:val="32"/>
          <w:lang w:val="zh-CN"/>
        </w:rPr>
        <w:t>7</w:t>
      </w:r>
      <w:r>
        <w:rPr>
          <w:rFonts w:ascii="仿宋" w:eastAsia="仿宋" w:hAnsi="仿宋" w:cs="Times New Roman"/>
          <w:kern w:val="0"/>
          <w:sz w:val="32"/>
          <w:szCs w:val="32"/>
          <w:lang w:val="zh-CN"/>
        </w:rPr>
        <w:t>日；被征地（拆迁）群众提出异议的，要告知其提交相应的土地房屋权属证明材料到指定的单位、地点办理征地（拆迁）补偿登记。</w:t>
      </w:r>
    </w:p>
    <w:p w:rsidR="006913C4" w:rsidRDefault="00ED7820">
      <w:pPr>
        <w:autoSpaceDE w:val="0"/>
        <w:autoSpaceDN w:val="0"/>
        <w:adjustRightInd w:val="0"/>
        <w:snapToGrid w:val="0"/>
        <w:spacing w:after="0" w:line="276" w:lineRule="auto"/>
        <w:ind w:firstLineChars="200" w:firstLine="640"/>
        <w:rPr>
          <w:rFonts w:ascii="仿宋" w:eastAsia="仿宋" w:hAnsi="仿宋" w:cs="Times New Roman"/>
          <w:kern w:val="0"/>
          <w:sz w:val="32"/>
          <w:szCs w:val="32"/>
          <w:lang w:val="zh-CN"/>
        </w:rPr>
      </w:pPr>
      <w:r>
        <w:rPr>
          <w:rFonts w:ascii="仿宋" w:eastAsia="仿宋" w:hAnsi="仿宋" w:cs="Times New Roman"/>
          <w:kern w:val="0"/>
          <w:sz w:val="32"/>
          <w:szCs w:val="32"/>
          <w:lang w:val="zh-CN"/>
        </w:rPr>
        <w:t>经公示无异议的征地分户测量成果和房屋拆迁入户调查结果，作为项目征地（拆迁）补偿费用的主要测算依据和项目征地（拆迁）补偿安置依据。</w:t>
      </w:r>
    </w:p>
    <w:p w:rsidR="006913C4" w:rsidRDefault="00ED7820" w:rsidP="001F2FAC">
      <w:pPr>
        <w:autoSpaceDE w:val="0"/>
        <w:autoSpaceDN w:val="0"/>
        <w:adjustRightInd w:val="0"/>
        <w:snapToGrid w:val="0"/>
        <w:spacing w:after="0" w:line="276" w:lineRule="auto"/>
        <w:ind w:firstLineChars="200" w:firstLine="674"/>
        <w:rPr>
          <w:rFonts w:ascii="仿宋" w:eastAsia="仿宋" w:hAnsi="仿宋" w:cs="Times New Roman"/>
          <w:b/>
          <w:spacing w:val="8"/>
          <w:sz w:val="32"/>
          <w:szCs w:val="32"/>
          <w:shd w:val="clear" w:color="auto" w:fill="FFFFFF"/>
        </w:rPr>
      </w:pPr>
      <w:r>
        <w:rPr>
          <w:rFonts w:ascii="仿宋" w:eastAsia="仿宋" w:hAnsi="仿宋" w:cs="Times New Roman"/>
          <w:b/>
          <w:spacing w:val="8"/>
          <w:sz w:val="32"/>
          <w:szCs w:val="32"/>
          <w:shd w:val="clear" w:color="auto" w:fill="FFFFFF"/>
        </w:rPr>
        <w:t>4.</w:t>
      </w:r>
      <w:r>
        <w:rPr>
          <w:rFonts w:ascii="仿宋" w:eastAsia="仿宋" w:hAnsi="仿宋" w:cs="Times New Roman"/>
          <w:b/>
          <w:spacing w:val="8"/>
          <w:sz w:val="32"/>
          <w:szCs w:val="32"/>
          <w:shd w:val="clear" w:color="auto" w:fill="FFFFFF"/>
        </w:rPr>
        <w:t>开展征地社会稳定风险评估。</w:t>
      </w:r>
    </w:p>
    <w:p w:rsidR="006913C4" w:rsidRDefault="00ED7820">
      <w:pPr>
        <w:autoSpaceDE w:val="0"/>
        <w:autoSpaceDN w:val="0"/>
        <w:adjustRightInd w:val="0"/>
        <w:snapToGrid w:val="0"/>
        <w:spacing w:after="0" w:line="276" w:lineRule="auto"/>
        <w:ind w:firstLineChars="200" w:firstLine="640"/>
        <w:rPr>
          <w:rFonts w:ascii="仿宋" w:eastAsia="仿宋" w:hAnsi="仿宋" w:cs="Times New Roman"/>
          <w:bCs/>
          <w:spacing w:val="8"/>
          <w:sz w:val="32"/>
          <w:szCs w:val="32"/>
          <w:shd w:val="clear" w:color="auto" w:fill="FFFFFF"/>
        </w:rPr>
      </w:pPr>
      <w:r>
        <w:rPr>
          <w:rFonts w:ascii="仿宋" w:eastAsia="仿宋" w:hAnsi="仿宋" w:cs="Times New Roman"/>
          <w:bCs/>
          <w:sz w:val="32"/>
          <w:szCs w:val="32"/>
        </w:rPr>
        <w:t>县、</w:t>
      </w:r>
      <w:r>
        <w:rPr>
          <w:rFonts w:ascii="仿宋" w:eastAsia="仿宋" w:hAnsi="仿宋" w:cs="Times New Roman"/>
          <w:bCs/>
          <w:sz w:val="32"/>
          <w:szCs w:val="32"/>
          <w:lang w:val="zh-CN"/>
        </w:rPr>
        <w:t>区</w:t>
      </w:r>
      <w:r>
        <w:rPr>
          <w:rFonts w:ascii="仿宋" w:eastAsia="仿宋" w:hAnsi="仿宋" w:cs="Times New Roman"/>
          <w:bCs/>
          <w:sz w:val="32"/>
          <w:szCs w:val="32"/>
        </w:rPr>
        <w:t>、开发区</w:t>
      </w:r>
      <w:r>
        <w:rPr>
          <w:rFonts w:ascii="仿宋" w:eastAsia="仿宋" w:hAnsi="仿宋" w:cs="Times New Roman"/>
          <w:bCs/>
          <w:spacing w:val="8"/>
          <w:sz w:val="32"/>
          <w:szCs w:val="32"/>
          <w:shd w:val="clear" w:color="auto" w:fill="FFFFFF"/>
        </w:rPr>
        <w:t>在开展预征收土地现状调查时，由</w:t>
      </w:r>
      <w:r>
        <w:rPr>
          <w:rFonts w:ascii="仿宋" w:eastAsia="仿宋" w:hAnsi="仿宋" w:cs="Times New Roman"/>
          <w:bCs/>
          <w:sz w:val="32"/>
          <w:szCs w:val="32"/>
        </w:rPr>
        <w:t>县、</w:t>
      </w:r>
      <w:r>
        <w:rPr>
          <w:rFonts w:ascii="仿宋" w:eastAsia="仿宋" w:hAnsi="仿宋" w:cs="Times New Roman"/>
          <w:bCs/>
          <w:sz w:val="32"/>
          <w:szCs w:val="32"/>
          <w:lang w:val="zh-CN"/>
        </w:rPr>
        <w:t>区</w:t>
      </w:r>
      <w:r>
        <w:rPr>
          <w:rFonts w:ascii="仿宋" w:eastAsia="仿宋" w:hAnsi="仿宋" w:cs="Times New Roman"/>
          <w:bCs/>
          <w:sz w:val="32"/>
          <w:szCs w:val="32"/>
          <w:lang w:val="zh-CN"/>
        </w:rPr>
        <w:lastRenderedPageBreak/>
        <w:t>人民政府、开发区管委</w:t>
      </w:r>
      <w:r>
        <w:rPr>
          <w:rFonts w:ascii="仿宋" w:eastAsia="仿宋" w:hAnsi="仿宋" w:cs="Times New Roman"/>
          <w:bCs/>
          <w:spacing w:val="8"/>
          <w:sz w:val="32"/>
          <w:szCs w:val="32"/>
          <w:shd w:val="clear" w:color="auto" w:fill="FFFFFF"/>
        </w:rPr>
        <w:t>指定的部门同步组织开展征地社会稳定风险评估工作，并以</w:t>
      </w:r>
      <w:r>
        <w:rPr>
          <w:rFonts w:ascii="仿宋" w:eastAsia="仿宋" w:hAnsi="仿宋" w:cs="Times New Roman"/>
          <w:bCs/>
          <w:sz w:val="32"/>
          <w:szCs w:val="32"/>
        </w:rPr>
        <w:t>县</w:t>
      </w:r>
      <w:r>
        <w:rPr>
          <w:rFonts w:ascii="仿宋" w:eastAsia="仿宋" w:hAnsi="仿宋" w:cs="Times New Roman" w:hint="eastAsia"/>
          <w:bCs/>
          <w:sz w:val="32"/>
          <w:szCs w:val="32"/>
        </w:rPr>
        <w:t>、</w:t>
      </w:r>
      <w:r>
        <w:rPr>
          <w:rFonts w:ascii="仿宋" w:eastAsia="仿宋" w:hAnsi="仿宋" w:cs="Times New Roman"/>
          <w:bCs/>
          <w:sz w:val="32"/>
          <w:szCs w:val="32"/>
        </w:rPr>
        <w:t>区人民政府</w:t>
      </w:r>
      <w:r>
        <w:rPr>
          <w:rFonts w:ascii="仿宋" w:eastAsia="仿宋" w:hAnsi="仿宋" w:cs="Times New Roman"/>
          <w:bCs/>
          <w:kern w:val="0"/>
          <w:sz w:val="32"/>
          <w:szCs w:val="32"/>
          <w:lang w:val="zh-CN"/>
        </w:rPr>
        <w:t>名义出具</w:t>
      </w:r>
      <w:r>
        <w:rPr>
          <w:rFonts w:ascii="仿宋" w:eastAsia="仿宋" w:hAnsi="仿宋" w:cs="Times New Roman"/>
          <w:bCs/>
          <w:spacing w:val="8"/>
          <w:sz w:val="32"/>
          <w:szCs w:val="32"/>
          <w:shd w:val="clear" w:color="auto" w:fill="FFFFFF"/>
        </w:rPr>
        <w:t>评估报告，抄送本级党委政法委（或综治部门）、信访部门备案。</w:t>
      </w:r>
    </w:p>
    <w:p w:rsidR="006913C4" w:rsidRDefault="00ED7820">
      <w:pPr>
        <w:autoSpaceDE w:val="0"/>
        <w:autoSpaceDN w:val="0"/>
        <w:adjustRightInd w:val="0"/>
        <w:snapToGrid w:val="0"/>
        <w:spacing w:after="0" w:line="276" w:lineRule="auto"/>
        <w:ind w:firstLineChars="200" w:firstLine="643"/>
        <w:rPr>
          <w:rFonts w:ascii="仿宋" w:eastAsia="仿宋" w:hAnsi="仿宋" w:cs="Times New Roman"/>
          <w:b/>
          <w:spacing w:val="8"/>
          <w:sz w:val="32"/>
          <w:szCs w:val="32"/>
          <w:shd w:val="clear" w:color="auto" w:fill="FFFFFF"/>
        </w:rPr>
      </w:pPr>
      <w:r>
        <w:rPr>
          <w:rFonts w:ascii="仿宋" w:eastAsia="仿宋" w:hAnsi="仿宋" w:cs="Times New Roman"/>
          <w:b/>
          <w:sz w:val="32"/>
          <w:szCs w:val="32"/>
          <w:lang w:val="zh-CN"/>
        </w:rPr>
        <w:t>5.</w:t>
      </w:r>
      <w:r>
        <w:rPr>
          <w:rFonts w:ascii="仿宋" w:eastAsia="仿宋" w:hAnsi="仿宋" w:cs="Times New Roman"/>
          <w:b/>
          <w:spacing w:val="8"/>
          <w:sz w:val="32"/>
          <w:szCs w:val="32"/>
          <w:shd w:val="clear" w:color="auto" w:fill="FFFFFF"/>
        </w:rPr>
        <w:t>发布征地（拆迁）补偿安置方案公告。</w:t>
      </w:r>
    </w:p>
    <w:p w:rsidR="006913C4" w:rsidRDefault="00ED7820">
      <w:pPr>
        <w:autoSpaceDE w:val="0"/>
        <w:autoSpaceDN w:val="0"/>
        <w:adjustRightInd w:val="0"/>
        <w:snapToGrid w:val="0"/>
        <w:spacing w:after="0" w:line="276" w:lineRule="auto"/>
        <w:ind w:firstLineChars="200" w:firstLine="640"/>
        <w:rPr>
          <w:rFonts w:ascii="仿宋" w:eastAsia="仿宋" w:hAnsi="仿宋" w:cs="Times New Roman"/>
          <w:spacing w:val="8"/>
          <w:sz w:val="32"/>
          <w:szCs w:val="32"/>
          <w:shd w:val="clear" w:color="auto" w:fill="FFFFFF"/>
        </w:rPr>
      </w:pPr>
      <w:r>
        <w:rPr>
          <w:rFonts w:ascii="仿宋" w:eastAsia="仿宋" w:hAnsi="仿宋" w:cs="Times New Roman"/>
          <w:sz w:val="32"/>
          <w:szCs w:val="32"/>
        </w:rPr>
        <w:t>县、</w:t>
      </w:r>
      <w:r>
        <w:rPr>
          <w:rFonts w:ascii="仿宋" w:eastAsia="仿宋" w:hAnsi="仿宋" w:cs="Times New Roman"/>
          <w:sz w:val="32"/>
          <w:szCs w:val="32"/>
          <w:lang w:val="zh-CN"/>
        </w:rPr>
        <w:t>区</w:t>
      </w:r>
      <w:r>
        <w:rPr>
          <w:rFonts w:ascii="仿宋" w:eastAsia="仿宋" w:hAnsi="仿宋" w:cs="Times New Roman"/>
          <w:sz w:val="32"/>
          <w:szCs w:val="32"/>
        </w:rPr>
        <w:t>、开发区</w:t>
      </w:r>
      <w:r>
        <w:rPr>
          <w:rFonts w:ascii="仿宋" w:eastAsia="仿宋" w:hAnsi="仿宋" w:cs="Times New Roman"/>
          <w:sz w:val="32"/>
          <w:szCs w:val="32"/>
          <w:lang w:val="zh-CN"/>
        </w:rPr>
        <w:t>征迁工作机构</w:t>
      </w:r>
      <w:r>
        <w:rPr>
          <w:rFonts w:ascii="仿宋" w:eastAsia="仿宋" w:hAnsi="仿宋" w:cs="Times New Roman"/>
          <w:spacing w:val="8"/>
          <w:sz w:val="32"/>
          <w:szCs w:val="32"/>
          <w:shd w:val="clear" w:color="auto" w:fill="FFFFFF"/>
        </w:rPr>
        <w:t>以</w:t>
      </w:r>
      <w:r>
        <w:rPr>
          <w:rFonts w:ascii="仿宋" w:eastAsia="仿宋" w:hAnsi="仿宋" w:cs="Times New Roman"/>
          <w:sz w:val="32"/>
          <w:szCs w:val="32"/>
        </w:rPr>
        <w:t>县</w:t>
      </w:r>
      <w:r>
        <w:rPr>
          <w:rFonts w:ascii="仿宋" w:eastAsia="仿宋" w:hAnsi="仿宋" w:cs="Times New Roman" w:hint="eastAsia"/>
          <w:sz w:val="32"/>
          <w:szCs w:val="32"/>
        </w:rPr>
        <w:t>、</w:t>
      </w:r>
      <w:r>
        <w:rPr>
          <w:rFonts w:ascii="仿宋" w:eastAsia="仿宋" w:hAnsi="仿宋" w:cs="Times New Roman"/>
          <w:sz w:val="32"/>
          <w:szCs w:val="32"/>
        </w:rPr>
        <w:t>区人民政府名义</w:t>
      </w:r>
      <w:r>
        <w:rPr>
          <w:rFonts w:ascii="仿宋" w:eastAsia="仿宋" w:hAnsi="仿宋" w:cs="Times New Roman"/>
          <w:spacing w:val="8"/>
          <w:sz w:val="32"/>
          <w:szCs w:val="32"/>
          <w:shd w:val="clear" w:color="auto" w:fill="FFFFFF"/>
        </w:rPr>
        <w:t>拟定和发布建设项目征地（拆迁）补偿安置方案公告。城区、开发区涉及房屋的拆迁补偿安置方案，在公告前要报送市自然资源和规划局审核。</w:t>
      </w:r>
    </w:p>
    <w:p w:rsidR="006913C4" w:rsidRDefault="00ED7820">
      <w:pPr>
        <w:autoSpaceDE w:val="0"/>
        <w:autoSpaceDN w:val="0"/>
        <w:adjustRightInd w:val="0"/>
        <w:snapToGrid w:val="0"/>
        <w:spacing w:after="0" w:line="276" w:lineRule="auto"/>
        <w:ind w:firstLineChars="200" w:firstLine="640"/>
        <w:rPr>
          <w:rFonts w:ascii="仿宋" w:eastAsia="仿宋" w:hAnsi="仿宋" w:cs="Times New Roman"/>
          <w:spacing w:val="8"/>
          <w:sz w:val="32"/>
          <w:szCs w:val="32"/>
          <w:shd w:val="clear" w:color="auto" w:fill="FFFFFF"/>
        </w:rPr>
      </w:pPr>
      <w:r>
        <w:rPr>
          <w:rFonts w:ascii="仿宋" w:eastAsia="仿宋" w:hAnsi="仿宋" w:cs="Times New Roman"/>
          <w:sz w:val="32"/>
          <w:szCs w:val="32"/>
          <w:lang w:val="zh-CN"/>
        </w:rPr>
        <w:t>公告主要内容为预征地</w:t>
      </w:r>
      <w:r>
        <w:rPr>
          <w:rFonts w:ascii="仿宋" w:eastAsia="仿宋" w:hAnsi="仿宋" w:cs="Times New Roman"/>
          <w:spacing w:val="8"/>
          <w:sz w:val="32"/>
          <w:szCs w:val="32"/>
          <w:shd w:val="clear" w:color="auto" w:fill="FFFFFF"/>
        </w:rPr>
        <w:t>范围、土地现状、征收目的、补偿标准、安置方式、社会保障、补偿登记的部门和时限、禁止事项、异议反馈渠道、申请听证的事项等内容。</w:t>
      </w:r>
    </w:p>
    <w:p w:rsidR="006913C4" w:rsidRDefault="00ED7820">
      <w:pPr>
        <w:autoSpaceDE w:val="0"/>
        <w:autoSpaceDN w:val="0"/>
        <w:adjustRightInd w:val="0"/>
        <w:snapToGrid w:val="0"/>
        <w:spacing w:after="0" w:line="276" w:lineRule="auto"/>
        <w:ind w:firstLineChars="200" w:firstLine="672"/>
        <w:rPr>
          <w:rFonts w:ascii="仿宋" w:eastAsia="仿宋" w:hAnsi="仿宋" w:cs="Times New Roman"/>
          <w:kern w:val="0"/>
          <w:sz w:val="32"/>
          <w:szCs w:val="32"/>
          <w:lang w:val="zh-CN"/>
        </w:rPr>
      </w:pPr>
      <w:r>
        <w:rPr>
          <w:rFonts w:ascii="仿宋" w:eastAsia="仿宋" w:hAnsi="仿宋" w:cs="Times New Roman"/>
          <w:spacing w:val="8"/>
          <w:sz w:val="32"/>
          <w:szCs w:val="32"/>
          <w:shd w:val="clear" w:color="auto" w:fill="FFFFFF"/>
        </w:rPr>
        <w:t>征地（拆迁）补偿安置公告要在预征收土地所在的乡</w:t>
      </w:r>
      <w:r>
        <w:rPr>
          <w:rFonts w:ascii="仿宋" w:eastAsia="仿宋" w:hAnsi="仿宋" w:cs="Times New Roman" w:hint="eastAsia"/>
          <w:spacing w:val="8"/>
          <w:sz w:val="32"/>
          <w:szCs w:val="32"/>
          <w:shd w:val="clear" w:color="auto" w:fill="FFFFFF"/>
        </w:rPr>
        <w:t>（</w:t>
      </w:r>
      <w:r>
        <w:rPr>
          <w:rFonts w:ascii="仿宋" w:eastAsia="仿宋" w:hAnsi="仿宋" w:cs="Times New Roman"/>
          <w:spacing w:val="8"/>
          <w:sz w:val="32"/>
          <w:szCs w:val="32"/>
          <w:shd w:val="clear" w:color="auto" w:fill="FFFFFF"/>
        </w:rPr>
        <w:t>镇</w:t>
      </w:r>
      <w:r>
        <w:rPr>
          <w:rFonts w:ascii="仿宋" w:eastAsia="仿宋" w:hAnsi="仿宋" w:cs="Times New Roman" w:hint="eastAsia"/>
          <w:spacing w:val="8"/>
          <w:sz w:val="32"/>
          <w:szCs w:val="32"/>
          <w:shd w:val="clear" w:color="auto" w:fill="FFFFFF"/>
        </w:rPr>
        <w:t>）</w:t>
      </w:r>
      <w:r>
        <w:rPr>
          <w:rFonts w:ascii="仿宋" w:eastAsia="仿宋" w:hAnsi="仿宋" w:cs="Times New Roman"/>
          <w:spacing w:val="8"/>
          <w:sz w:val="32"/>
          <w:szCs w:val="32"/>
          <w:shd w:val="clear" w:color="auto" w:fill="FFFFFF"/>
        </w:rPr>
        <w:t>、街道和村（社区）、村（居）民小组范围内发布，公告期限为</w:t>
      </w:r>
      <w:r>
        <w:rPr>
          <w:rFonts w:ascii="仿宋" w:eastAsia="仿宋" w:hAnsi="仿宋" w:cs="Times New Roman"/>
          <w:spacing w:val="8"/>
          <w:sz w:val="32"/>
          <w:szCs w:val="32"/>
          <w:shd w:val="clear" w:color="auto" w:fill="FFFFFF"/>
        </w:rPr>
        <w:t>30</w:t>
      </w:r>
      <w:r>
        <w:rPr>
          <w:rFonts w:ascii="仿宋" w:eastAsia="仿宋" w:hAnsi="仿宋" w:cs="Times New Roman"/>
          <w:spacing w:val="8"/>
          <w:sz w:val="32"/>
          <w:szCs w:val="32"/>
          <w:shd w:val="clear" w:color="auto" w:fill="FFFFFF"/>
        </w:rPr>
        <w:t>日。</w:t>
      </w:r>
    </w:p>
    <w:p w:rsidR="006913C4" w:rsidRDefault="00ED7820">
      <w:pPr>
        <w:autoSpaceDE w:val="0"/>
        <w:autoSpaceDN w:val="0"/>
        <w:adjustRightInd w:val="0"/>
        <w:snapToGrid w:val="0"/>
        <w:spacing w:after="0" w:line="276" w:lineRule="auto"/>
        <w:ind w:firstLineChars="200" w:firstLine="640"/>
        <w:rPr>
          <w:rFonts w:ascii="仿宋" w:eastAsia="仿宋" w:hAnsi="仿宋" w:cs="Times New Roman"/>
          <w:kern w:val="0"/>
          <w:sz w:val="32"/>
          <w:szCs w:val="32"/>
          <w:lang w:val="zh-CN"/>
        </w:rPr>
      </w:pPr>
      <w:r>
        <w:rPr>
          <w:rFonts w:ascii="仿宋" w:eastAsia="仿宋" w:hAnsi="仿宋" w:cs="Times New Roman"/>
          <w:kern w:val="0"/>
          <w:sz w:val="32"/>
          <w:szCs w:val="32"/>
          <w:lang w:val="zh-CN"/>
        </w:rPr>
        <w:t>公告期间，</w:t>
      </w:r>
      <w:r>
        <w:rPr>
          <w:rFonts w:ascii="仿宋" w:eastAsia="仿宋" w:hAnsi="仿宋" w:cs="Times New Roman"/>
          <w:sz w:val="32"/>
          <w:szCs w:val="32"/>
        </w:rPr>
        <w:t>县、</w:t>
      </w:r>
      <w:r>
        <w:rPr>
          <w:rFonts w:ascii="仿宋" w:eastAsia="仿宋" w:hAnsi="仿宋" w:cs="Times New Roman"/>
          <w:kern w:val="0"/>
          <w:sz w:val="32"/>
          <w:szCs w:val="32"/>
          <w:lang w:val="zh-CN"/>
        </w:rPr>
        <w:t>区</w:t>
      </w:r>
      <w:r>
        <w:rPr>
          <w:rFonts w:ascii="仿宋" w:eastAsia="仿宋" w:hAnsi="仿宋" w:cs="Times New Roman"/>
          <w:sz w:val="32"/>
          <w:szCs w:val="32"/>
        </w:rPr>
        <w:t>、开发区</w:t>
      </w:r>
      <w:r>
        <w:rPr>
          <w:rFonts w:ascii="仿宋" w:eastAsia="仿宋" w:hAnsi="仿宋" w:cs="Times New Roman"/>
          <w:kern w:val="0"/>
          <w:sz w:val="32"/>
          <w:szCs w:val="32"/>
          <w:lang w:val="zh-CN"/>
        </w:rPr>
        <w:t>征迁工作机构要听取被征地（拆迁）的农村集体经济组织及其成员、村民委员会和其他利害关系人的意见。</w:t>
      </w:r>
    </w:p>
    <w:p w:rsidR="006913C4" w:rsidRDefault="00ED7820">
      <w:pPr>
        <w:autoSpaceDE w:val="0"/>
        <w:autoSpaceDN w:val="0"/>
        <w:adjustRightInd w:val="0"/>
        <w:snapToGrid w:val="0"/>
        <w:spacing w:after="0" w:line="276" w:lineRule="auto"/>
        <w:ind w:firstLineChars="200" w:firstLine="643"/>
        <w:rPr>
          <w:rFonts w:ascii="仿宋" w:eastAsia="仿宋" w:hAnsi="仿宋" w:cs="Times New Roman"/>
          <w:b/>
          <w:kern w:val="0"/>
          <w:sz w:val="32"/>
          <w:szCs w:val="32"/>
          <w:lang w:val="zh-CN"/>
        </w:rPr>
      </w:pPr>
      <w:r>
        <w:rPr>
          <w:rFonts w:ascii="仿宋" w:eastAsia="仿宋" w:hAnsi="仿宋" w:cs="Times New Roman"/>
          <w:b/>
          <w:kern w:val="0"/>
          <w:sz w:val="32"/>
          <w:szCs w:val="32"/>
          <w:lang w:val="zh-CN"/>
        </w:rPr>
        <w:t>6.</w:t>
      </w:r>
      <w:r>
        <w:rPr>
          <w:rFonts w:ascii="仿宋" w:eastAsia="仿宋" w:hAnsi="仿宋" w:cs="Times New Roman"/>
          <w:b/>
          <w:kern w:val="0"/>
          <w:sz w:val="32"/>
          <w:szCs w:val="32"/>
          <w:lang w:val="zh-CN"/>
        </w:rPr>
        <w:t>依法依规组织听证。</w:t>
      </w:r>
    </w:p>
    <w:p w:rsidR="006913C4" w:rsidRDefault="00ED7820">
      <w:pPr>
        <w:autoSpaceDE w:val="0"/>
        <w:autoSpaceDN w:val="0"/>
        <w:adjustRightInd w:val="0"/>
        <w:snapToGrid w:val="0"/>
        <w:spacing w:after="0" w:line="276" w:lineRule="auto"/>
        <w:ind w:firstLineChars="150" w:firstLine="504"/>
        <w:rPr>
          <w:rFonts w:ascii="仿宋" w:eastAsia="仿宋" w:hAnsi="仿宋" w:cs="Times New Roman"/>
          <w:kern w:val="0"/>
          <w:sz w:val="32"/>
          <w:szCs w:val="32"/>
        </w:rPr>
      </w:pPr>
      <w:r>
        <w:rPr>
          <w:rFonts w:ascii="仿宋" w:eastAsia="仿宋" w:hAnsi="仿宋" w:cs="Times New Roman"/>
          <w:spacing w:val="8"/>
          <w:sz w:val="32"/>
          <w:szCs w:val="32"/>
          <w:shd w:val="clear" w:color="auto" w:fill="FFFFFF"/>
        </w:rPr>
        <w:t>（</w:t>
      </w:r>
      <w:r>
        <w:rPr>
          <w:rFonts w:ascii="仿宋" w:eastAsia="仿宋" w:hAnsi="仿宋" w:cs="Times New Roman"/>
          <w:spacing w:val="8"/>
          <w:sz w:val="32"/>
          <w:szCs w:val="32"/>
          <w:shd w:val="clear" w:color="auto" w:fill="FFFFFF"/>
        </w:rPr>
        <w:t>1</w:t>
      </w:r>
      <w:r>
        <w:rPr>
          <w:rFonts w:ascii="仿宋" w:eastAsia="仿宋" w:hAnsi="仿宋" w:cs="Times New Roman"/>
          <w:spacing w:val="8"/>
          <w:sz w:val="32"/>
          <w:szCs w:val="32"/>
          <w:shd w:val="clear" w:color="auto" w:fill="FFFFFF"/>
        </w:rPr>
        <w:t>）申请听证。</w:t>
      </w:r>
      <w:r>
        <w:rPr>
          <w:rFonts w:ascii="仿宋" w:eastAsia="仿宋" w:hAnsi="仿宋" w:cs="Times New Roman"/>
          <w:kern w:val="0"/>
          <w:sz w:val="32"/>
          <w:szCs w:val="32"/>
        </w:rPr>
        <w:t>征地（拆迁）补偿安置公告期间，超过半数以上被</w:t>
      </w:r>
      <w:r>
        <w:rPr>
          <w:rFonts w:ascii="仿宋" w:eastAsia="仿宋" w:hAnsi="仿宋" w:cs="Times New Roman"/>
          <w:kern w:val="0"/>
          <w:sz w:val="32"/>
          <w:szCs w:val="32"/>
          <w:lang w:val="zh-CN"/>
        </w:rPr>
        <w:t>征地（拆迁）</w:t>
      </w:r>
      <w:r>
        <w:rPr>
          <w:rFonts w:ascii="仿宋" w:eastAsia="仿宋" w:hAnsi="仿宋" w:cs="Times New Roman"/>
          <w:kern w:val="0"/>
          <w:sz w:val="32"/>
          <w:szCs w:val="32"/>
        </w:rPr>
        <w:t>的农村集体经济组织成员，认为征地补偿安置方案或集体土地房屋拆迁补偿安置方案不符合法律、法规规定，申请听证的，由</w:t>
      </w:r>
      <w:r>
        <w:rPr>
          <w:rFonts w:ascii="仿宋" w:eastAsia="仿宋" w:hAnsi="仿宋" w:cs="Times New Roman"/>
          <w:sz w:val="32"/>
          <w:szCs w:val="32"/>
        </w:rPr>
        <w:t>县、</w:t>
      </w:r>
      <w:r>
        <w:rPr>
          <w:rFonts w:ascii="仿宋" w:eastAsia="仿宋" w:hAnsi="仿宋" w:cs="Times New Roman"/>
          <w:kern w:val="0"/>
          <w:sz w:val="32"/>
          <w:szCs w:val="32"/>
          <w:lang w:val="zh-CN"/>
        </w:rPr>
        <w:t>区人民政府、开发区管委</w:t>
      </w:r>
      <w:r>
        <w:rPr>
          <w:rFonts w:ascii="仿宋" w:eastAsia="仿宋" w:hAnsi="仿宋" w:cs="Times New Roman"/>
          <w:kern w:val="0"/>
          <w:sz w:val="32"/>
          <w:szCs w:val="32"/>
        </w:rPr>
        <w:t>指定的部门负责主持听证。</w:t>
      </w:r>
    </w:p>
    <w:p w:rsidR="006913C4" w:rsidRDefault="00ED7820">
      <w:pPr>
        <w:autoSpaceDE w:val="0"/>
        <w:autoSpaceDN w:val="0"/>
        <w:adjustRightInd w:val="0"/>
        <w:snapToGrid w:val="0"/>
        <w:spacing w:after="0" w:line="276" w:lineRule="auto"/>
        <w:ind w:firstLineChars="150" w:firstLine="480"/>
        <w:rPr>
          <w:rFonts w:ascii="仿宋" w:eastAsia="仿宋" w:hAnsi="仿宋" w:cs="Times New Roman"/>
          <w:kern w:val="0"/>
          <w:sz w:val="32"/>
          <w:szCs w:val="32"/>
        </w:rPr>
      </w:pPr>
      <w:r>
        <w:rPr>
          <w:rFonts w:ascii="仿宋" w:eastAsia="仿宋" w:hAnsi="仿宋" w:cs="Times New Roman"/>
          <w:kern w:val="0"/>
          <w:sz w:val="32"/>
          <w:szCs w:val="32"/>
        </w:rPr>
        <w:t>（</w:t>
      </w:r>
      <w:r>
        <w:rPr>
          <w:rFonts w:ascii="仿宋" w:eastAsia="仿宋" w:hAnsi="仿宋" w:cs="Times New Roman"/>
          <w:kern w:val="0"/>
          <w:sz w:val="32"/>
          <w:szCs w:val="32"/>
        </w:rPr>
        <w:t>2</w:t>
      </w:r>
      <w:r>
        <w:rPr>
          <w:rFonts w:ascii="仿宋" w:eastAsia="仿宋" w:hAnsi="仿宋" w:cs="Times New Roman"/>
          <w:kern w:val="0"/>
          <w:sz w:val="32"/>
          <w:szCs w:val="32"/>
        </w:rPr>
        <w:t>）召开听证会。通过听证，被</w:t>
      </w:r>
      <w:r>
        <w:rPr>
          <w:rFonts w:ascii="仿宋" w:eastAsia="仿宋" w:hAnsi="仿宋" w:cs="Times New Roman"/>
          <w:kern w:val="0"/>
          <w:sz w:val="32"/>
          <w:szCs w:val="32"/>
          <w:lang w:val="zh-CN"/>
        </w:rPr>
        <w:t>征地（拆迁）</w:t>
      </w:r>
      <w:r>
        <w:rPr>
          <w:rFonts w:ascii="仿宋" w:eastAsia="仿宋" w:hAnsi="仿宋" w:cs="Times New Roman"/>
          <w:kern w:val="0"/>
          <w:sz w:val="32"/>
          <w:szCs w:val="32"/>
        </w:rPr>
        <w:t>的农村集体经济组织成员提出的意见、建议符合法律法规和我市政策规定的，由</w:t>
      </w:r>
      <w:r>
        <w:rPr>
          <w:rFonts w:ascii="仿宋" w:eastAsia="仿宋" w:hAnsi="仿宋" w:cs="Times New Roman"/>
          <w:sz w:val="32"/>
          <w:szCs w:val="32"/>
        </w:rPr>
        <w:t>县、</w:t>
      </w:r>
      <w:r>
        <w:rPr>
          <w:rFonts w:ascii="仿宋" w:eastAsia="仿宋" w:hAnsi="仿宋" w:cs="Times New Roman"/>
          <w:kern w:val="0"/>
          <w:sz w:val="32"/>
          <w:szCs w:val="32"/>
          <w:lang w:val="zh-CN"/>
        </w:rPr>
        <w:t>区</w:t>
      </w:r>
      <w:r>
        <w:rPr>
          <w:rFonts w:ascii="仿宋" w:eastAsia="仿宋" w:hAnsi="仿宋" w:cs="Times New Roman"/>
          <w:sz w:val="32"/>
          <w:szCs w:val="32"/>
        </w:rPr>
        <w:t>、开发区</w:t>
      </w:r>
      <w:r>
        <w:rPr>
          <w:rFonts w:ascii="仿宋" w:eastAsia="仿宋" w:hAnsi="仿宋" w:cs="Times New Roman"/>
          <w:kern w:val="0"/>
          <w:sz w:val="32"/>
          <w:szCs w:val="32"/>
        </w:rPr>
        <w:t>征地拆迁工作机构修改征地补偿安置方案或集</w:t>
      </w:r>
      <w:r>
        <w:rPr>
          <w:rFonts w:ascii="仿宋" w:eastAsia="仿宋" w:hAnsi="仿宋" w:cs="Times New Roman"/>
          <w:kern w:val="0"/>
          <w:sz w:val="32"/>
          <w:szCs w:val="32"/>
        </w:rPr>
        <w:lastRenderedPageBreak/>
        <w:t>体土地房屋拆迁补偿安置方案。</w:t>
      </w:r>
    </w:p>
    <w:p w:rsidR="006913C4" w:rsidRDefault="00ED7820">
      <w:pPr>
        <w:autoSpaceDE w:val="0"/>
        <w:autoSpaceDN w:val="0"/>
        <w:adjustRightInd w:val="0"/>
        <w:snapToGrid w:val="0"/>
        <w:spacing w:after="0" w:line="276" w:lineRule="auto"/>
        <w:ind w:firstLineChars="200" w:firstLine="643"/>
        <w:rPr>
          <w:rFonts w:ascii="仿宋" w:eastAsia="仿宋" w:hAnsi="仿宋" w:cs="Times New Roman"/>
          <w:b/>
          <w:kern w:val="0"/>
          <w:sz w:val="32"/>
          <w:szCs w:val="32"/>
        </w:rPr>
      </w:pPr>
      <w:r>
        <w:rPr>
          <w:rFonts w:ascii="仿宋" w:eastAsia="仿宋" w:hAnsi="仿宋" w:cs="Times New Roman"/>
          <w:b/>
          <w:kern w:val="0"/>
          <w:sz w:val="32"/>
          <w:szCs w:val="32"/>
        </w:rPr>
        <w:t>7.</w:t>
      </w:r>
      <w:r>
        <w:rPr>
          <w:rFonts w:ascii="仿宋" w:eastAsia="仿宋" w:hAnsi="仿宋" w:cs="Times New Roman"/>
          <w:b/>
          <w:kern w:val="0"/>
          <w:sz w:val="32"/>
          <w:szCs w:val="32"/>
        </w:rPr>
        <w:t>拟定征地（拆迁）补偿安置方案报</w:t>
      </w:r>
      <w:r>
        <w:rPr>
          <w:rFonts w:ascii="仿宋" w:eastAsia="仿宋" w:hAnsi="仿宋" w:cs="Times New Roman"/>
          <w:b/>
          <w:sz w:val="32"/>
          <w:szCs w:val="32"/>
        </w:rPr>
        <w:t>县</w:t>
      </w:r>
      <w:r>
        <w:rPr>
          <w:rFonts w:ascii="仿宋" w:eastAsia="仿宋" w:hAnsi="仿宋" w:cs="Times New Roman" w:hint="eastAsia"/>
          <w:b/>
          <w:sz w:val="32"/>
          <w:szCs w:val="32"/>
        </w:rPr>
        <w:t>、</w:t>
      </w:r>
      <w:r>
        <w:rPr>
          <w:rFonts w:ascii="仿宋" w:eastAsia="仿宋" w:hAnsi="仿宋" w:cs="Times New Roman"/>
          <w:b/>
          <w:sz w:val="32"/>
          <w:szCs w:val="32"/>
        </w:rPr>
        <w:t>区人民政府或市自然资源和规划局批准</w:t>
      </w:r>
      <w:r>
        <w:rPr>
          <w:rFonts w:ascii="仿宋" w:eastAsia="仿宋" w:hAnsi="仿宋" w:cs="Times New Roman"/>
          <w:b/>
          <w:kern w:val="0"/>
          <w:sz w:val="32"/>
          <w:szCs w:val="32"/>
        </w:rPr>
        <w:t>后</w:t>
      </w:r>
      <w:r>
        <w:rPr>
          <w:rFonts w:ascii="仿宋" w:eastAsia="仿宋" w:hAnsi="仿宋" w:cs="Times New Roman" w:hint="eastAsia"/>
          <w:b/>
          <w:kern w:val="0"/>
          <w:sz w:val="32"/>
          <w:szCs w:val="32"/>
        </w:rPr>
        <w:t>签订</w:t>
      </w:r>
      <w:r>
        <w:rPr>
          <w:rFonts w:ascii="仿宋" w:eastAsia="仿宋" w:hAnsi="仿宋" w:cs="Times New Roman"/>
          <w:b/>
          <w:kern w:val="0"/>
          <w:sz w:val="32"/>
          <w:szCs w:val="32"/>
        </w:rPr>
        <w:t>征地</w:t>
      </w:r>
      <w:r>
        <w:rPr>
          <w:rFonts w:ascii="仿宋" w:eastAsia="仿宋" w:hAnsi="仿宋" w:cs="Times New Roman" w:hint="eastAsia"/>
          <w:b/>
          <w:kern w:val="0"/>
          <w:sz w:val="32"/>
          <w:szCs w:val="32"/>
        </w:rPr>
        <w:t>（拆迁）补偿协议</w:t>
      </w:r>
      <w:r>
        <w:rPr>
          <w:rFonts w:ascii="仿宋" w:eastAsia="仿宋" w:hAnsi="仿宋" w:cs="Times New Roman"/>
          <w:b/>
          <w:kern w:val="0"/>
          <w:sz w:val="32"/>
          <w:szCs w:val="32"/>
        </w:rPr>
        <w:t>。</w:t>
      </w:r>
    </w:p>
    <w:p w:rsidR="006913C4" w:rsidRDefault="00ED7820">
      <w:pPr>
        <w:autoSpaceDE w:val="0"/>
        <w:autoSpaceDN w:val="0"/>
        <w:adjustRightInd w:val="0"/>
        <w:snapToGrid w:val="0"/>
        <w:spacing w:after="0" w:line="276" w:lineRule="auto"/>
        <w:ind w:firstLineChars="200" w:firstLine="640"/>
        <w:rPr>
          <w:rFonts w:ascii="仿宋" w:eastAsia="仿宋" w:hAnsi="仿宋" w:cs="Times New Roman"/>
          <w:sz w:val="32"/>
          <w:szCs w:val="32"/>
        </w:rPr>
      </w:pPr>
      <w:r>
        <w:rPr>
          <w:rFonts w:ascii="仿宋" w:eastAsia="仿宋" w:hAnsi="仿宋" w:cs="Times New Roman"/>
          <w:kern w:val="0"/>
          <w:sz w:val="32"/>
          <w:szCs w:val="32"/>
        </w:rPr>
        <w:t>建设项目预征地（拆迁）补偿安置方案公告期限届满后</w:t>
      </w:r>
      <w:r>
        <w:rPr>
          <w:rFonts w:ascii="仿宋" w:eastAsia="仿宋" w:hAnsi="仿宋" w:cs="Times New Roman"/>
          <w:kern w:val="0"/>
          <w:sz w:val="32"/>
          <w:szCs w:val="32"/>
        </w:rPr>
        <w:t>10</w:t>
      </w:r>
      <w:r>
        <w:rPr>
          <w:rFonts w:ascii="仿宋" w:eastAsia="仿宋" w:hAnsi="仿宋" w:cs="Times New Roman"/>
          <w:kern w:val="0"/>
          <w:sz w:val="32"/>
          <w:szCs w:val="32"/>
        </w:rPr>
        <w:t>日内，</w:t>
      </w:r>
      <w:r>
        <w:rPr>
          <w:rFonts w:ascii="仿宋" w:eastAsia="仿宋" w:hAnsi="仿宋" w:cs="Times New Roman"/>
          <w:sz w:val="32"/>
          <w:szCs w:val="32"/>
        </w:rPr>
        <w:t>县、</w:t>
      </w:r>
      <w:r>
        <w:rPr>
          <w:rFonts w:ascii="仿宋" w:eastAsia="仿宋" w:hAnsi="仿宋" w:cs="Times New Roman"/>
          <w:kern w:val="0"/>
          <w:sz w:val="32"/>
          <w:szCs w:val="32"/>
          <w:lang w:val="zh-CN"/>
        </w:rPr>
        <w:t>区</w:t>
      </w:r>
      <w:r>
        <w:rPr>
          <w:rFonts w:ascii="仿宋" w:eastAsia="仿宋" w:hAnsi="仿宋" w:cs="Times New Roman"/>
          <w:sz w:val="32"/>
          <w:szCs w:val="32"/>
        </w:rPr>
        <w:t>、开发区</w:t>
      </w:r>
      <w:r>
        <w:rPr>
          <w:rFonts w:ascii="仿宋" w:eastAsia="仿宋" w:hAnsi="仿宋" w:cs="Times New Roman"/>
          <w:kern w:val="0"/>
          <w:sz w:val="32"/>
          <w:szCs w:val="32"/>
          <w:lang w:val="zh-CN"/>
        </w:rPr>
        <w:t>征迁工作机构将项目征地补偿安置方案报</w:t>
      </w:r>
      <w:r>
        <w:rPr>
          <w:rFonts w:ascii="仿宋" w:eastAsia="仿宋" w:hAnsi="仿宋" w:cs="Times New Roman"/>
          <w:kern w:val="0"/>
          <w:sz w:val="32"/>
          <w:szCs w:val="32"/>
        </w:rPr>
        <w:t>经</w:t>
      </w:r>
      <w:r>
        <w:rPr>
          <w:rFonts w:ascii="仿宋" w:eastAsia="仿宋" w:hAnsi="仿宋" w:cs="Times New Roman"/>
          <w:sz w:val="32"/>
          <w:szCs w:val="32"/>
        </w:rPr>
        <w:t>县</w:t>
      </w:r>
      <w:r>
        <w:rPr>
          <w:rFonts w:ascii="仿宋" w:eastAsia="仿宋" w:hAnsi="仿宋" w:cs="Times New Roman" w:hint="eastAsia"/>
          <w:sz w:val="32"/>
          <w:szCs w:val="32"/>
        </w:rPr>
        <w:t>、</w:t>
      </w:r>
      <w:r>
        <w:rPr>
          <w:rFonts w:ascii="仿宋" w:eastAsia="仿宋" w:hAnsi="仿宋" w:cs="Times New Roman"/>
          <w:sz w:val="32"/>
          <w:szCs w:val="32"/>
        </w:rPr>
        <w:t>区人民政府批准，城区、开发区涉及房屋拆迁的报市</w:t>
      </w:r>
      <w:r>
        <w:rPr>
          <w:rFonts w:ascii="仿宋" w:eastAsia="仿宋" w:hAnsi="仿宋" w:cs="Times New Roman"/>
          <w:spacing w:val="8"/>
          <w:sz w:val="32"/>
          <w:szCs w:val="32"/>
          <w:shd w:val="clear" w:color="auto" w:fill="FFFFFF"/>
        </w:rPr>
        <w:t>自然资源和规划局</w:t>
      </w:r>
      <w:r>
        <w:rPr>
          <w:rFonts w:ascii="仿宋" w:eastAsia="仿宋" w:hAnsi="仿宋" w:cs="Times New Roman"/>
          <w:sz w:val="32"/>
          <w:szCs w:val="32"/>
        </w:rPr>
        <w:t>批准。</w:t>
      </w:r>
    </w:p>
    <w:p w:rsidR="006913C4" w:rsidRDefault="00ED7820">
      <w:pPr>
        <w:autoSpaceDE w:val="0"/>
        <w:autoSpaceDN w:val="0"/>
        <w:adjustRightInd w:val="0"/>
        <w:snapToGrid w:val="0"/>
        <w:spacing w:after="0" w:line="276" w:lineRule="auto"/>
        <w:ind w:firstLineChars="200" w:firstLine="640"/>
        <w:rPr>
          <w:rFonts w:ascii="仿宋" w:eastAsia="仿宋" w:hAnsi="仿宋" w:cs="Times New Roman"/>
          <w:kern w:val="0"/>
          <w:sz w:val="32"/>
          <w:szCs w:val="32"/>
          <w:lang w:val="zh-CN"/>
        </w:rPr>
      </w:pPr>
      <w:r>
        <w:rPr>
          <w:rFonts w:ascii="仿宋" w:eastAsia="仿宋" w:hAnsi="仿宋" w:cs="Times New Roman"/>
          <w:kern w:val="0"/>
          <w:sz w:val="32"/>
          <w:szCs w:val="32"/>
        </w:rPr>
        <w:t>项目征地（拆迁）补偿安置方案</w:t>
      </w:r>
      <w:r>
        <w:rPr>
          <w:rFonts w:ascii="仿宋" w:eastAsia="仿宋" w:hAnsi="仿宋" w:cs="Times New Roman"/>
          <w:sz w:val="32"/>
          <w:szCs w:val="32"/>
        </w:rPr>
        <w:t>获批后，由县、</w:t>
      </w:r>
      <w:r>
        <w:rPr>
          <w:rFonts w:ascii="仿宋" w:eastAsia="仿宋" w:hAnsi="仿宋" w:cs="Times New Roman"/>
          <w:kern w:val="0"/>
          <w:sz w:val="32"/>
          <w:szCs w:val="32"/>
          <w:lang w:val="zh-CN"/>
        </w:rPr>
        <w:t>区</w:t>
      </w:r>
      <w:r>
        <w:rPr>
          <w:rFonts w:ascii="仿宋" w:eastAsia="仿宋" w:hAnsi="仿宋" w:cs="Times New Roman"/>
          <w:sz w:val="32"/>
          <w:szCs w:val="32"/>
        </w:rPr>
        <w:t>、开发区</w:t>
      </w:r>
      <w:r>
        <w:rPr>
          <w:rFonts w:ascii="仿宋" w:eastAsia="仿宋" w:hAnsi="仿宋" w:cs="Times New Roman"/>
          <w:kern w:val="0"/>
          <w:sz w:val="32"/>
          <w:szCs w:val="32"/>
          <w:lang w:val="zh-CN"/>
        </w:rPr>
        <w:t>征迁工作机构与被征地的集体经济组织、土地承包户签订征地补偿协议，与被拆迁的房屋所有权人或使用权人签订房屋拆迁补偿安置协议，并按征地、拆迁补偿安置协议支付征地补偿费、拆迁补偿费用或落实拆迁安置房。</w:t>
      </w:r>
    </w:p>
    <w:p w:rsidR="006913C4" w:rsidRDefault="00ED7820">
      <w:pPr>
        <w:autoSpaceDE w:val="0"/>
        <w:autoSpaceDN w:val="0"/>
        <w:adjustRightInd w:val="0"/>
        <w:snapToGrid w:val="0"/>
        <w:spacing w:after="0" w:line="276" w:lineRule="auto"/>
        <w:ind w:firstLineChars="200" w:firstLine="672"/>
        <w:rPr>
          <w:rFonts w:ascii="仿宋" w:eastAsia="仿宋" w:hAnsi="仿宋" w:cs="Times New Roman"/>
          <w:spacing w:val="8"/>
          <w:sz w:val="32"/>
          <w:szCs w:val="32"/>
          <w:shd w:val="clear" w:color="auto" w:fill="FFFFFF"/>
        </w:rPr>
      </w:pPr>
      <w:r>
        <w:rPr>
          <w:rFonts w:ascii="仿宋" w:eastAsia="仿宋" w:hAnsi="仿宋" w:cs="Times New Roman" w:hint="eastAsia"/>
          <w:spacing w:val="8"/>
          <w:sz w:val="32"/>
          <w:szCs w:val="32"/>
          <w:shd w:val="clear" w:color="auto" w:fill="FFFFFF"/>
        </w:rPr>
        <w:t>对拒绝签订征地（拆迁）补偿安置协议的，由县、区、开发区征迁工作机构制作</w:t>
      </w:r>
      <w:r>
        <w:rPr>
          <w:rFonts w:ascii="仿宋" w:eastAsia="仿宋" w:hAnsi="仿宋" w:cs="Times New Roman" w:hint="eastAsia"/>
          <w:bCs/>
          <w:spacing w:val="8"/>
          <w:sz w:val="32"/>
          <w:szCs w:val="32"/>
          <w:shd w:val="clear" w:color="auto" w:fill="FFFFFF"/>
        </w:rPr>
        <w:t>征地（拆迁）补偿安置告知书</w:t>
      </w:r>
      <w:r>
        <w:rPr>
          <w:rFonts w:ascii="仿宋" w:eastAsia="仿宋" w:hAnsi="仿宋" w:cs="Times New Roman" w:hint="eastAsia"/>
          <w:spacing w:val="8"/>
          <w:sz w:val="32"/>
          <w:szCs w:val="32"/>
          <w:shd w:val="clear" w:color="auto" w:fill="FFFFFF"/>
        </w:rPr>
        <w:t>并依法送达给被征地（拆迁）当事人。征地（拆迁）</w:t>
      </w:r>
      <w:r>
        <w:rPr>
          <w:rFonts w:ascii="仿宋" w:eastAsia="仿宋" w:hAnsi="仿宋" w:cs="Times New Roman" w:hint="eastAsia"/>
          <w:bCs/>
          <w:spacing w:val="8"/>
          <w:sz w:val="32"/>
          <w:szCs w:val="32"/>
          <w:shd w:val="clear" w:color="auto" w:fill="FFFFFF"/>
        </w:rPr>
        <w:t>补偿安置告知书应当告知被征收人其被征收土地（或被拆迁房屋）的面积、权属、地类（房屋结构）、补偿标准及数额、补偿方式等内容</w:t>
      </w:r>
      <w:r>
        <w:rPr>
          <w:rFonts w:ascii="仿宋" w:eastAsia="仿宋" w:hAnsi="仿宋" w:cs="Times New Roman" w:hint="eastAsia"/>
          <w:spacing w:val="8"/>
          <w:sz w:val="32"/>
          <w:szCs w:val="32"/>
          <w:shd w:val="clear" w:color="auto" w:fill="FFFFFF"/>
        </w:rPr>
        <w:t>，保障被征地（拆迁）当事人的征地（拆迁）知情权和补偿安置选择权。</w:t>
      </w:r>
      <w:r>
        <w:rPr>
          <w:rFonts w:ascii="仿宋" w:eastAsia="仿宋" w:hAnsi="仿宋" w:cs="Times New Roman" w:hint="eastAsia"/>
          <w:spacing w:val="8"/>
          <w:sz w:val="32"/>
          <w:szCs w:val="32"/>
          <w:shd w:val="clear" w:color="auto" w:fill="FFFFFF"/>
        </w:rPr>
        <w:t xml:space="preserve">   </w:t>
      </w:r>
    </w:p>
    <w:p w:rsidR="006913C4" w:rsidRDefault="00ED7820">
      <w:pPr>
        <w:autoSpaceDE w:val="0"/>
        <w:autoSpaceDN w:val="0"/>
        <w:adjustRightInd w:val="0"/>
        <w:snapToGrid w:val="0"/>
        <w:spacing w:after="0" w:line="276" w:lineRule="auto"/>
        <w:ind w:firstLineChars="200" w:firstLine="643"/>
        <w:rPr>
          <w:rFonts w:ascii="仿宋" w:eastAsia="仿宋" w:hAnsi="仿宋" w:cs="Times New Roman"/>
          <w:b/>
          <w:kern w:val="0"/>
          <w:sz w:val="32"/>
          <w:szCs w:val="32"/>
          <w:lang w:val="zh-CN"/>
        </w:rPr>
      </w:pPr>
      <w:r>
        <w:rPr>
          <w:rFonts w:ascii="仿宋" w:eastAsia="仿宋" w:hAnsi="仿宋" w:cs="Times New Roman"/>
          <w:b/>
          <w:kern w:val="0"/>
          <w:sz w:val="32"/>
          <w:szCs w:val="32"/>
          <w:lang w:val="zh-CN"/>
        </w:rPr>
        <w:t>8.</w:t>
      </w:r>
      <w:r>
        <w:rPr>
          <w:rFonts w:ascii="仿宋" w:eastAsia="仿宋" w:hAnsi="仿宋" w:cs="Times New Roman"/>
          <w:b/>
          <w:kern w:val="0"/>
          <w:sz w:val="32"/>
          <w:szCs w:val="32"/>
          <w:lang w:val="zh-CN"/>
        </w:rPr>
        <w:t>项目业主要积极组织用地报批材料</w:t>
      </w:r>
      <w:r>
        <w:rPr>
          <w:rFonts w:ascii="仿宋" w:eastAsia="仿宋" w:hAnsi="仿宋" w:cs="Times New Roman" w:hint="eastAsia"/>
          <w:b/>
          <w:kern w:val="0"/>
          <w:sz w:val="32"/>
          <w:szCs w:val="32"/>
          <w:lang w:val="zh-CN"/>
        </w:rPr>
        <w:t>。</w:t>
      </w:r>
    </w:p>
    <w:p w:rsidR="006913C4" w:rsidRDefault="00ED7820">
      <w:pPr>
        <w:autoSpaceDE w:val="0"/>
        <w:autoSpaceDN w:val="0"/>
        <w:adjustRightInd w:val="0"/>
        <w:snapToGrid w:val="0"/>
        <w:spacing w:after="0" w:line="276" w:lineRule="auto"/>
        <w:ind w:firstLineChars="200" w:firstLine="640"/>
        <w:rPr>
          <w:rFonts w:ascii="仿宋" w:eastAsia="仿宋" w:hAnsi="仿宋" w:cs="Times New Roman"/>
          <w:bCs/>
          <w:kern w:val="0"/>
          <w:sz w:val="32"/>
          <w:szCs w:val="32"/>
          <w:lang w:val="zh-CN"/>
        </w:rPr>
      </w:pPr>
      <w:r>
        <w:rPr>
          <w:rFonts w:ascii="仿宋" w:eastAsia="仿宋" w:hAnsi="仿宋" w:cs="Times New Roman"/>
          <w:bCs/>
          <w:kern w:val="0"/>
          <w:sz w:val="32"/>
          <w:szCs w:val="32"/>
          <w:lang w:val="zh-CN"/>
        </w:rPr>
        <w:t>建设项目预征地完成率达</w:t>
      </w:r>
      <w:r>
        <w:rPr>
          <w:rFonts w:ascii="仿宋" w:eastAsia="仿宋" w:hAnsi="仿宋" w:cs="Times New Roman"/>
          <w:bCs/>
          <w:kern w:val="0"/>
          <w:sz w:val="32"/>
          <w:szCs w:val="32"/>
          <w:lang w:val="zh-CN"/>
        </w:rPr>
        <w:t>85</w:t>
      </w:r>
      <w:r>
        <w:rPr>
          <w:rFonts w:ascii="仿宋" w:eastAsia="仿宋" w:hAnsi="仿宋" w:cs="Times New Roman" w:hint="eastAsia"/>
          <w:bCs/>
          <w:kern w:val="0"/>
          <w:sz w:val="32"/>
          <w:szCs w:val="32"/>
        </w:rPr>
        <w:t>%</w:t>
      </w:r>
      <w:r>
        <w:rPr>
          <w:rFonts w:ascii="仿宋" w:eastAsia="仿宋" w:hAnsi="仿宋" w:cs="Times New Roman"/>
          <w:bCs/>
          <w:kern w:val="0"/>
          <w:sz w:val="32"/>
          <w:szCs w:val="32"/>
          <w:lang w:val="zh-CN"/>
        </w:rPr>
        <w:t>及以上的，</w:t>
      </w:r>
      <w:r>
        <w:rPr>
          <w:rFonts w:ascii="仿宋" w:eastAsia="仿宋" w:hAnsi="仿宋" w:cs="Times New Roman"/>
          <w:bCs/>
          <w:sz w:val="32"/>
          <w:szCs w:val="32"/>
        </w:rPr>
        <w:t>县、</w:t>
      </w:r>
      <w:r>
        <w:rPr>
          <w:rFonts w:ascii="仿宋" w:eastAsia="仿宋" w:hAnsi="仿宋" w:cs="Times New Roman"/>
          <w:bCs/>
          <w:kern w:val="0"/>
          <w:sz w:val="32"/>
          <w:szCs w:val="32"/>
          <w:lang w:val="zh-CN"/>
        </w:rPr>
        <w:t>区</w:t>
      </w:r>
      <w:r>
        <w:rPr>
          <w:rFonts w:ascii="仿宋" w:eastAsia="仿宋" w:hAnsi="仿宋" w:cs="Times New Roman"/>
          <w:bCs/>
          <w:sz w:val="32"/>
          <w:szCs w:val="32"/>
        </w:rPr>
        <w:t>、开发区</w:t>
      </w:r>
      <w:r>
        <w:rPr>
          <w:rFonts w:ascii="仿宋" w:eastAsia="仿宋" w:hAnsi="仿宋" w:cs="Times New Roman"/>
          <w:bCs/>
          <w:kern w:val="0"/>
          <w:sz w:val="32"/>
          <w:szCs w:val="32"/>
          <w:lang w:val="zh-CN"/>
        </w:rPr>
        <w:t>征迁工作机构应积极配合项目业主及时办理农地转用和土地征收报批手续。</w:t>
      </w:r>
      <w:r>
        <w:rPr>
          <w:rFonts w:ascii="仿宋" w:eastAsia="仿宋" w:hAnsi="仿宋" w:cs="Times New Roman" w:hint="eastAsia"/>
          <w:bCs/>
          <w:kern w:val="0"/>
          <w:sz w:val="32"/>
          <w:szCs w:val="32"/>
        </w:rPr>
        <w:t>项目业主要积极参与和跟进项目征地工作，当项目预征地达到征地报批条件时，要及时按照要求开展征地</w:t>
      </w:r>
      <w:r>
        <w:rPr>
          <w:rFonts w:ascii="仿宋" w:eastAsia="仿宋" w:hAnsi="仿宋" w:cs="Times New Roman" w:hint="eastAsia"/>
          <w:bCs/>
          <w:kern w:val="0"/>
          <w:sz w:val="32"/>
          <w:szCs w:val="32"/>
        </w:rPr>
        <w:t>报批工作。</w:t>
      </w:r>
    </w:p>
    <w:p w:rsidR="006913C4" w:rsidRDefault="00ED7820">
      <w:pPr>
        <w:autoSpaceDE w:val="0"/>
        <w:autoSpaceDN w:val="0"/>
        <w:adjustRightInd w:val="0"/>
        <w:snapToGrid w:val="0"/>
        <w:spacing w:after="0" w:line="276" w:lineRule="auto"/>
        <w:ind w:firstLineChars="147" w:firstLine="472"/>
        <w:rPr>
          <w:rFonts w:ascii="仿宋" w:eastAsia="仿宋" w:hAnsi="仿宋" w:cs="Times New Roman"/>
          <w:b/>
          <w:sz w:val="32"/>
          <w:szCs w:val="32"/>
        </w:rPr>
      </w:pPr>
      <w:r>
        <w:rPr>
          <w:rFonts w:ascii="仿宋" w:eastAsia="仿宋" w:hAnsi="仿宋" w:cs="Times New Roman"/>
          <w:b/>
          <w:sz w:val="32"/>
          <w:szCs w:val="32"/>
        </w:rPr>
        <w:t>（二）项目获批后的征地程序及要求</w:t>
      </w:r>
    </w:p>
    <w:p w:rsidR="006913C4" w:rsidRDefault="00ED7820">
      <w:pPr>
        <w:adjustRightInd w:val="0"/>
        <w:snapToGrid w:val="0"/>
        <w:spacing w:after="0" w:line="276" w:lineRule="auto"/>
        <w:ind w:firstLineChars="200" w:firstLine="640"/>
        <w:rPr>
          <w:rFonts w:ascii="仿宋" w:eastAsia="仿宋" w:hAnsi="仿宋" w:cs="Times New Roman"/>
          <w:bCs/>
          <w:sz w:val="32"/>
          <w:szCs w:val="32"/>
        </w:rPr>
      </w:pPr>
      <w:r>
        <w:rPr>
          <w:rFonts w:ascii="仿宋" w:eastAsia="仿宋" w:hAnsi="仿宋" w:cs="Times New Roman" w:hint="eastAsia"/>
          <w:bCs/>
          <w:sz w:val="32"/>
          <w:szCs w:val="32"/>
        </w:rPr>
        <w:t>1. 2020</w:t>
      </w:r>
      <w:r>
        <w:rPr>
          <w:rFonts w:ascii="仿宋" w:eastAsia="仿宋" w:hAnsi="仿宋" w:cs="Times New Roman" w:hint="eastAsia"/>
          <w:bCs/>
          <w:sz w:val="32"/>
          <w:szCs w:val="32"/>
        </w:rPr>
        <w:t>年</w:t>
      </w:r>
      <w:r>
        <w:rPr>
          <w:rFonts w:ascii="仿宋" w:eastAsia="仿宋" w:hAnsi="仿宋" w:cs="Times New Roman" w:hint="eastAsia"/>
          <w:bCs/>
          <w:sz w:val="32"/>
          <w:szCs w:val="32"/>
        </w:rPr>
        <w:t>1</w:t>
      </w:r>
      <w:r>
        <w:rPr>
          <w:rFonts w:ascii="仿宋" w:eastAsia="仿宋" w:hAnsi="仿宋" w:cs="Times New Roman" w:hint="eastAsia"/>
          <w:bCs/>
          <w:sz w:val="32"/>
          <w:szCs w:val="32"/>
        </w:rPr>
        <w:t>月</w:t>
      </w:r>
      <w:r>
        <w:rPr>
          <w:rFonts w:ascii="仿宋" w:eastAsia="仿宋" w:hAnsi="仿宋" w:cs="Times New Roman" w:hint="eastAsia"/>
          <w:bCs/>
          <w:sz w:val="32"/>
          <w:szCs w:val="32"/>
        </w:rPr>
        <w:t>1</w:t>
      </w:r>
      <w:r>
        <w:rPr>
          <w:rFonts w:ascii="仿宋" w:eastAsia="仿宋" w:hAnsi="仿宋" w:cs="Times New Roman" w:hint="eastAsia"/>
          <w:bCs/>
          <w:sz w:val="32"/>
          <w:szCs w:val="32"/>
        </w:rPr>
        <w:t>日以后，按新颁布的土地管理法及其实施</w:t>
      </w:r>
      <w:r>
        <w:rPr>
          <w:rFonts w:ascii="仿宋" w:eastAsia="仿宋" w:hAnsi="仿宋" w:cs="Times New Roman" w:hint="eastAsia"/>
          <w:bCs/>
          <w:sz w:val="32"/>
          <w:szCs w:val="32"/>
        </w:rPr>
        <w:lastRenderedPageBreak/>
        <w:t>条例规定报批后获批的建设项目，按以下程序开展征地（拆迁）工作。</w:t>
      </w:r>
    </w:p>
    <w:p w:rsidR="006913C4" w:rsidRDefault="00ED7820">
      <w:pPr>
        <w:adjustRightInd w:val="0"/>
        <w:snapToGrid w:val="0"/>
        <w:spacing w:after="0" w:line="560" w:lineRule="exact"/>
        <w:ind w:firstLineChars="200" w:firstLine="640"/>
        <w:rPr>
          <w:rFonts w:ascii="仿宋" w:eastAsia="仿宋" w:hAnsi="仿宋" w:cs="Times New Roman"/>
          <w:bCs/>
          <w:sz w:val="32"/>
          <w:szCs w:val="32"/>
        </w:rPr>
      </w:pPr>
      <w:r>
        <w:rPr>
          <w:rFonts w:ascii="仿宋" w:eastAsia="仿宋" w:hAnsi="仿宋" w:cs="Times New Roman" w:hint="eastAsia"/>
          <w:bCs/>
          <w:sz w:val="32"/>
          <w:szCs w:val="32"/>
        </w:rPr>
        <w:t>（</w:t>
      </w:r>
      <w:r>
        <w:rPr>
          <w:rFonts w:ascii="仿宋" w:eastAsia="仿宋" w:hAnsi="仿宋" w:cs="Times New Roman" w:hint="eastAsia"/>
          <w:bCs/>
          <w:sz w:val="32"/>
          <w:szCs w:val="32"/>
        </w:rPr>
        <w:t>1</w:t>
      </w:r>
      <w:r>
        <w:rPr>
          <w:rFonts w:ascii="仿宋" w:eastAsia="仿宋" w:hAnsi="仿宋" w:cs="Times New Roman" w:hint="eastAsia"/>
          <w:bCs/>
          <w:sz w:val="32"/>
          <w:szCs w:val="32"/>
        </w:rPr>
        <w:t>）发布补偿安置方案公告。由项目所在地的县、区人民政府发布项目征地补偿安置公告或项目拆迁房屋补偿安置公告。</w:t>
      </w:r>
    </w:p>
    <w:p w:rsidR="006913C4" w:rsidRDefault="00ED7820">
      <w:pPr>
        <w:adjustRightInd w:val="0"/>
        <w:snapToGrid w:val="0"/>
        <w:spacing w:after="0" w:line="560" w:lineRule="exact"/>
        <w:ind w:firstLineChars="200" w:firstLine="640"/>
        <w:rPr>
          <w:rFonts w:ascii="仿宋" w:eastAsia="仿宋" w:hAnsi="仿宋" w:cs="Times New Roman"/>
          <w:bCs/>
          <w:sz w:val="32"/>
          <w:szCs w:val="32"/>
        </w:rPr>
      </w:pPr>
      <w:r>
        <w:rPr>
          <w:rFonts w:ascii="仿宋" w:eastAsia="仿宋" w:hAnsi="仿宋" w:cs="Times New Roman" w:hint="eastAsia"/>
          <w:bCs/>
          <w:sz w:val="32"/>
          <w:szCs w:val="32"/>
        </w:rPr>
        <w:t>公告内容应当包括征地（拆迁）申请批准情况，落实征地（拆迁）补偿安置、腾退土地和房屋的要求，以及不服征地（拆迁）补偿安置的救济途径等，公告期限为</w:t>
      </w:r>
      <w:r>
        <w:rPr>
          <w:rFonts w:ascii="仿宋" w:eastAsia="仿宋" w:hAnsi="仿宋" w:cs="Times New Roman" w:hint="eastAsia"/>
          <w:bCs/>
          <w:sz w:val="32"/>
          <w:szCs w:val="32"/>
        </w:rPr>
        <w:t>30</w:t>
      </w:r>
      <w:r>
        <w:rPr>
          <w:rFonts w:ascii="仿宋" w:eastAsia="仿宋" w:hAnsi="仿宋" w:cs="Times New Roman" w:hint="eastAsia"/>
          <w:bCs/>
          <w:sz w:val="32"/>
          <w:szCs w:val="32"/>
        </w:rPr>
        <w:t>日。</w:t>
      </w:r>
    </w:p>
    <w:p w:rsidR="006913C4" w:rsidRDefault="00ED7820">
      <w:pPr>
        <w:adjustRightInd w:val="0"/>
        <w:snapToGrid w:val="0"/>
        <w:spacing w:after="0" w:line="560" w:lineRule="exact"/>
        <w:ind w:firstLineChars="200" w:firstLine="640"/>
        <w:rPr>
          <w:rFonts w:ascii="仿宋" w:eastAsia="仿宋" w:hAnsi="仿宋" w:cs="Times New Roman"/>
          <w:bCs/>
          <w:sz w:val="32"/>
          <w:szCs w:val="32"/>
        </w:rPr>
      </w:pPr>
      <w:r>
        <w:rPr>
          <w:rFonts w:ascii="仿宋" w:eastAsia="仿宋" w:hAnsi="仿宋" w:cs="Times New Roman" w:hint="eastAsia"/>
          <w:bCs/>
          <w:sz w:val="32"/>
          <w:szCs w:val="32"/>
        </w:rPr>
        <w:t>（</w:t>
      </w:r>
      <w:r>
        <w:rPr>
          <w:rFonts w:ascii="仿宋" w:eastAsia="仿宋" w:hAnsi="仿宋" w:cs="Times New Roman" w:hint="eastAsia"/>
          <w:bCs/>
          <w:sz w:val="32"/>
          <w:szCs w:val="32"/>
        </w:rPr>
        <w:t>2</w:t>
      </w:r>
      <w:r>
        <w:rPr>
          <w:rFonts w:ascii="仿宋" w:eastAsia="仿宋" w:hAnsi="仿宋" w:cs="Times New Roman" w:hint="eastAsia"/>
          <w:bCs/>
          <w:sz w:val="32"/>
          <w:szCs w:val="32"/>
        </w:rPr>
        <w:t>）作出补偿安置决定。项目征地补偿安置公告或项目拆迁房屋补偿安置公告期限届满后，对部分未签订征地拆迁补偿安置协议的，由项目所在地的县、区人民政府作出征地（拆迁）补偿安置决定，并依法送达被征地（拆迁）当事人。被征地（拆迁）当事人对征地（拆迁）补偿安置决定不服的，可以依法申请行政复议或提起行政诉讼。</w:t>
      </w:r>
      <w:r>
        <w:rPr>
          <w:rFonts w:ascii="仿宋" w:eastAsia="仿宋" w:hAnsi="仿宋" w:cs="Times New Roman" w:hint="eastAsia"/>
          <w:bCs/>
          <w:sz w:val="32"/>
          <w:szCs w:val="32"/>
        </w:rPr>
        <w:t xml:space="preserve"> </w:t>
      </w:r>
    </w:p>
    <w:p w:rsidR="006913C4" w:rsidRDefault="00ED7820">
      <w:pPr>
        <w:adjustRightInd w:val="0"/>
        <w:snapToGrid w:val="0"/>
        <w:spacing w:after="0" w:line="276" w:lineRule="auto"/>
        <w:ind w:firstLineChars="200" w:firstLine="640"/>
        <w:rPr>
          <w:rFonts w:ascii="仿宋" w:eastAsia="仿宋" w:hAnsi="仿宋" w:cs="Times New Roman"/>
          <w:bCs/>
          <w:sz w:val="32"/>
          <w:szCs w:val="32"/>
        </w:rPr>
      </w:pPr>
      <w:r>
        <w:rPr>
          <w:rFonts w:ascii="仿宋" w:eastAsia="仿宋" w:hAnsi="仿宋" w:cs="Times New Roman" w:hint="eastAsia"/>
          <w:bCs/>
          <w:sz w:val="32"/>
          <w:szCs w:val="32"/>
        </w:rPr>
        <w:t>2. 2020</w:t>
      </w:r>
      <w:r>
        <w:rPr>
          <w:rFonts w:ascii="仿宋" w:eastAsia="仿宋" w:hAnsi="仿宋" w:cs="Times New Roman" w:hint="eastAsia"/>
          <w:bCs/>
          <w:sz w:val="32"/>
          <w:szCs w:val="32"/>
        </w:rPr>
        <w:t>年</w:t>
      </w:r>
      <w:r>
        <w:rPr>
          <w:rFonts w:ascii="仿宋" w:eastAsia="仿宋" w:hAnsi="仿宋" w:cs="Times New Roman" w:hint="eastAsia"/>
          <w:bCs/>
          <w:sz w:val="32"/>
          <w:szCs w:val="32"/>
        </w:rPr>
        <w:t>1</w:t>
      </w:r>
      <w:r>
        <w:rPr>
          <w:rFonts w:ascii="仿宋" w:eastAsia="仿宋" w:hAnsi="仿宋" w:cs="Times New Roman" w:hint="eastAsia"/>
          <w:bCs/>
          <w:sz w:val="32"/>
          <w:szCs w:val="32"/>
        </w:rPr>
        <w:t>月</w:t>
      </w:r>
      <w:r>
        <w:rPr>
          <w:rFonts w:ascii="仿宋" w:eastAsia="仿宋" w:hAnsi="仿宋" w:cs="Times New Roman" w:hint="eastAsia"/>
          <w:bCs/>
          <w:sz w:val="32"/>
          <w:szCs w:val="32"/>
        </w:rPr>
        <w:t>1</w:t>
      </w:r>
      <w:r>
        <w:rPr>
          <w:rFonts w:ascii="仿宋" w:eastAsia="仿宋" w:hAnsi="仿宋" w:cs="Times New Roman" w:hint="eastAsia"/>
          <w:bCs/>
          <w:sz w:val="32"/>
          <w:szCs w:val="32"/>
        </w:rPr>
        <w:t>日以前按原土地管理法的报批程序和要求报批获批的项目，于</w:t>
      </w:r>
      <w:r>
        <w:rPr>
          <w:rFonts w:ascii="仿宋" w:eastAsia="仿宋" w:hAnsi="仿宋" w:cs="Times New Roman" w:hint="eastAsia"/>
          <w:bCs/>
          <w:sz w:val="32"/>
          <w:szCs w:val="32"/>
        </w:rPr>
        <w:t>2020</w:t>
      </w:r>
      <w:r>
        <w:rPr>
          <w:rFonts w:ascii="仿宋" w:eastAsia="仿宋" w:hAnsi="仿宋" w:cs="Times New Roman" w:hint="eastAsia"/>
          <w:bCs/>
          <w:sz w:val="32"/>
          <w:szCs w:val="32"/>
        </w:rPr>
        <w:t>年</w:t>
      </w:r>
      <w:r>
        <w:rPr>
          <w:rFonts w:ascii="仿宋" w:eastAsia="仿宋" w:hAnsi="仿宋" w:cs="Times New Roman" w:hint="eastAsia"/>
          <w:bCs/>
          <w:sz w:val="32"/>
          <w:szCs w:val="32"/>
        </w:rPr>
        <w:t>1</w:t>
      </w:r>
      <w:r>
        <w:rPr>
          <w:rFonts w:ascii="仿宋" w:eastAsia="仿宋" w:hAnsi="仿宋" w:cs="Times New Roman" w:hint="eastAsia"/>
          <w:bCs/>
          <w:sz w:val="32"/>
          <w:szCs w:val="32"/>
        </w:rPr>
        <w:t>月</w:t>
      </w:r>
      <w:r>
        <w:rPr>
          <w:rFonts w:ascii="仿宋" w:eastAsia="仿宋" w:hAnsi="仿宋" w:cs="Times New Roman" w:hint="eastAsia"/>
          <w:bCs/>
          <w:sz w:val="32"/>
          <w:szCs w:val="32"/>
        </w:rPr>
        <w:t>1</w:t>
      </w:r>
      <w:r>
        <w:rPr>
          <w:rFonts w:ascii="仿宋" w:eastAsia="仿宋" w:hAnsi="仿宋" w:cs="Times New Roman" w:hint="eastAsia"/>
          <w:bCs/>
          <w:sz w:val="32"/>
          <w:szCs w:val="32"/>
        </w:rPr>
        <w:t>日以后才开始实施征地（拆迁）的，其征地（拆迁）公告程序按上述第</w:t>
      </w:r>
      <w:r>
        <w:rPr>
          <w:rFonts w:ascii="仿宋" w:eastAsia="仿宋" w:hAnsi="仿宋" w:cs="Times New Roman" w:hint="eastAsia"/>
          <w:bCs/>
          <w:sz w:val="32"/>
          <w:szCs w:val="32"/>
        </w:rPr>
        <w:t>1</w:t>
      </w:r>
      <w:r>
        <w:rPr>
          <w:rFonts w:ascii="仿宋" w:eastAsia="仿宋" w:hAnsi="仿宋" w:cs="Times New Roman" w:hint="eastAsia"/>
          <w:bCs/>
          <w:sz w:val="32"/>
          <w:szCs w:val="32"/>
        </w:rPr>
        <w:t>条规定执行。</w:t>
      </w:r>
    </w:p>
    <w:p w:rsidR="006913C4" w:rsidRDefault="00ED7820">
      <w:pPr>
        <w:adjustRightInd w:val="0"/>
        <w:snapToGrid w:val="0"/>
        <w:spacing w:after="0" w:line="276" w:lineRule="auto"/>
        <w:ind w:firstLineChars="200" w:firstLine="643"/>
        <w:rPr>
          <w:rFonts w:ascii="黑体" w:eastAsia="黑体" w:hAnsi="黑体" w:cs="Times New Roman"/>
          <w:b/>
          <w:bCs/>
          <w:sz w:val="32"/>
          <w:szCs w:val="32"/>
        </w:rPr>
      </w:pPr>
      <w:r>
        <w:rPr>
          <w:rFonts w:ascii="黑体" w:eastAsia="黑体" w:hAnsi="黑体" w:cs="Times New Roman"/>
          <w:b/>
          <w:bCs/>
          <w:sz w:val="32"/>
          <w:szCs w:val="32"/>
        </w:rPr>
        <w:t>三</w:t>
      </w:r>
      <w:r>
        <w:rPr>
          <w:rFonts w:ascii="黑体" w:eastAsia="黑体" w:hAnsi="黑体" w:cs="Times New Roman" w:hint="eastAsia"/>
          <w:b/>
          <w:bCs/>
          <w:sz w:val="32"/>
          <w:szCs w:val="32"/>
        </w:rPr>
        <w:t>、作出补偿安置决定和责令交地决定的程序及要</w:t>
      </w:r>
      <w:r>
        <w:rPr>
          <w:rFonts w:ascii="黑体" w:eastAsia="黑体" w:hAnsi="黑体" w:cs="Times New Roman" w:hint="eastAsia"/>
          <w:b/>
          <w:bCs/>
          <w:sz w:val="32"/>
          <w:szCs w:val="32"/>
        </w:rPr>
        <w:t>求</w:t>
      </w:r>
    </w:p>
    <w:p w:rsidR="006913C4" w:rsidRDefault="00ED7820">
      <w:pPr>
        <w:adjustRightInd w:val="0"/>
        <w:snapToGrid w:val="0"/>
        <w:spacing w:after="0" w:line="276" w:lineRule="auto"/>
        <w:ind w:firstLineChars="147" w:firstLine="470"/>
        <w:rPr>
          <w:rFonts w:ascii="仿宋" w:eastAsia="仿宋" w:hAnsi="仿宋" w:cs="Times New Roman"/>
          <w:bCs/>
          <w:sz w:val="32"/>
          <w:szCs w:val="32"/>
        </w:rPr>
      </w:pPr>
      <w:r>
        <w:rPr>
          <w:rFonts w:ascii="仿宋" w:eastAsia="仿宋" w:hAnsi="仿宋" w:cs="Times New Roman" w:hint="eastAsia"/>
          <w:bCs/>
          <w:sz w:val="32"/>
          <w:szCs w:val="32"/>
        </w:rPr>
        <w:t>（一）建设项目农地转用和征收获批，且在履行完毕征地（拆迁）补偿安置公告和补偿安置决定程序后，对部分仍未签订征地（拆迁）补偿安置协议的被征地（拆迁）当事人，适用《土地管理法实施条例》第三十一条的规定，由项目所在地的县、区人民政府作出征地（拆迁）补偿安置决定，并依法送达被征地（拆迁）当事人。被征地（拆迁）当事人对征地（拆迁）补偿安置决定不服的，可以依法申请行政复议或提起行政诉讼。征地（拆迁）补</w:t>
      </w:r>
      <w:r>
        <w:rPr>
          <w:rFonts w:ascii="仿宋" w:eastAsia="仿宋" w:hAnsi="仿宋" w:cs="Times New Roman" w:hint="eastAsia"/>
          <w:bCs/>
          <w:sz w:val="32"/>
          <w:szCs w:val="32"/>
        </w:rPr>
        <w:lastRenderedPageBreak/>
        <w:t>偿安置决定生效后，被征地（拆迁）当事人拒不履行的，由作出该决定的县、区人民政府依法申请人民法院强制执行。</w:t>
      </w:r>
    </w:p>
    <w:p w:rsidR="006913C4" w:rsidRDefault="00ED7820">
      <w:pPr>
        <w:adjustRightInd w:val="0"/>
        <w:snapToGrid w:val="0"/>
        <w:spacing w:after="0" w:line="276" w:lineRule="auto"/>
        <w:ind w:firstLineChars="147" w:firstLine="470"/>
        <w:rPr>
          <w:rFonts w:ascii="黑体" w:eastAsia="黑体" w:hAnsi="黑体" w:cs="Times New Roman"/>
          <w:bCs/>
          <w:sz w:val="32"/>
          <w:szCs w:val="32"/>
        </w:rPr>
      </w:pPr>
      <w:r>
        <w:rPr>
          <w:rFonts w:ascii="仿宋" w:eastAsia="仿宋" w:hAnsi="仿宋" w:cs="Times New Roman" w:hint="eastAsia"/>
          <w:bCs/>
          <w:sz w:val="32"/>
          <w:szCs w:val="32"/>
        </w:rPr>
        <w:t>（二</w:t>
      </w:r>
      <w:r>
        <w:rPr>
          <w:rFonts w:ascii="仿宋" w:eastAsia="仿宋" w:hAnsi="仿宋" w:cs="Times New Roman"/>
          <w:bCs/>
          <w:sz w:val="32"/>
          <w:szCs w:val="32"/>
        </w:rPr>
        <w:t>）</w:t>
      </w:r>
      <w:r>
        <w:rPr>
          <w:rFonts w:ascii="仿宋" w:eastAsia="仿宋" w:hAnsi="仿宋" w:cs="Times New Roman" w:hint="eastAsia"/>
          <w:bCs/>
          <w:sz w:val="32"/>
          <w:szCs w:val="32"/>
        </w:rPr>
        <w:t>建设</w:t>
      </w:r>
      <w:r>
        <w:rPr>
          <w:rFonts w:ascii="仿宋" w:eastAsia="仿宋" w:hAnsi="仿宋" w:cs="Times New Roman" w:hint="eastAsia"/>
          <w:bCs/>
          <w:sz w:val="32"/>
          <w:szCs w:val="32"/>
        </w:rPr>
        <w:t>项目预征地时或项目农地转用和征收获批后签订征地（拆迁）补偿协议，领取或部分领取征地</w:t>
      </w:r>
      <w:r>
        <w:rPr>
          <w:rFonts w:ascii="仿宋" w:eastAsia="仿宋" w:hAnsi="仿宋" w:cs="Times New Roman" w:hint="eastAsia"/>
          <w:bCs/>
          <w:sz w:val="32"/>
          <w:szCs w:val="32"/>
        </w:rPr>
        <w:t>(</w:t>
      </w:r>
      <w:r>
        <w:rPr>
          <w:rFonts w:ascii="仿宋" w:eastAsia="仿宋" w:hAnsi="仿宋" w:cs="Times New Roman" w:hint="eastAsia"/>
          <w:bCs/>
          <w:sz w:val="32"/>
          <w:szCs w:val="32"/>
        </w:rPr>
        <w:t>拆迁</w:t>
      </w:r>
      <w:r>
        <w:rPr>
          <w:rFonts w:ascii="仿宋" w:eastAsia="仿宋" w:hAnsi="仿宋" w:cs="Times New Roman" w:hint="eastAsia"/>
          <w:bCs/>
          <w:sz w:val="32"/>
          <w:szCs w:val="32"/>
        </w:rPr>
        <w:t>)</w:t>
      </w:r>
      <w:r>
        <w:rPr>
          <w:rFonts w:ascii="仿宋" w:eastAsia="仿宋" w:hAnsi="仿宋" w:cs="Times New Roman" w:hint="eastAsia"/>
          <w:bCs/>
          <w:sz w:val="32"/>
          <w:szCs w:val="32"/>
        </w:rPr>
        <w:t>补偿费后</w:t>
      </w:r>
      <w:r>
        <w:rPr>
          <w:rFonts w:ascii="仿宋" w:eastAsia="仿宋" w:hAnsi="仿宋" w:cs="Times New Roman" w:hint="eastAsia"/>
          <w:bCs/>
          <w:sz w:val="32"/>
          <w:szCs w:val="32"/>
        </w:rPr>
        <w:t>，</w:t>
      </w:r>
      <w:r>
        <w:rPr>
          <w:rFonts w:ascii="仿宋" w:eastAsia="仿宋" w:hAnsi="仿宋" w:cs="Times New Roman" w:hint="eastAsia"/>
          <w:bCs/>
          <w:sz w:val="32"/>
          <w:szCs w:val="32"/>
        </w:rPr>
        <w:t>不按时腾退土地（腾空房屋），交出土地的，适用《土地管理法实施条例》第六十二条的规定，由县、区人民政府对拒不交出土地的被征地（拆迁）当事人作出责令限期交出土地的处理决定。被责令限期交出土地的当事人对该处理决定不服，可以依法申请行政复议或提起行政诉讼。</w:t>
      </w:r>
      <w:r>
        <w:rPr>
          <w:rFonts w:ascii="仿宋" w:eastAsia="仿宋" w:hAnsi="仿宋" w:cs="Times New Roman" w:hint="eastAsia"/>
          <w:bCs/>
          <w:sz w:val="32"/>
          <w:szCs w:val="32"/>
        </w:rPr>
        <w:t xml:space="preserve"> </w:t>
      </w:r>
    </w:p>
    <w:p w:rsidR="006913C4" w:rsidRDefault="00ED7820">
      <w:pPr>
        <w:adjustRightInd w:val="0"/>
        <w:snapToGrid w:val="0"/>
        <w:spacing w:after="0" w:line="276" w:lineRule="auto"/>
        <w:ind w:firstLineChars="200" w:firstLine="640"/>
        <w:rPr>
          <w:rFonts w:ascii="仿宋" w:eastAsia="仿宋" w:hAnsi="仿宋" w:cs="Times New Roman"/>
          <w:bCs/>
          <w:sz w:val="32"/>
          <w:szCs w:val="32"/>
        </w:rPr>
      </w:pPr>
      <w:r>
        <w:rPr>
          <w:rFonts w:ascii="仿宋" w:eastAsia="仿宋" w:hAnsi="仿宋" w:cs="Times New Roman" w:hint="eastAsia"/>
          <w:bCs/>
          <w:sz w:val="32"/>
          <w:szCs w:val="32"/>
        </w:rPr>
        <w:t>被责令限期交出土地的当事人在规定的期限内，既不申请行政复议或提起行政诉讼，又拒不交出土地的，由做出责令交地决定的县、区人民政府依法申请人民法院强制执行。</w:t>
      </w:r>
      <w:r>
        <w:rPr>
          <w:rFonts w:ascii="仿宋" w:eastAsia="仿宋" w:hAnsi="仿宋" w:cs="Times New Roman" w:hint="eastAsia"/>
          <w:bCs/>
          <w:sz w:val="32"/>
          <w:szCs w:val="32"/>
        </w:rPr>
        <w:t xml:space="preserve"> </w:t>
      </w:r>
    </w:p>
    <w:p w:rsidR="006913C4" w:rsidRDefault="00ED7820">
      <w:pPr>
        <w:adjustRightInd w:val="0"/>
        <w:snapToGrid w:val="0"/>
        <w:spacing w:after="0" w:line="276" w:lineRule="auto"/>
        <w:ind w:firstLineChars="196" w:firstLine="627"/>
        <w:rPr>
          <w:rStyle w:val="a7"/>
          <w:rFonts w:ascii="黑体" w:eastAsia="黑体" w:hAnsi="黑体" w:cs="黑体"/>
          <w:bCs/>
          <w:sz w:val="32"/>
          <w:szCs w:val="32"/>
        </w:rPr>
      </w:pPr>
      <w:r>
        <w:rPr>
          <w:rFonts w:ascii="黑体" w:eastAsia="黑体" w:hAnsi="黑体" w:cs="黑体" w:hint="eastAsia"/>
          <w:sz w:val="32"/>
          <w:szCs w:val="32"/>
        </w:rPr>
        <w:t>四、</w:t>
      </w:r>
      <w:r>
        <w:rPr>
          <w:rStyle w:val="a7"/>
          <w:rFonts w:ascii="黑体" w:eastAsia="黑体" w:hAnsi="黑体" w:cs="黑体" w:hint="eastAsia"/>
          <w:spacing w:val="8"/>
          <w:sz w:val="32"/>
          <w:szCs w:val="32"/>
          <w:shd w:val="clear" w:color="auto" w:fill="FFFFFF"/>
        </w:rPr>
        <w:t>工作要求</w:t>
      </w:r>
    </w:p>
    <w:p w:rsidR="006913C4" w:rsidRDefault="00ED7820">
      <w:pPr>
        <w:adjustRightInd w:val="0"/>
        <w:snapToGrid w:val="0"/>
        <w:spacing w:after="0" w:line="276" w:lineRule="auto"/>
        <w:ind w:firstLineChars="150" w:firstLine="506"/>
        <w:rPr>
          <w:rFonts w:ascii="仿宋" w:eastAsia="仿宋" w:hAnsi="仿宋" w:cs="Times New Roman"/>
          <w:spacing w:val="8"/>
          <w:sz w:val="32"/>
          <w:szCs w:val="32"/>
          <w:shd w:val="clear" w:color="auto" w:fill="FFFFFF"/>
        </w:rPr>
      </w:pPr>
      <w:r>
        <w:rPr>
          <w:rStyle w:val="a7"/>
          <w:rFonts w:ascii="仿宋" w:eastAsia="仿宋" w:hAnsi="仿宋" w:cs="Times New Roman"/>
          <w:spacing w:val="8"/>
          <w:sz w:val="32"/>
          <w:szCs w:val="32"/>
          <w:shd w:val="clear" w:color="auto" w:fill="FFFFFF"/>
        </w:rPr>
        <w:t>（一）强化主体责任，依法履职履责。</w:t>
      </w:r>
      <w:r>
        <w:rPr>
          <w:rStyle w:val="a7"/>
          <w:rFonts w:ascii="仿宋" w:eastAsia="仿宋" w:hAnsi="仿宋" w:cs="Times New Roman"/>
          <w:b w:val="0"/>
          <w:spacing w:val="8"/>
          <w:sz w:val="32"/>
          <w:szCs w:val="32"/>
          <w:shd w:val="clear" w:color="auto" w:fill="FFFFFF"/>
        </w:rPr>
        <w:t>各</w:t>
      </w:r>
      <w:r>
        <w:rPr>
          <w:rFonts w:ascii="仿宋" w:eastAsia="仿宋" w:hAnsi="仿宋" w:cs="Times New Roman"/>
          <w:sz w:val="32"/>
          <w:szCs w:val="32"/>
        </w:rPr>
        <w:t>县、</w:t>
      </w:r>
      <w:r>
        <w:rPr>
          <w:rFonts w:ascii="仿宋" w:eastAsia="仿宋" w:hAnsi="仿宋" w:cs="Times New Roman"/>
          <w:kern w:val="0"/>
          <w:sz w:val="32"/>
          <w:szCs w:val="32"/>
          <w:lang w:val="zh-CN"/>
        </w:rPr>
        <w:t>区政府、开发区管委</w:t>
      </w:r>
      <w:r>
        <w:rPr>
          <w:rFonts w:ascii="仿宋" w:eastAsia="仿宋" w:hAnsi="仿宋" w:cs="Times New Roman"/>
          <w:spacing w:val="8"/>
          <w:sz w:val="32"/>
          <w:szCs w:val="32"/>
          <w:shd w:val="clear" w:color="auto" w:fill="FFFFFF"/>
        </w:rPr>
        <w:t>作为</w:t>
      </w:r>
      <w:r>
        <w:rPr>
          <w:rFonts w:ascii="仿宋" w:eastAsia="仿宋" w:hAnsi="仿宋" w:cs="Times New Roman"/>
          <w:kern w:val="0"/>
          <w:sz w:val="32"/>
          <w:szCs w:val="32"/>
          <w:lang w:val="zh-CN"/>
        </w:rPr>
        <w:t>本行政辖区</w:t>
      </w:r>
      <w:r>
        <w:rPr>
          <w:rFonts w:ascii="仿宋" w:eastAsia="仿宋" w:hAnsi="仿宋" w:cs="Times New Roman"/>
          <w:spacing w:val="8"/>
          <w:sz w:val="32"/>
          <w:szCs w:val="32"/>
          <w:shd w:val="clear" w:color="auto" w:fill="FFFFFF"/>
        </w:rPr>
        <w:t>征地工作的责任主体，要</w:t>
      </w:r>
      <w:r>
        <w:rPr>
          <w:rStyle w:val="a7"/>
          <w:rFonts w:ascii="仿宋" w:eastAsia="仿宋" w:hAnsi="仿宋" w:cs="Times New Roman"/>
          <w:b w:val="0"/>
          <w:spacing w:val="8"/>
          <w:sz w:val="32"/>
          <w:szCs w:val="32"/>
          <w:shd w:val="clear" w:color="auto" w:fill="FFFFFF"/>
        </w:rPr>
        <w:t>认真履职履责</w:t>
      </w:r>
      <w:r>
        <w:rPr>
          <w:rFonts w:ascii="仿宋" w:eastAsia="仿宋" w:hAnsi="仿宋" w:cs="Times New Roman"/>
          <w:b/>
          <w:spacing w:val="8"/>
          <w:sz w:val="32"/>
          <w:szCs w:val="32"/>
          <w:shd w:val="clear" w:color="auto" w:fill="FFFFFF"/>
        </w:rPr>
        <w:t>，</w:t>
      </w:r>
      <w:r>
        <w:rPr>
          <w:rFonts w:ascii="仿宋" w:eastAsia="仿宋" w:hAnsi="仿宋" w:cs="Times New Roman"/>
          <w:spacing w:val="8"/>
          <w:sz w:val="32"/>
          <w:szCs w:val="32"/>
          <w:shd w:val="clear" w:color="auto" w:fill="FFFFFF"/>
        </w:rPr>
        <w:t>加强对征地拆迁工作的组织领导，按照国家、自治区征地拆迁法律法规政策和本实施意见规定，进一步加强和规范征地拆迁管理工作，切实推进我市征地拆迁工作顺利开展，为我市城市发展和城市建设提供用地保障。</w:t>
      </w:r>
    </w:p>
    <w:p w:rsidR="006913C4" w:rsidRDefault="00ED7820">
      <w:pPr>
        <w:adjustRightInd w:val="0"/>
        <w:snapToGrid w:val="0"/>
        <w:spacing w:after="0" w:line="276" w:lineRule="auto"/>
        <w:ind w:firstLineChars="150" w:firstLine="506"/>
        <w:rPr>
          <w:rFonts w:ascii="仿宋" w:eastAsia="仿宋" w:hAnsi="仿宋" w:cs="Times New Roman"/>
          <w:spacing w:val="8"/>
          <w:sz w:val="32"/>
          <w:szCs w:val="32"/>
          <w:shd w:val="clear" w:color="auto" w:fill="FFFFFF"/>
        </w:rPr>
      </w:pPr>
      <w:r>
        <w:rPr>
          <w:rStyle w:val="a7"/>
          <w:rFonts w:ascii="仿宋" w:eastAsia="仿宋" w:hAnsi="仿宋" w:cs="Times New Roman"/>
          <w:spacing w:val="8"/>
          <w:sz w:val="32"/>
          <w:szCs w:val="32"/>
          <w:shd w:val="clear" w:color="auto" w:fill="FFFFFF"/>
        </w:rPr>
        <w:t>（二）依法维护被征迁农民合法权益。</w:t>
      </w:r>
      <w:r>
        <w:rPr>
          <w:rStyle w:val="a7"/>
          <w:rFonts w:ascii="仿宋" w:eastAsia="仿宋" w:hAnsi="仿宋" w:cs="Times New Roman"/>
          <w:b w:val="0"/>
          <w:spacing w:val="8"/>
          <w:sz w:val="32"/>
          <w:szCs w:val="32"/>
          <w:shd w:val="clear" w:color="auto" w:fill="FFFFFF"/>
        </w:rPr>
        <w:t>各</w:t>
      </w:r>
      <w:r>
        <w:rPr>
          <w:rFonts w:ascii="仿宋" w:eastAsia="仿宋" w:hAnsi="仿宋" w:cs="Times New Roman"/>
          <w:sz w:val="32"/>
          <w:szCs w:val="32"/>
        </w:rPr>
        <w:t>县、</w:t>
      </w:r>
      <w:r>
        <w:rPr>
          <w:rFonts w:ascii="仿宋" w:eastAsia="仿宋" w:hAnsi="仿宋" w:cs="Times New Roman"/>
          <w:kern w:val="0"/>
          <w:sz w:val="32"/>
          <w:szCs w:val="32"/>
          <w:lang w:val="zh-CN"/>
        </w:rPr>
        <w:t>区政府、开发区管委</w:t>
      </w:r>
      <w:r>
        <w:rPr>
          <w:rFonts w:ascii="仿宋" w:eastAsia="仿宋" w:hAnsi="仿宋" w:cs="Times New Roman"/>
          <w:spacing w:val="8"/>
          <w:sz w:val="32"/>
          <w:szCs w:val="32"/>
          <w:shd w:val="clear" w:color="auto" w:fill="FFFFFF"/>
        </w:rPr>
        <w:t>要加强对征地补偿费用及被征地农民社会保障资金的落实、被征地农民安置、征地补偿费用的分配和使用等各项征地工作的监管，确保被征迁农民的知情权、参与权、表达权和监督权，实现依法征迁、阳光征迁、和谐征迁。妥善处理征地纠纷和历史遗留问题，杜绝黑恶势力破坏征地实施，防止侵害被征迁农民合法权益的现象发生。</w:t>
      </w:r>
    </w:p>
    <w:p w:rsidR="006913C4" w:rsidRDefault="00ED7820">
      <w:pPr>
        <w:adjustRightInd w:val="0"/>
        <w:snapToGrid w:val="0"/>
        <w:spacing w:after="0" w:line="276" w:lineRule="auto"/>
        <w:ind w:firstLineChars="150" w:firstLine="506"/>
        <w:rPr>
          <w:rFonts w:ascii="仿宋" w:eastAsia="仿宋" w:hAnsi="仿宋" w:cs="Times New Roman"/>
          <w:spacing w:val="8"/>
          <w:sz w:val="32"/>
          <w:szCs w:val="32"/>
          <w:shd w:val="clear" w:color="auto" w:fill="FFFFFF"/>
        </w:rPr>
      </w:pPr>
      <w:r>
        <w:rPr>
          <w:rStyle w:val="a7"/>
          <w:rFonts w:ascii="仿宋" w:eastAsia="仿宋" w:hAnsi="仿宋" w:cs="Times New Roman"/>
          <w:spacing w:val="8"/>
          <w:sz w:val="32"/>
          <w:szCs w:val="32"/>
          <w:shd w:val="clear" w:color="auto" w:fill="FFFFFF"/>
        </w:rPr>
        <w:lastRenderedPageBreak/>
        <w:t>（三）做好征迁信息公开工作。</w:t>
      </w:r>
      <w:r>
        <w:rPr>
          <w:rStyle w:val="a7"/>
          <w:rFonts w:ascii="仿宋" w:eastAsia="仿宋" w:hAnsi="仿宋" w:cs="Times New Roman"/>
          <w:b w:val="0"/>
          <w:spacing w:val="8"/>
          <w:sz w:val="32"/>
          <w:szCs w:val="32"/>
          <w:shd w:val="clear" w:color="auto" w:fill="FFFFFF"/>
        </w:rPr>
        <w:t>各</w:t>
      </w:r>
      <w:r>
        <w:rPr>
          <w:rFonts w:ascii="仿宋" w:eastAsia="仿宋" w:hAnsi="仿宋" w:cs="Times New Roman"/>
          <w:sz w:val="32"/>
          <w:szCs w:val="32"/>
        </w:rPr>
        <w:t>县、</w:t>
      </w:r>
      <w:r>
        <w:rPr>
          <w:rFonts w:ascii="仿宋" w:eastAsia="仿宋" w:hAnsi="仿宋" w:cs="Times New Roman"/>
          <w:kern w:val="0"/>
          <w:sz w:val="32"/>
          <w:szCs w:val="32"/>
          <w:lang w:val="zh-CN"/>
        </w:rPr>
        <w:t>区政府、开发区管委</w:t>
      </w:r>
      <w:r>
        <w:rPr>
          <w:rFonts w:ascii="仿宋" w:eastAsia="仿宋" w:hAnsi="仿宋" w:cs="Times New Roman"/>
          <w:spacing w:val="8"/>
          <w:sz w:val="32"/>
          <w:szCs w:val="32"/>
          <w:shd w:val="clear" w:color="auto" w:fill="FFFFFF"/>
        </w:rPr>
        <w:t>要按照政务公开有关工作要求，在本级政府、</w:t>
      </w:r>
      <w:r>
        <w:rPr>
          <w:rFonts w:ascii="仿宋" w:eastAsia="仿宋" w:hAnsi="仿宋" w:cs="Times New Roman"/>
          <w:kern w:val="0"/>
          <w:sz w:val="32"/>
          <w:szCs w:val="32"/>
          <w:lang w:val="zh-CN"/>
        </w:rPr>
        <w:t>开发区管委</w:t>
      </w:r>
      <w:r>
        <w:rPr>
          <w:rFonts w:ascii="仿宋" w:eastAsia="仿宋" w:hAnsi="仿宋" w:cs="Times New Roman"/>
          <w:spacing w:val="8"/>
          <w:sz w:val="32"/>
          <w:szCs w:val="32"/>
          <w:shd w:val="clear" w:color="auto" w:fill="FFFFFF"/>
        </w:rPr>
        <w:t>门户网站主动公开本实施意见所涉及的征地批准文件、</w:t>
      </w:r>
      <w:r>
        <w:rPr>
          <w:rFonts w:ascii="仿宋" w:eastAsia="仿宋" w:hAnsi="仿宋" w:cs="Times New Roman"/>
          <w:sz w:val="32"/>
          <w:szCs w:val="32"/>
          <w:lang w:val="zh-CN"/>
        </w:rPr>
        <w:t>预征地公告、</w:t>
      </w:r>
      <w:r>
        <w:rPr>
          <w:rFonts w:ascii="仿宋" w:eastAsia="仿宋" w:hAnsi="仿宋" w:cs="Times New Roman"/>
          <w:spacing w:val="8"/>
          <w:sz w:val="32"/>
          <w:szCs w:val="32"/>
          <w:shd w:val="clear" w:color="auto" w:fill="FFFFFF"/>
        </w:rPr>
        <w:t>征地（拆迁）补偿安置方案公告、</w:t>
      </w:r>
      <w:r>
        <w:rPr>
          <w:rFonts w:ascii="仿宋" w:eastAsia="仿宋" w:hAnsi="仿宋" w:cs="Times New Roman"/>
          <w:sz w:val="32"/>
          <w:szCs w:val="32"/>
        </w:rPr>
        <w:t>征地</w:t>
      </w:r>
      <w:r>
        <w:rPr>
          <w:rFonts w:ascii="仿宋" w:eastAsia="仿宋" w:hAnsi="仿宋" w:cs="Times New Roman"/>
          <w:spacing w:val="8"/>
          <w:sz w:val="32"/>
          <w:szCs w:val="32"/>
          <w:shd w:val="clear" w:color="auto" w:fill="FFFFFF"/>
        </w:rPr>
        <w:t>（拆迁）</w:t>
      </w:r>
      <w:r>
        <w:rPr>
          <w:rFonts w:ascii="仿宋" w:eastAsia="仿宋" w:hAnsi="仿宋" w:cs="Times New Roman"/>
          <w:sz w:val="32"/>
          <w:szCs w:val="32"/>
        </w:rPr>
        <w:t>补偿安置方案</w:t>
      </w:r>
      <w:r>
        <w:rPr>
          <w:rFonts w:ascii="仿宋" w:eastAsia="仿宋" w:hAnsi="仿宋" w:cs="Times New Roman"/>
          <w:spacing w:val="8"/>
          <w:sz w:val="32"/>
          <w:szCs w:val="32"/>
          <w:shd w:val="clear" w:color="auto" w:fill="FFFFFF"/>
        </w:rPr>
        <w:t>等</w:t>
      </w:r>
      <w:r>
        <w:rPr>
          <w:rStyle w:val="a7"/>
          <w:rFonts w:ascii="仿宋" w:eastAsia="仿宋" w:hAnsi="仿宋" w:cs="Times New Roman"/>
          <w:b w:val="0"/>
          <w:spacing w:val="8"/>
          <w:sz w:val="32"/>
          <w:szCs w:val="32"/>
          <w:shd w:val="clear" w:color="auto" w:fill="FFFFFF"/>
        </w:rPr>
        <w:t>征地拆迁</w:t>
      </w:r>
      <w:r>
        <w:rPr>
          <w:rFonts w:ascii="仿宋" w:eastAsia="仿宋" w:hAnsi="仿宋" w:cs="Times New Roman"/>
          <w:spacing w:val="8"/>
          <w:sz w:val="32"/>
          <w:szCs w:val="32"/>
          <w:shd w:val="clear" w:color="auto" w:fill="FFFFFF"/>
        </w:rPr>
        <w:t>相关信息，同时指导乡</w:t>
      </w:r>
      <w:r>
        <w:rPr>
          <w:rFonts w:ascii="仿宋" w:eastAsia="仿宋" w:hAnsi="仿宋" w:cs="Times New Roman" w:hint="eastAsia"/>
          <w:spacing w:val="8"/>
          <w:sz w:val="32"/>
          <w:szCs w:val="32"/>
          <w:shd w:val="clear" w:color="auto" w:fill="FFFFFF"/>
        </w:rPr>
        <w:t>（</w:t>
      </w:r>
      <w:r>
        <w:rPr>
          <w:rFonts w:ascii="仿宋" w:eastAsia="仿宋" w:hAnsi="仿宋" w:cs="Times New Roman"/>
          <w:spacing w:val="8"/>
          <w:sz w:val="32"/>
          <w:szCs w:val="32"/>
          <w:shd w:val="clear" w:color="auto" w:fill="FFFFFF"/>
        </w:rPr>
        <w:t>镇</w:t>
      </w:r>
      <w:r>
        <w:rPr>
          <w:rFonts w:ascii="仿宋" w:eastAsia="仿宋" w:hAnsi="仿宋" w:cs="Times New Roman" w:hint="eastAsia"/>
          <w:spacing w:val="8"/>
          <w:sz w:val="32"/>
          <w:szCs w:val="32"/>
          <w:shd w:val="clear" w:color="auto" w:fill="FFFFFF"/>
        </w:rPr>
        <w:t>）</w:t>
      </w:r>
      <w:r>
        <w:rPr>
          <w:rFonts w:ascii="仿宋" w:eastAsia="仿宋" w:hAnsi="仿宋" w:cs="Times New Roman"/>
          <w:spacing w:val="8"/>
          <w:sz w:val="32"/>
          <w:szCs w:val="32"/>
          <w:shd w:val="clear" w:color="auto" w:fill="FFFFFF"/>
        </w:rPr>
        <w:t>政府（街道办事处）做好</w:t>
      </w:r>
      <w:r>
        <w:rPr>
          <w:rFonts w:ascii="仿宋" w:eastAsia="仿宋" w:hAnsi="仿宋" w:cs="Times New Roman"/>
          <w:sz w:val="32"/>
          <w:szCs w:val="32"/>
        </w:rPr>
        <w:t>征地</w:t>
      </w:r>
      <w:r>
        <w:rPr>
          <w:rFonts w:ascii="仿宋" w:eastAsia="仿宋" w:hAnsi="仿宋" w:cs="Times New Roman"/>
          <w:spacing w:val="8"/>
          <w:sz w:val="32"/>
          <w:szCs w:val="32"/>
          <w:shd w:val="clear" w:color="auto" w:fill="FFFFFF"/>
        </w:rPr>
        <w:t>（拆迁）信息公开工作。</w:t>
      </w:r>
    </w:p>
    <w:p w:rsidR="006913C4" w:rsidRDefault="00ED7820">
      <w:pPr>
        <w:adjustRightInd w:val="0"/>
        <w:snapToGrid w:val="0"/>
        <w:spacing w:after="0" w:line="276" w:lineRule="auto"/>
        <w:ind w:firstLineChars="150" w:firstLine="506"/>
        <w:rPr>
          <w:rFonts w:ascii="仿宋" w:eastAsia="仿宋" w:hAnsi="仿宋" w:cs="Times New Roman"/>
          <w:b/>
          <w:bCs/>
          <w:sz w:val="32"/>
          <w:szCs w:val="32"/>
        </w:rPr>
      </w:pPr>
      <w:r>
        <w:rPr>
          <w:rStyle w:val="a7"/>
          <w:rFonts w:ascii="仿宋" w:eastAsia="仿宋" w:hAnsi="仿宋" w:cs="Times New Roman"/>
          <w:spacing w:val="8"/>
          <w:sz w:val="32"/>
          <w:szCs w:val="32"/>
          <w:shd w:val="clear" w:color="auto" w:fill="FFFFFF"/>
        </w:rPr>
        <w:t>（四）加强法律政策宣传引导。</w:t>
      </w:r>
      <w:r>
        <w:rPr>
          <w:rStyle w:val="a7"/>
          <w:rFonts w:ascii="仿宋" w:eastAsia="仿宋" w:hAnsi="仿宋" w:cs="Times New Roman"/>
          <w:b w:val="0"/>
          <w:spacing w:val="8"/>
          <w:sz w:val="32"/>
          <w:szCs w:val="32"/>
          <w:shd w:val="clear" w:color="auto" w:fill="FFFFFF"/>
        </w:rPr>
        <w:t>各</w:t>
      </w:r>
      <w:r>
        <w:rPr>
          <w:rFonts w:ascii="仿宋" w:eastAsia="仿宋" w:hAnsi="仿宋" w:cs="Times New Roman"/>
          <w:sz w:val="32"/>
          <w:szCs w:val="32"/>
        </w:rPr>
        <w:t>县、</w:t>
      </w:r>
      <w:r>
        <w:rPr>
          <w:rFonts w:ascii="仿宋" w:eastAsia="仿宋" w:hAnsi="仿宋" w:cs="Times New Roman"/>
          <w:kern w:val="0"/>
          <w:sz w:val="32"/>
          <w:szCs w:val="32"/>
          <w:lang w:val="zh-CN"/>
        </w:rPr>
        <w:t>区政府、开发区管委</w:t>
      </w:r>
      <w:r>
        <w:rPr>
          <w:rFonts w:ascii="仿宋" w:eastAsia="仿宋" w:hAnsi="仿宋" w:cs="Times New Roman"/>
          <w:spacing w:val="8"/>
          <w:sz w:val="32"/>
          <w:szCs w:val="32"/>
          <w:shd w:val="clear" w:color="auto" w:fill="FFFFFF"/>
        </w:rPr>
        <w:t>要加强宣传工作，做好土地管理法律法规和政策解读，及时总结</w:t>
      </w:r>
      <w:r>
        <w:rPr>
          <w:rStyle w:val="a7"/>
          <w:rFonts w:ascii="仿宋" w:eastAsia="仿宋" w:hAnsi="仿宋" w:cs="Times New Roman"/>
          <w:b w:val="0"/>
          <w:spacing w:val="8"/>
          <w:sz w:val="32"/>
          <w:szCs w:val="32"/>
          <w:shd w:val="clear" w:color="auto" w:fill="FFFFFF"/>
        </w:rPr>
        <w:t>征迁</w:t>
      </w:r>
      <w:r>
        <w:rPr>
          <w:rFonts w:ascii="仿宋" w:eastAsia="仿宋" w:hAnsi="仿宋" w:cs="Times New Roman"/>
          <w:spacing w:val="8"/>
          <w:sz w:val="32"/>
          <w:szCs w:val="32"/>
          <w:shd w:val="clear" w:color="auto" w:fill="FFFFFF"/>
        </w:rPr>
        <w:t>工作经验，及时回应社会关切，曝光违法违规</w:t>
      </w:r>
      <w:r>
        <w:rPr>
          <w:rStyle w:val="a7"/>
          <w:rFonts w:ascii="仿宋" w:eastAsia="仿宋" w:hAnsi="仿宋" w:cs="Times New Roman"/>
          <w:b w:val="0"/>
          <w:spacing w:val="8"/>
          <w:sz w:val="32"/>
          <w:szCs w:val="32"/>
          <w:shd w:val="clear" w:color="auto" w:fill="FFFFFF"/>
        </w:rPr>
        <w:t>征迁</w:t>
      </w:r>
      <w:r>
        <w:rPr>
          <w:rFonts w:ascii="仿宋" w:eastAsia="仿宋" w:hAnsi="仿宋" w:cs="Times New Roman"/>
          <w:spacing w:val="8"/>
          <w:sz w:val="32"/>
          <w:szCs w:val="32"/>
          <w:shd w:val="clear" w:color="auto" w:fill="FFFFFF"/>
        </w:rPr>
        <w:t>典型案例，营造良好的</w:t>
      </w:r>
      <w:r>
        <w:rPr>
          <w:rStyle w:val="a7"/>
          <w:rFonts w:ascii="仿宋" w:eastAsia="仿宋" w:hAnsi="仿宋" w:cs="Times New Roman"/>
          <w:b w:val="0"/>
          <w:spacing w:val="8"/>
          <w:sz w:val="32"/>
          <w:szCs w:val="32"/>
          <w:shd w:val="clear" w:color="auto" w:fill="FFFFFF"/>
        </w:rPr>
        <w:t>征迁</w:t>
      </w:r>
      <w:r>
        <w:rPr>
          <w:rFonts w:ascii="仿宋" w:eastAsia="仿宋" w:hAnsi="仿宋" w:cs="Times New Roman"/>
          <w:spacing w:val="8"/>
          <w:sz w:val="32"/>
          <w:szCs w:val="32"/>
          <w:shd w:val="clear" w:color="auto" w:fill="FFFFFF"/>
        </w:rPr>
        <w:t>工作舆论氛围。</w:t>
      </w:r>
    </w:p>
    <w:p w:rsidR="006913C4" w:rsidRDefault="00ED7820">
      <w:pPr>
        <w:adjustRightInd w:val="0"/>
        <w:snapToGrid w:val="0"/>
        <w:spacing w:after="0" w:line="276" w:lineRule="auto"/>
        <w:ind w:firstLineChars="200" w:firstLine="672"/>
        <w:rPr>
          <w:rFonts w:ascii="仿宋" w:eastAsia="仿宋" w:hAnsi="仿宋" w:cs="Times New Roman"/>
          <w:sz w:val="32"/>
          <w:szCs w:val="32"/>
        </w:rPr>
      </w:pPr>
      <w:r>
        <w:rPr>
          <w:rStyle w:val="a7"/>
          <w:rFonts w:ascii="仿宋" w:eastAsia="仿宋" w:hAnsi="仿宋" w:cs="Times New Roman"/>
          <w:b w:val="0"/>
          <w:spacing w:val="8"/>
          <w:sz w:val="32"/>
          <w:szCs w:val="32"/>
          <w:shd w:val="clear" w:color="auto" w:fill="FFFFFF"/>
        </w:rPr>
        <w:t>各</w:t>
      </w:r>
      <w:r>
        <w:rPr>
          <w:rFonts w:ascii="仿宋" w:eastAsia="仿宋" w:hAnsi="仿宋" w:cs="Times New Roman"/>
          <w:sz w:val="32"/>
          <w:szCs w:val="32"/>
        </w:rPr>
        <w:t>县、</w:t>
      </w:r>
      <w:r>
        <w:rPr>
          <w:rFonts w:ascii="仿宋" w:eastAsia="仿宋" w:hAnsi="仿宋" w:cs="Times New Roman"/>
          <w:kern w:val="0"/>
          <w:sz w:val="32"/>
          <w:szCs w:val="32"/>
          <w:lang w:val="zh-CN"/>
        </w:rPr>
        <w:t>区政府、开发区管委</w:t>
      </w:r>
      <w:r>
        <w:rPr>
          <w:rFonts w:ascii="仿宋" w:eastAsia="仿宋" w:hAnsi="仿宋" w:cs="Times New Roman"/>
          <w:sz w:val="32"/>
          <w:szCs w:val="32"/>
        </w:rPr>
        <w:t>要加强对本实施意见执行情况的跟踪指导，及时协调解决执行过程中出现的问题，对辖区范围内出现的重大情况和问题，及时报告市人民政府。</w:t>
      </w:r>
    </w:p>
    <w:sectPr w:rsidR="006913C4" w:rsidSect="006913C4">
      <w:footerReference w:type="default" r:id="rId7"/>
      <w:pgSz w:w="11906" w:h="16838"/>
      <w:pgMar w:top="2098" w:right="1418" w:bottom="204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820" w:rsidRDefault="00ED7820" w:rsidP="006913C4">
      <w:pPr>
        <w:spacing w:after="0" w:line="240" w:lineRule="auto"/>
      </w:pPr>
      <w:r>
        <w:separator/>
      </w:r>
    </w:p>
  </w:endnote>
  <w:endnote w:type="continuationSeparator" w:id="1">
    <w:p w:rsidR="00ED7820" w:rsidRDefault="00ED7820" w:rsidP="00691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255501"/>
    </w:sdtPr>
    <w:sdtContent>
      <w:p w:rsidR="006913C4" w:rsidRDefault="006913C4">
        <w:pPr>
          <w:pStyle w:val="a4"/>
          <w:jc w:val="center"/>
        </w:pPr>
        <w:r w:rsidRPr="006913C4">
          <w:fldChar w:fldCharType="begin"/>
        </w:r>
        <w:r w:rsidR="00ED7820">
          <w:instrText xml:space="preserve"> PAGE   \* MERGEFORMAT </w:instrText>
        </w:r>
        <w:r w:rsidRPr="006913C4">
          <w:fldChar w:fldCharType="separate"/>
        </w:r>
        <w:r w:rsidR="001F2FAC" w:rsidRPr="001F2FAC">
          <w:rPr>
            <w:noProof/>
            <w:lang w:val="zh-CN"/>
          </w:rPr>
          <w:t>3</w:t>
        </w:r>
        <w:r>
          <w:rPr>
            <w:lang w:val="zh-CN"/>
          </w:rPr>
          <w:fldChar w:fldCharType="end"/>
        </w:r>
      </w:p>
    </w:sdtContent>
  </w:sdt>
  <w:p w:rsidR="006913C4" w:rsidRDefault="006913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820" w:rsidRDefault="00ED7820" w:rsidP="006913C4">
      <w:pPr>
        <w:spacing w:after="0" w:line="240" w:lineRule="auto"/>
      </w:pPr>
      <w:r>
        <w:separator/>
      </w:r>
    </w:p>
  </w:footnote>
  <w:footnote w:type="continuationSeparator" w:id="1">
    <w:p w:rsidR="00ED7820" w:rsidRDefault="00ED7820" w:rsidP="006913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1FBC"/>
    <w:rsid w:val="00001E9F"/>
    <w:rsid w:val="000319E7"/>
    <w:rsid w:val="000330FF"/>
    <w:rsid w:val="00043ACA"/>
    <w:rsid w:val="000533A9"/>
    <w:rsid w:val="00075D1E"/>
    <w:rsid w:val="000862AB"/>
    <w:rsid w:val="00086379"/>
    <w:rsid w:val="00092E81"/>
    <w:rsid w:val="000A15C9"/>
    <w:rsid w:val="000B3570"/>
    <w:rsid w:val="000D02E9"/>
    <w:rsid w:val="000E6AD0"/>
    <w:rsid w:val="000F2C20"/>
    <w:rsid w:val="00104E88"/>
    <w:rsid w:val="00113386"/>
    <w:rsid w:val="00135323"/>
    <w:rsid w:val="001416DD"/>
    <w:rsid w:val="0014439B"/>
    <w:rsid w:val="0015227A"/>
    <w:rsid w:val="00156B04"/>
    <w:rsid w:val="00157FCA"/>
    <w:rsid w:val="00171A3D"/>
    <w:rsid w:val="001943D9"/>
    <w:rsid w:val="00194F40"/>
    <w:rsid w:val="001A5D77"/>
    <w:rsid w:val="001A7116"/>
    <w:rsid w:val="001B7827"/>
    <w:rsid w:val="001F09BA"/>
    <w:rsid w:val="001F2FAC"/>
    <w:rsid w:val="002127F3"/>
    <w:rsid w:val="00226BE5"/>
    <w:rsid w:val="00227275"/>
    <w:rsid w:val="00234FAB"/>
    <w:rsid w:val="0023514B"/>
    <w:rsid w:val="00236A80"/>
    <w:rsid w:val="00243E3F"/>
    <w:rsid w:val="00255473"/>
    <w:rsid w:val="00261331"/>
    <w:rsid w:val="002761F3"/>
    <w:rsid w:val="002864F6"/>
    <w:rsid w:val="002975EC"/>
    <w:rsid w:val="002A28FA"/>
    <w:rsid w:val="002C5F50"/>
    <w:rsid w:val="002C64E5"/>
    <w:rsid w:val="002D3048"/>
    <w:rsid w:val="002E7503"/>
    <w:rsid w:val="002F019E"/>
    <w:rsid w:val="002F5599"/>
    <w:rsid w:val="00301FA7"/>
    <w:rsid w:val="00322755"/>
    <w:rsid w:val="00324EC5"/>
    <w:rsid w:val="00387148"/>
    <w:rsid w:val="003A7A69"/>
    <w:rsid w:val="003A7B35"/>
    <w:rsid w:val="003B2317"/>
    <w:rsid w:val="003B29CE"/>
    <w:rsid w:val="003B464A"/>
    <w:rsid w:val="003C3A27"/>
    <w:rsid w:val="003C4B83"/>
    <w:rsid w:val="003C63AD"/>
    <w:rsid w:val="003D63F9"/>
    <w:rsid w:val="003E2189"/>
    <w:rsid w:val="003E5A8C"/>
    <w:rsid w:val="003E6261"/>
    <w:rsid w:val="003E6860"/>
    <w:rsid w:val="00400DC7"/>
    <w:rsid w:val="004016F1"/>
    <w:rsid w:val="00403DC6"/>
    <w:rsid w:val="00410863"/>
    <w:rsid w:val="00416CC2"/>
    <w:rsid w:val="00427B0B"/>
    <w:rsid w:val="00435171"/>
    <w:rsid w:val="00440CEF"/>
    <w:rsid w:val="00440F7B"/>
    <w:rsid w:val="00454509"/>
    <w:rsid w:val="004554EF"/>
    <w:rsid w:val="00483275"/>
    <w:rsid w:val="004866B2"/>
    <w:rsid w:val="004A4244"/>
    <w:rsid w:val="004A5DC6"/>
    <w:rsid w:val="004B085F"/>
    <w:rsid w:val="004B52C3"/>
    <w:rsid w:val="004C4B86"/>
    <w:rsid w:val="004D64D5"/>
    <w:rsid w:val="004F33C4"/>
    <w:rsid w:val="004F58EE"/>
    <w:rsid w:val="00511FAA"/>
    <w:rsid w:val="0051295C"/>
    <w:rsid w:val="00536429"/>
    <w:rsid w:val="005443EF"/>
    <w:rsid w:val="00571E72"/>
    <w:rsid w:val="005734AA"/>
    <w:rsid w:val="00595B16"/>
    <w:rsid w:val="005C71E7"/>
    <w:rsid w:val="005D37BD"/>
    <w:rsid w:val="005D3D45"/>
    <w:rsid w:val="005E2489"/>
    <w:rsid w:val="005E5E76"/>
    <w:rsid w:val="00606D7B"/>
    <w:rsid w:val="0061589B"/>
    <w:rsid w:val="0062478C"/>
    <w:rsid w:val="006321A8"/>
    <w:rsid w:val="0063666C"/>
    <w:rsid w:val="00646513"/>
    <w:rsid w:val="0066331E"/>
    <w:rsid w:val="00663A23"/>
    <w:rsid w:val="00672871"/>
    <w:rsid w:val="006913C4"/>
    <w:rsid w:val="0069415E"/>
    <w:rsid w:val="006E235C"/>
    <w:rsid w:val="006E5066"/>
    <w:rsid w:val="007000F6"/>
    <w:rsid w:val="0072061A"/>
    <w:rsid w:val="00735195"/>
    <w:rsid w:val="00747FA9"/>
    <w:rsid w:val="0076692D"/>
    <w:rsid w:val="007748B6"/>
    <w:rsid w:val="00794760"/>
    <w:rsid w:val="007A46D8"/>
    <w:rsid w:val="007D51A6"/>
    <w:rsid w:val="0080206B"/>
    <w:rsid w:val="00806A15"/>
    <w:rsid w:val="00812048"/>
    <w:rsid w:val="00845C04"/>
    <w:rsid w:val="00845F9E"/>
    <w:rsid w:val="00863288"/>
    <w:rsid w:val="00892F3F"/>
    <w:rsid w:val="008A1FBC"/>
    <w:rsid w:val="008A3334"/>
    <w:rsid w:val="008E4B9C"/>
    <w:rsid w:val="008E7029"/>
    <w:rsid w:val="0092654D"/>
    <w:rsid w:val="009348BE"/>
    <w:rsid w:val="00934C22"/>
    <w:rsid w:val="00937FEE"/>
    <w:rsid w:val="009450A3"/>
    <w:rsid w:val="00954189"/>
    <w:rsid w:val="00990C31"/>
    <w:rsid w:val="00991B6F"/>
    <w:rsid w:val="00994812"/>
    <w:rsid w:val="009A1614"/>
    <w:rsid w:val="009A59A8"/>
    <w:rsid w:val="009B4371"/>
    <w:rsid w:val="009D5E56"/>
    <w:rsid w:val="009E5251"/>
    <w:rsid w:val="009F27FE"/>
    <w:rsid w:val="00A15A9F"/>
    <w:rsid w:val="00A22CF7"/>
    <w:rsid w:val="00A41DC8"/>
    <w:rsid w:val="00A44018"/>
    <w:rsid w:val="00A60F12"/>
    <w:rsid w:val="00A840CF"/>
    <w:rsid w:val="00A864A0"/>
    <w:rsid w:val="00AA53BD"/>
    <w:rsid w:val="00AB2EF5"/>
    <w:rsid w:val="00AB73A3"/>
    <w:rsid w:val="00AF3032"/>
    <w:rsid w:val="00AF7CD9"/>
    <w:rsid w:val="00B03F99"/>
    <w:rsid w:val="00B04C26"/>
    <w:rsid w:val="00B06D00"/>
    <w:rsid w:val="00B11607"/>
    <w:rsid w:val="00B14E9A"/>
    <w:rsid w:val="00B329B0"/>
    <w:rsid w:val="00B42FFB"/>
    <w:rsid w:val="00B74E4F"/>
    <w:rsid w:val="00B83AE2"/>
    <w:rsid w:val="00B912D9"/>
    <w:rsid w:val="00BA4376"/>
    <w:rsid w:val="00BB0BAF"/>
    <w:rsid w:val="00BC2049"/>
    <w:rsid w:val="00BE5D73"/>
    <w:rsid w:val="00C1286A"/>
    <w:rsid w:val="00C1794C"/>
    <w:rsid w:val="00C213A4"/>
    <w:rsid w:val="00C233BD"/>
    <w:rsid w:val="00C31528"/>
    <w:rsid w:val="00C3469E"/>
    <w:rsid w:val="00C36DF0"/>
    <w:rsid w:val="00C40DC4"/>
    <w:rsid w:val="00C41725"/>
    <w:rsid w:val="00C567E8"/>
    <w:rsid w:val="00C57B3C"/>
    <w:rsid w:val="00C6170D"/>
    <w:rsid w:val="00CA26DA"/>
    <w:rsid w:val="00CA57D2"/>
    <w:rsid w:val="00CF12B2"/>
    <w:rsid w:val="00CF4FCF"/>
    <w:rsid w:val="00D12314"/>
    <w:rsid w:val="00D163C4"/>
    <w:rsid w:val="00D42DCD"/>
    <w:rsid w:val="00D568FA"/>
    <w:rsid w:val="00D571A6"/>
    <w:rsid w:val="00D67675"/>
    <w:rsid w:val="00D97C1F"/>
    <w:rsid w:val="00DA49E1"/>
    <w:rsid w:val="00DA77FE"/>
    <w:rsid w:val="00DB2EBB"/>
    <w:rsid w:val="00DD2484"/>
    <w:rsid w:val="00DD751A"/>
    <w:rsid w:val="00DD7CF7"/>
    <w:rsid w:val="00E02B6F"/>
    <w:rsid w:val="00E14968"/>
    <w:rsid w:val="00E342BD"/>
    <w:rsid w:val="00E520F8"/>
    <w:rsid w:val="00E7292F"/>
    <w:rsid w:val="00E81220"/>
    <w:rsid w:val="00E932CA"/>
    <w:rsid w:val="00EA06A0"/>
    <w:rsid w:val="00EC4F4E"/>
    <w:rsid w:val="00ED601D"/>
    <w:rsid w:val="00ED6B05"/>
    <w:rsid w:val="00ED7820"/>
    <w:rsid w:val="00ED79BD"/>
    <w:rsid w:val="00EE68EF"/>
    <w:rsid w:val="00EE71BA"/>
    <w:rsid w:val="00F00A51"/>
    <w:rsid w:val="00F07A92"/>
    <w:rsid w:val="00F16D72"/>
    <w:rsid w:val="00F22F8A"/>
    <w:rsid w:val="00F45E3D"/>
    <w:rsid w:val="00F72AE8"/>
    <w:rsid w:val="00F83B46"/>
    <w:rsid w:val="00F8658F"/>
    <w:rsid w:val="00FB7AF7"/>
    <w:rsid w:val="00FC1C5F"/>
    <w:rsid w:val="00FD0A77"/>
    <w:rsid w:val="00FE7504"/>
    <w:rsid w:val="00FF782C"/>
    <w:rsid w:val="10EF6C41"/>
    <w:rsid w:val="1B177A66"/>
    <w:rsid w:val="2E726F8B"/>
    <w:rsid w:val="35CB3CF3"/>
    <w:rsid w:val="44934D43"/>
    <w:rsid w:val="45CE18DE"/>
    <w:rsid w:val="4AAB10AD"/>
    <w:rsid w:val="60E274B1"/>
    <w:rsid w:val="68455F6A"/>
    <w:rsid w:val="719F27C5"/>
    <w:rsid w:val="760906D2"/>
    <w:rsid w:val="787361AB"/>
    <w:rsid w:val="7DE73B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3C4"/>
    <w:pPr>
      <w:widowControl w:val="0"/>
      <w:spacing w:after="200" w:line="300" w:lineRule="auto"/>
      <w:jc w:val="both"/>
    </w:pPr>
    <w:rPr>
      <w:kern w:val="2"/>
      <w:sz w:val="21"/>
      <w:szCs w:val="22"/>
    </w:rPr>
  </w:style>
  <w:style w:type="paragraph" w:styleId="2">
    <w:name w:val="heading 2"/>
    <w:basedOn w:val="a"/>
    <w:next w:val="a"/>
    <w:link w:val="2Char"/>
    <w:uiPriority w:val="9"/>
    <w:semiHidden/>
    <w:unhideWhenUsed/>
    <w:qFormat/>
    <w:rsid w:val="006913C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913C4"/>
    <w:pPr>
      <w:spacing w:after="0" w:line="240" w:lineRule="auto"/>
    </w:pPr>
    <w:rPr>
      <w:sz w:val="18"/>
      <w:szCs w:val="18"/>
    </w:rPr>
  </w:style>
  <w:style w:type="paragraph" w:styleId="a4">
    <w:name w:val="footer"/>
    <w:basedOn w:val="a"/>
    <w:link w:val="Char0"/>
    <w:uiPriority w:val="99"/>
    <w:unhideWhenUsed/>
    <w:qFormat/>
    <w:rsid w:val="006913C4"/>
    <w:pPr>
      <w:tabs>
        <w:tab w:val="center" w:pos="4153"/>
        <w:tab w:val="right" w:pos="8306"/>
      </w:tabs>
      <w:snapToGrid w:val="0"/>
      <w:spacing w:line="240" w:lineRule="auto"/>
      <w:jc w:val="left"/>
    </w:pPr>
    <w:rPr>
      <w:sz w:val="18"/>
      <w:szCs w:val="18"/>
    </w:rPr>
  </w:style>
  <w:style w:type="paragraph" w:styleId="a5">
    <w:name w:val="header"/>
    <w:basedOn w:val="a"/>
    <w:link w:val="Char1"/>
    <w:uiPriority w:val="99"/>
    <w:semiHidden/>
    <w:unhideWhenUsed/>
    <w:qFormat/>
    <w:rsid w:val="006913C4"/>
    <w:pPr>
      <w:pBdr>
        <w:bottom w:val="single" w:sz="6" w:space="1" w:color="auto"/>
      </w:pBdr>
      <w:tabs>
        <w:tab w:val="center" w:pos="4153"/>
        <w:tab w:val="right" w:pos="8306"/>
      </w:tabs>
      <w:snapToGrid w:val="0"/>
      <w:spacing w:line="240" w:lineRule="auto"/>
      <w:jc w:val="center"/>
    </w:pPr>
    <w:rPr>
      <w:sz w:val="18"/>
      <w:szCs w:val="18"/>
    </w:rPr>
  </w:style>
  <w:style w:type="paragraph" w:styleId="a6">
    <w:name w:val="Normal (Web)"/>
    <w:basedOn w:val="a"/>
    <w:uiPriority w:val="99"/>
    <w:qFormat/>
    <w:rsid w:val="006913C4"/>
    <w:pPr>
      <w:spacing w:beforeAutospacing="1" w:after="0" w:afterAutospacing="1" w:line="240" w:lineRule="auto"/>
      <w:jc w:val="left"/>
    </w:pPr>
    <w:rPr>
      <w:rFonts w:cs="Times New Roman"/>
      <w:kern w:val="0"/>
      <w:sz w:val="24"/>
      <w:szCs w:val="24"/>
    </w:rPr>
  </w:style>
  <w:style w:type="character" w:styleId="a7">
    <w:name w:val="Strong"/>
    <w:basedOn w:val="a0"/>
    <w:qFormat/>
    <w:rsid w:val="006913C4"/>
    <w:rPr>
      <w:b/>
    </w:rPr>
  </w:style>
  <w:style w:type="character" w:customStyle="1" w:styleId="2Char">
    <w:name w:val="标题 2 Char"/>
    <w:basedOn w:val="a0"/>
    <w:link w:val="2"/>
    <w:uiPriority w:val="9"/>
    <w:semiHidden/>
    <w:qFormat/>
    <w:rsid w:val="006913C4"/>
    <w:rPr>
      <w:rFonts w:asciiTheme="majorHAnsi" w:eastAsiaTheme="majorEastAsia" w:hAnsiTheme="majorHAnsi" w:cstheme="majorBidi"/>
      <w:b/>
      <w:bCs/>
      <w:sz w:val="32"/>
      <w:szCs w:val="32"/>
    </w:rPr>
  </w:style>
  <w:style w:type="character" w:customStyle="1" w:styleId="Char1">
    <w:name w:val="页眉 Char"/>
    <w:basedOn w:val="a0"/>
    <w:link w:val="a5"/>
    <w:uiPriority w:val="99"/>
    <w:semiHidden/>
    <w:qFormat/>
    <w:rsid w:val="006913C4"/>
    <w:rPr>
      <w:sz w:val="18"/>
      <w:szCs w:val="18"/>
    </w:rPr>
  </w:style>
  <w:style w:type="character" w:customStyle="1" w:styleId="Char0">
    <w:name w:val="页脚 Char"/>
    <w:basedOn w:val="a0"/>
    <w:link w:val="a4"/>
    <w:uiPriority w:val="99"/>
    <w:qFormat/>
    <w:rsid w:val="006913C4"/>
    <w:rPr>
      <w:sz w:val="18"/>
      <w:szCs w:val="18"/>
    </w:rPr>
  </w:style>
  <w:style w:type="paragraph" w:styleId="a8">
    <w:name w:val="List Paragraph"/>
    <w:basedOn w:val="a"/>
    <w:uiPriority w:val="34"/>
    <w:qFormat/>
    <w:rsid w:val="006913C4"/>
    <w:pPr>
      <w:ind w:firstLineChars="200" w:firstLine="420"/>
    </w:pPr>
  </w:style>
  <w:style w:type="character" w:customStyle="1" w:styleId="Char">
    <w:name w:val="批注框文本 Char"/>
    <w:basedOn w:val="a0"/>
    <w:link w:val="a3"/>
    <w:uiPriority w:val="99"/>
    <w:semiHidden/>
    <w:qFormat/>
    <w:rsid w:val="006913C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8</Pages>
  <Words>676</Words>
  <Characters>3854</Characters>
  <Application>Microsoft Office Word</Application>
  <DocSecurity>0</DocSecurity>
  <Lines>32</Lines>
  <Paragraphs>9</Paragraphs>
  <ScaleCrop>false</ScaleCrop>
  <Company>china</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陶波&gt;</dc:creator>
  <cp:lastModifiedBy>蓝云岑</cp:lastModifiedBy>
  <cp:revision>4</cp:revision>
  <cp:lastPrinted>2021-06-07T03:26:00Z</cp:lastPrinted>
  <dcterms:created xsi:type="dcterms:W3CDTF">2021-09-23T07:56:00Z</dcterms:created>
  <dcterms:modified xsi:type="dcterms:W3CDTF">2021-09-27T02:16:00Z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